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B64C08" w14:textId="79142E2B" w:rsidR="00B07508" w:rsidRPr="00A15E14" w:rsidRDefault="00E213BB" w:rsidP="003431F4">
      <w:pPr>
        <w:jc w:val="center"/>
        <w:rPr>
          <w:lang w:val="en-IE" w:eastAsia="ja-JP"/>
        </w:rPr>
      </w:pPr>
      <w:r w:rsidRPr="00A15E14">
        <w:rPr>
          <w:noProof/>
          <w:lang w:eastAsia="en-IE"/>
        </w:rPr>
        <w:drawing>
          <wp:inline distT="0" distB="0" distL="0" distR="0" wp14:anchorId="01620DD7" wp14:editId="04A359F2">
            <wp:extent cx="5731510" cy="118300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1183005"/>
                    </a:xfrm>
                    <a:prstGeom prst="rect">
                      <a:avLst/>
                    </a:prstGeom>
                  </pic:spPr>
                </pic:pic>
              </a:graphicData>
            </a:graphic>
          </wp:inline>
        </w:drawing>
      </w:r>
    </w:p>
    <w:p w14:paraId="08762F78" w14:textId="5E5CD418" w:rsidR="00B07508" w:rsidRPr="00A15E14" w:rsidRDefault="00B07508" w:rsidP="00B11249">
      <w:pPr>
        <w:shd w:val="clear" w:color="auto" w:fill="3FBFB6"/>
        <w:rPr>
          <w:b/>
          <w:color w:val="FFFFFF" w:themeColor="background1"/>
          <w:sz w:val="36"/>
          <w:lang w:val="en-IE" w:eastAsia="ja-JP"/>
        </w:rPr>
      </w:pPr>
      <w:r w:rsidRPr="00A15E14">
        <w:rPr>
          <w:b/>
          <w:color w:val="FFFFFF" w:themeColor="background1"/>
          <w:sz w:val="36"/>
          <w:lang w:val="en-IE" w:eastAsia="ja-JP"/>
        </w:rPr>
        <w:t>REQUEST FOR QUOTATION</w:t>
      </w:r>
    </w:p>
    <w:p w14:paraId="2A418F70" w14:textId="298A8EC6" w:rsidR="0057703F" w:rsidRPr="00A15E14" w:rsidRDefault="0057703F" w:rsidP="2EF728E6">
      <w:pPr>
        <w:shd w:val="clear" w:color="auto" w:fill="3FBFB6"/>
        <w:rPr>
          <w:b/>
          <w:bCs/>
          <w:color w:val="FFFFFF" w:themeColor="background1"/>
          <w:sz w:val="28"/>
          <w:szCs w:val="28"/>
          <w:lang w:val="en-IE" w:eastAsia="ja-JP"/>
        </w:rPr>
      </w:pPr>
      <w:r w:rsidRPr="00A15E14">
        <w:rPr>
          <w:b/>
          <w:bCs/>
          <w:color w:val="FFFFFF" w:themeColor="background1"/>
          <w:sz w:val="28"/>
          <w:szCs w:val="28"/>
          <w:lang w:val="en-IE" w:eastAsia="ja-JP"/>
        </w:rPr>
        <w:t>FOR AGGREGATE SPEND UPTO €</w:t>
      </w:r>
      <w:r w:rsidR="0271F414" w:rsidRPr="00A15E14">
        <w:rPr>
          <w:b/>
          <w:bCs/>
          <w:color w:val="FFFFFF" w:themeColor="background1"/>
          <w:sz w:val="28"/>
          <w:szCs w:val="28"/>
          <w:lang w:val="en-IE" w:eastAsia="ja-JP"/>
        </w:rPr>
        <w:t>50</w:t>
      </w:r>
      <w:r w:rsidRPr="00A15E14">
        <w:rPr>
          <w:b/>
          <w:bCs/>
          <w:color w:val="FFFFFF" w:themeColor="background1"/>
          <w:sz w:val="28"/>
          <w:szCs w:val="28"/>
          <w:lang w:val="en-IE" w:eastAsia="ja-JP"/>
        </w:rPr>
        <w:t>,000 (Excl. VAT)</w:t>
      </w:r>
    </w:p>
    <w:tbl>
      <w:tblPr>
        <w:tblStyle w:val="GridTable4-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477"/>
      </w:tblGrid>
      <w:tr w:rsidR="00B07508" w:rsidRPr="00A15E14" w14:paraId="49043CF5" w14:textId="77777777" w:rsidTr="6AB86E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tcBorders>
              <w:top w:val="none" w:sz="0" w:space="0" w:color="auto"/>
              <w:left w:val="none" w:sz="0" w:space="0" w:color="auto"/>
              <w:bottom w:val="none" w:sz="0" w:space="0" w:color="auto"/>
              <w:right w:val="none" w:sz="0" w:space="0" w:color="auto"/>
            </w:tcBorders>
            <w:shd w:val="clear" w:color="auto" w:fill="D9D9D9" w:themeFill="background1" w:themeFillShade="D9"/>
          </w:tcPr>
          <w:p w14:paraId="3170A204" w14:textId="0DB57D2E" w:rsidR="00B07508" w:rsidRPr="00A15E14" w:rsidRDefault="00B07508" w:rsidP="00B11249">
            <w:pPr>
              <w:rPr>
                <w:rFonts w:eastAsiaTheme="minorEastAsia"/>
                <w:highlight w:val="yellow"/>
                <w:lang w:val="en-IE" w:eastAsia="ja-JP"/>
              </w:rPr>
            </w:pPr>
            <w:r w:rsidRPr="00A15E14">
              <w:rPr>
                <w:rFonts w:eastAsiaTheme="minorEastAsia"/>
                <w:lang w:val="en-IE" w:eastAsia="ja-JP"/>
              </w:rPr>
              <w:t>Subject of Quotation</w:t>
            </w:r>
          </w:p>
        </w:tc>
      </w:tr>
      <w:tr w:rsidR="00B07508" w:rsidRPr="00A15E14" w14:paraId="11446F99" w14:textId="77777777" w:rsidTr="6AB86E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auto"/>
          </w:tcPr>
          <w:p w14:paraId="42A3641C" w14:textId="5B81FCE3" w:rsidR="00B07508" w:rsidRPr="00A15E14" w:rsidRDefault="009177B8" w:rsidP="009177B8">
            <w:pPr>
              <w:rPr>
                <w:rFonts w:eastAsiaTheme="minorEastAsia"/>
                <w:lang w:val="en-IE" w:eastAsia="ja-JP"/>
              </w:rPr>
            </w:pPr>
            <w:r w:rsidRPr="00A15E14">
              <w:rPr>
                <w:rFonts w:eastAsiaTheme="minorEastAsia"/>
                <w:lang w:val="en-IE" w:eastAsia="ja-JP"/>
              </w:rPr>
              <w:t>Provision of Services for the development of an Energy Master Plan for</w:t>
            </w:r>
            <w:r w:rsidR="00E81352">
              <w:rPr>
                <w:rFonts w:eastAsiaTheme="minorEastAsia"/>
                <w:lang w:val="en-IE" w:eastAsia="ja-JP"/>
              </w:rPr>
              <w:t xml:space="preserve"> </w:t>
            </w:r>
            <w:r w:rsidR="008276B8" w:rsidRPr="008276B8">
              <w:rPr>
                <w:rFonts w:eastAsiaTheme="minorEastAsia"/>
                <w:lang w:val="en-IE" w:eastAsia="ja-JP"/>
              </w:rPr>
              <w:t>Aughagower Tidy Towns and Heritage Village SEC</w:t>
            </w:r>
            <w:r w:rsidR="00A67BE9">
              <w:rPr>
                <w:rFonts w:eastAsiaTheme="minorEastAsia"/>
                <w:lang w:val="en-IE" w:eastAsia="ja-JP"/>
              </w:rPr>
              <w:t xml:space="preserve"> </w:t>
            </w:r>
          </w:p>
        </w:tc>
      </w:tr>
      <w:tr w:rsidR="00B07508" w:rsidRPr="00A15E14" w14:paraId="2FEDF8AB" w14:textId="77777777" w:rsidTr="6AB86E26">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D9D9D9" w:themeFill="background1" w:themeFillShade="D9"/>
          </w:tcPr>
          <w:p w14:paraId="684B6852" w14:textId="43288EF9" w:rsidR="00B07508" w:rsidRPr="00A15E14" w:rsidRDefault="00B07508" w:rsidP="6B4F9A17">
            <w:pPr>
              <w:rPr>
                <w:rFonts w:eastAsiaTheme="minorEastAsia"/>
                <w:lang w:val="en-IE" w:eastAsia="ja-JP"/>
              </w:rPr>
            </w:pPr>
            <w:r w:rsidRPr="00A15E14">
              <w:rPr>
                <w:rFonts w:eastAsiaTheme="minorEastAsia"/>
                <w:lang w:val="en-IE" w:eastAsia="ja-JP"/>
              </w:rPr>
              <w:t>Key Dates</w:t>
            </w:r>
          </w:p>
        </w:tc>
      </w:tr>
      <w:tr w:rsidR="00441611" w:rsidRPr="00A15E14" w14:paraId="257A2107" w14:textId="77777777" w:rsidTr="6AB86E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shd w:val="clear" w:color="auto" w:fill="D9D9D9" w:themeFill="background1" w:themeFillShade="D9"/>
          </w:tcPr>
          <w:p w14:paraId="57697AA8" w14:textId="77777777" w:rsidR="00441611" w:rsidRPr="00A15E14" w:rsidRDefault="00441611" w:rsidP="00441611">
            <w:pPr>
              <w:rPr>
                <w:rFonts w:eastAsiaTheme="minorEastAsia"/>
                <w:lang w:val="en-IE" w:eastAsia="ja-JP"/>
              </w:rPr>
            </w:pPr>
            <w:r w:rsidRPr="00A15E14">
              <w:rPr>
                <w:rFonts w:eastAsiaTheme="minorEastAsia"/>
                <w:lang w:val="en-IE" w:eastAsia="ja-JP"/>
              </w:rPr>
              <w:t>Issue Date</w:t>
            </w:r>
          </w:p>
        </w:tc>
        <w:tc>
          <w:tcPr>
            <w:tcW w:w="5477" w:type="dxa"/>
            <w:shd w:val="clear" w:color="auto" w:fill="auto"/>
          </w:tcPr>
          <w:p w14:paraId="04936443" w14:textId="2057F951" w:rsidR="00441611" w:rsidRPr="00A15E14" w:rsidRDefault="00441611" w:rsidP="00441611">
            <w:pPr>
              <w:cnfStyle w:val="000000100000" w:firstRow="0" w:lastRow="0" w:firstColumn="0" w:lastColumn="0" w:oddVBand="0" w:evenVBand="0" w:oddHBand="1" w:evenHBand="0" w:firstRowFirstColumn="0" w:firstRowLastColumn="0" w:lastRowFirstColumn="0" w:lastRowLastColumn="0"/>
              <w:rPr>
                <w:rFonts w:eastAsiaTheme="minorEastAsia"/>
                <w:color w:val="FF0000"/>
                <w:highlight w:val="lightGray"/>
                <w:lang w:val="en-IE" w:eastAsia="ja-JP"/>
              </w:rPr>
            </w:pPr>
            <w:r>
              <w:rPr>
                <w:rFonts w:eastAsiaTheme="minorEastAsia"/>
                <w:color w:val="auto"/>
                <w:lang w:val="en-IE" w:eastAsia="ja-JP"/>
              </w:rPr>
              <w:t>Wednesday 15th</w:t>
            </w:r>
            <w:r w:rsidRPr="009F4DDB">
              <w:rPr>
                <w:rFonts w:eastAsiaTheme="minorEastAsia"/>
                <w:color w:val="auto"/>
                <w:lang w:val="en-IE" w:eastAsia="ja-JP"/>
              </w:rPr>
              <w:t xml:space="preserve"> July 2026</w:t>
            </w:r>
          </w:p>
        </w:tc>
      </w:tr>
      <w:tr w:rsidR="00441611" w:rsidRPr="00A15E14" w14:paraId="084175D9" w14:textId="77777777" w:rsidTr="6AB86E26">
        <w:tc>
          <w:tcPr>
            <w:cnfStyle w:val="001000000000" w:firstRow="0" w:lastRow="0" w:firstColumn="1" w:lastColumn="0" w:oddVBand="0" w:evenVBand="0" w:oddHBand="0" w:evenHBand="0" w:firstRowFirstColumn="0" w:firstRowLastColumn="0" w:lastRowFirstColumn="0" w:lastRowLastColumn="0"/>
            <w:tcW w:w="3539" w:type="dxa"/>
            <w:shd w:val="clear" w:color="auto" w:fill="D9D9D9" w:themeFill="background1" w:themeFillShade="D9"/>
          </w:tcPr>
          <w:p w14:paraId="5951D658" w14:textId="77777777" w:rsidR="00441611" w:rsidRPr="00A15E14" w:rsidRDefault="00441611" w:rsidP="00441611">
            <w:pPr>
              <w:rPr>
                <w:rFonts w:eastAsiaTheme="minorEastAsia"/>
                <w:lang w:val="en-IE" w:eastAsia="ja-JP"/>
              </w:rPr>
            </w:pPr>
            <w:r w:rsidRPr="00A15E14">
              <w:rPr>
                <w:rFonts w:eastAsiaTheme="minorEastAsia"/>
                <w:lang w:val="en-IE" w:eastAsia="ja-JP"/>
              </w:rPr>
              <w:t>Closing Date for Queries</w:t>
            </w:r>
          </w:p>
        </w:tc>
        <w:tc>
          <w:tcPr>
            <w:tcW w:w="5477" w:type="dxa"/>
          </w:tcPr>
          <w:p w14:paraId="3398CEC7" w14:textId="6A044BD3" w:rsidR="00441611" w:rsidRPr="00A15E14" w:rsidRDefault="00441611" w:rsidP="00441611">
            <w:pPr>
              <w:cnfStyle w:val="000000000000" w:firstRow="0" w:lastRow="0" w:firstColumn="0" w:lastColumn="0" w:oddVBand="0" w:evenVBand="0" w:oddHBand="0" w:evenHBand="0" w:firstRowFirstColumn="0" w:firstRowLastColumn="0" w:lastRowFirstColumn="0" w:lastRowLastColumn="0"/>
              <w:rPr>
                <w:rFonts w:eastAsiaTheme="minorEastAsia"/>
                <w:color w:val="FF0000"/>
                <w:highlight w:val="lightGray"/>
                <w:lang w:val="en-IE" w:eastAsia="ja-JP"/>
              </w:rPr>
            </w:pPr>
            <w:r>
              <w:rPr>
                <w:rFonts w:eastAsiaTheme="minorEastAsia"/>
                <w:color w:val="auto"/>
                <w:lang w:val="en-IE" w:eastAsia="ja-JP"/>
              </w:rPr>
              <w:t xml:space="preserve">5pm (GMT) on Thursday </w:t>
            </w:r>
            <w:r w:rsidRPr="009F4DDB">
              <w:rPr>
                <w:rFonts w:eastAsiaTheme="minorEastAsia"/>
                <w:color w:val="auto"/>
                <w:lang w:val="en-IE" w:eastAsia="ja-JP"/>
              </w:rPr>
              <w:t>30</w:t>
            </w:r>
            <w:r w:rsidRPr="009F4DDB">
              <w:rPr>
                <w:rFonts w:eastAsiaTheme="minorEastAsia"/>
                <w:color w:val="auto"/>
                <w:vertAlign w:val="superscript"/>
                <w:lang w:val="en-IE" w:eastAsia="ja-JP"/>
              </w:rPr>
              <w:t>th</w:t>
            </w:r>
            <w:r w:rsidRPr="009F4DDB">
              <w:rPr>
                <w:rFonts w:eastAsiaTheme="minorEastAsia"/>
                <w:color w:val="auto"/>
                <w:lang w:val="en-IE" w:eastAsia="ja-JP"/>
              </w:rPr>
              <w:t xml:space="preserve"> July 2026</w:t>
            </w:r>
          </w:p>
        </w:tc>
      </w:tr>
      <w:tr w:rsidR="00441611" w:rsidRPr="00A15E14" w14:paraId="6A41F502" w14:textId="77777777" w:rsidTr="6AB86E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shd w:val="clear" w:color="auto" w:fill="D9D9D9" w:themeFill="background1" w:themeFillShade="D9"/>
          </w:tcPr>
          <w:p w14:paraId="5252B93B" w14:textId="01C92148" w:rsidR="00441611" w:rsidRPr="00A15E14" w:rsidRDefault="00441611" w:rsidP="00441611">
            <w:pPr>
              <w:rPr>
                <w:rFonts w:eastAsiaTheme="minorEastAsia"/>
                <w:lang w:val="en-IE" w:eastAsia="ja-JP"/>
              </w:rPr>
            </w:pPr>
            <w:r w:rsidRPr="00A15E14">
              <w:rPr>
                <w:rFonts w:eastAsiaTheme="minorEastAsia"/>
                <w:lang w:val="en-IE" w:eastAsia="ja-JP"/>
              </w:rPr>
              <w:t>Closing Date for Quotations</w:t>
            </w:r>
          </w:p>
        </w:tc>
        <w:tc>
          <w:tcPr>
            <w:tcW w:w="5477" w:type="dxa"/>
            <w:shd w:val="clear" w:color="auto" w:fill="auto"/>
          </w:tcPr>
          <w:p w14:paraId="4A98FD80" w14:textId="41DDCEB8" w:rsidR="00441611" w:rsidRPr="00A15E14" w:rsidRDefault="00441611" w:rsidP="00441611">
            <w:pPr>
              <w:cnfStyle w:val="000000100000" w:firstRow="0" w:lastRow="0" w:firstColumn="0" w:lastColumn="0" w:oddVBand="0" w:evenVBand="0" w:oddHBand="1" w:evenHBand="0" w:firstRowFirstColumn="0" w:firstRowLastColumn="0" w:lastRowFirstColumn="0" w:lastRowLastColumn="0"/>
              <w:rPr>
                <w:rFonts w:eastAsiaTheme="minorEastAsia"/>
                <w:color w:val="FF0000"/>
                <w:highlight w:val="lightGray"/>
                <w:lang w:val="en-IE" w:eastAsia="ja-JP"/>
              </w:rPr>
            </w:pPr>
            <w:r w:rsidRPr="00013D9F">
              <w:rPr>
                <w:rFonts w:eastAsiaTheme="minorEastAsia"/>
                <w:b/>
                <w:bCs/>
                <w:color w:val="auto"/>
                <w:lang w:val="en-IE" w:eastAsia="ja-JP"/>
              </w:rPr>
              <w:t>5pm (GMT) on Wednesday 5</w:t>
            </w:r>
            <w:r w:rsidRPr="00013D9F">
              <w:rPr>
                <w:rFonts w:eastAsiaTheme="minorEastAsia"/>
                <w:b/>
                <w:bCs/>
                <w:color w:val="auto"/>
                <w:vertAlign w:val="superscript"/>
                <w:lang w:val="en-IE" w:eastAsia="ja-JP"/>
              </w:rPr>
              <w:t>th</w:t>
            </w:r>
            <w:r w:rsidRPr="00013D9F">
              <w:rPr>
                <w:rFonts w:eastAsiaTheme="minorEastAsia"/>
                <w:b/>
                <w:bCs/>
                <w:color w:val="auto"/>
                <w:lang w:val="en-IE" w:eastAsia="ja-JP"/>
              </w:rPr>
              <w:t xml:space="preserve"> August 2026</w:t>
            </w:r>
          </w:p>
        </w:tc>
      </w:tr>
      <w:tr w:rsidR="00441611" w:rsidRPr="00A15E14" w14:paraId="512B89D3" w14:textId="77777777" w:rsidTr="6AB86E26">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D9D9D9" w:themeFill="background1" w:themeFillShade="D9"/>
          </w:tcPr>
          <w:p w14:paraId="7F6141F0" w14:textId="77777777" w:rsidR="00441611" w:rsidRPr="00A15E14" w:rsidRDefault="00441611" w:rsidP="00441611">
            <w:pPr>
              <w:rPr>
                <w:rFonts w:eastAsiaTheme="minorEastAsia"/>
                <w:lang w:val="en-IE" w:eastAsia="ja-JP"/>
              </w:rPr>
            </w:pPr>
            <w:r w:rsidRPr="00A15E14">
              <w:rPr>
                <w:rFonts w:eastAsiaTheme="minorEastAsia"/>
                <w:lang w:val="en-IE" w:eastAsia="ja-JP"/>
              </w:rPr>
              <w:t>Contact for Queries</w:t>
            </w:r>
          </w:p>
        </w:tc>
      </w:tr>
      <w:tr w:rsidR="00441611" w:rsidRPr="00A15E14" w14:paraId="7C42C1F4" w14:textId="77777777" w:rsidTr="6AB86E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FFFFFF" w:themeFill="background1"/>
          </w:tcPr>
          <w:p w14:paraId="3ECA91A8" w14:textId="18014E35" w:rsidR="00441611" w:rsidRPr="00A15E14" w:rsidRDefault="00441611" w:rsidP="00441611">
            <w:pPr>
              <w:spacing w:before="120" w:after="120"/>
              <w:rPr>
                <w:rFonts w:eastAsiaTheme="minorEastAsia"/>
                <w:color w:val="0000FF"/>
                <w:u w:val="single"/>
                <w:lang w:val="en-IE" w:eastAsia="ja-JP"/>
              </w:rPr>
            </w:pPr>
            <w:r w:rsidRPr="00A15E14">
              <w:rPr>
                <w:rFonts w:eastAsiaTheme="minorEastAsia"/>
                <w:noProof/>
                <w:color w:val="auto"/>
                <w:lang w:val="en-US" w:eastAsia="ja-JP"/>
              </w:rPr>
              <w:t>VIA</w:t>
            </w:r>
            <w:r w:rsidRPr="00A15E14">
              <w:rPr>
                <w:rFonts w:eastAsiaTheme="minorEastAsia"/>
                <w:color w:val="auto"/>
                <w:lang w:val="en-IE" w:eastAsia="ja-JP"/>
              </w:rPr>
              <w:t xml:space="preserve"> </w:t>
            </w:r>
            <w:hyperlink r:id="rId12" w:history="1">
              <w:r w:rsidRPr="00A15E14">
                <w:rPr>
                  <w:rStyle w:val="Hyperlink"/>
                  <w:rFonts w:eastAsiaTheme="minorEastAsia" w:cs="Arial"/>
                  <w:lang w:val="en-IE"/>
                </w:rPr>
                <w:t>www.etenders.gov.ie</w:t>
              </w:r>
            </w:hyperlink>
            <w:r w:rsidRPr="00A15E14">
              <w:rPr>
                <w:rFonts w:eastAsiaTheme="minorEastAsia"/>
                <w:color w:val="0000FF"/>
                <w:lang w:val="en-IE" w:eastAsia="ja-JP"/>
              </w:rPr>
              <w:t xml:space="preserve"> </w:t>
            </w:r>
            <w:r w:rsidRPr="00A15E14">
              <w:rPr>
                <w:rFonts w:eastAsiaTheme="minorEastAsia"/>
                <w:color w:val="auto"/>
                <w:lang w:val="en-IE" w:eastAsia="ja-JP"/>
              </w:rPr>
              <w:t>ONLY</w:t>
            </w:r>
          </w:p>
        </w:tc>
      </w:tr>
      <w:tr w:rsidR="00441611" w:rsidRPr="00A15E14" w14:paraId="2F162D8F" w14:textId="77777777" w:rsidTr="6AB86E26">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D9D9D9" w:themeFill="background1" w:themeFillShade="D9"/>
          </w:tcPr>
          <w:p w14:paraId="2817AB5F" w14:textId="1F5D6213" w:rsidR="00441611" w:rsidRPr="00A15E14" w:rsidRDefault="00441611" w:rsidP="00441611">
            <w:pPr>
              <w:rPr>
                <w:rFonts w:eastAsiaTheme="minorEastAsia"/>
                <w:lang w:val="en-IE" w:eastAsia="ja-JP"/>
              </w:rPr>
            </w:pPr>
            <w:r w:rsidRPr="00A15E14">
              <w:rPr>
                <w:rFonts w:eastAsiaTheme="minorEastAsia"/>
                <w:lang w:val="en-IE" w:eastAsia="ja-JP"/>
              </w:rPr>
              <w:t xml:space="preserve">Format for submission of quotations – use the </w:t>
            </w:r>
            <w:r w:rsidRPr="00A15E14">
              <w:rPr>
                <w:rFonts w:eastAsiaTheme="minorEastAsia"/>
                <w:u w:val="single"/>
                <w:lang w:val="en-IE" w:eastAsia="ja-JP"/>
              </w:rPr>
              <w:t>Quotation Response Document</w:t>
            </w:r>
            <w:r w:rsidRPr="00A15E14">
              <w:rPr>
                <w:rFonts w:eastAsiaTheme="minorEastAsia"/>
                <w:lang w:val="en-IE" w:eastAsia="ja-JP"/>
              </w:rPr>
              <w:t xml:space="preserve"> provided</w:t>
            </w:r>
          </w:p>
        </w:tc>
      </w:tr>
      <w:tr w:rsidR="00441611" w:rsidRPr="00A15E14" w14:paraId="1609E102" w14:textId="77777777" w:rsidTr="6AB86E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2"/>
            <w:shd w:val="clear" w:color="auto" w:fill="FFFFFF" w:themeFill="background1"/>
          </w:tcPr>
          <w:p w14:paraId="7974EF36" w14:textId="642B0C2F" w:rsidR="00441611" w:rsidRPr="00A15E14" w:rsidRDefault="00441611" w:rsidP="00441611">
            <w:pPr>
              <w:spacing w:before="120" w:after="120"/>
              <w:rPr>
                <w:rFonts w:eastAsiaTheme="minorEastAsia"/>
                <w:color w:val="FF0000"/>
                <w:lang w:val="en-IE" w:eastAsia="ja-JP"/>
              </w:rPr>
            </w:pPr>
            <w:r w:rsidRPr="00A15E14">
              <w:rPr>
                <w:rFonts w:eastAsiaTheme="minorEastAsia"/>
                <w:noProof/>
                <w:color w:val="auto"/>
                <w:lang w:val="en-US" w:eastAsia="ja-JP"/>
              </w:rPr>
              <w:t>VIA</w:t>
            </w:r>
            <w:r w:rsidRPr="00A15E14">
              <w:rPr>
                <w:rFonts w:eastAsiaTheme="minorEastAsia"/>
                <w:color w:val="auto"/>
                <w:lang w:val="en-IE" w:eastAsia="ja-JP"/>
              </w:rPr>
              <w:t xml:space="preserve"> </w:t>
            </w:r>
            <w:hyperlink r:id="rId13" w:history="1">
              <w:r w:rsidRPr="00A15E14">
                <w:rPr>
                  <w:rStyle w:val="Hyperlink"/>
                  <w:rFonts w:eastAsiaTheme="minorEastAsia" w:cs="Arial"/>
                  <w:lang w:val="en-IE"/>
                </w:rPr>
                <w:t>www.etenders.gov.ie</w:t>
              </w:r>
            </w:hyperlink>
            <w:r w:rsidRPr="00A15E14">
              <w:rPr>
                <w:rFonts w:eastAsiaTheme="minorEastAsia"/>
                <w:color w:val="0000FF"/>
                <w:lang w:val="en-IE" w:eastAsia="ja-JP"/>
              </w:rPr>
              <w:t xml:space="preserve"> </w:t>
            </w:r>
            <w:r w:rsidRPr="00A15E14">
              <w:rPr>
                <w:rFonts w:eastAsiaTheme="minorEastAsia"/>
                <w:color w:val="auto"/>
                <w:lang w:val="en-IE" w:eastAsia="ja-JP"/>
              </w:rPr>
              <w:t>ONLY</w:t>
            </w:r>
          </w:p>
        </w:tc>
      </w:tr>
    </w:tbl>
    <w:p w14:paraId="5EFA48E6" w14:textId="77777777" w:rsidR="00A54762" w:rsidRPr="00A15E14" w:rsidRDefault="00A54762" w:rsidP="00A54762">
      <w:pPr>
        <w:spacing w:before="0" w:after="0" w:line="240" w:lineRule="auto"/>
        <w:rPr>
          <w:rFonts w:eastAsia="Times New Roman"/>
          <w:b/>
          <w:bCs/>
          <w:color w:val="FFFFFF" w:themeColor="background1"/>
          <w:sz w:val="28"/>
          <w:szCs w:val="28"/>
          <w:lang w:val="en-IE"/>
        </w:rPr>
      </w:pPr>
    </w:p>
    <w:p w14:paraId="12A6AD3F" w14:textId="77777777" w:rsidR="00A54762" w:rsidRPr="00A15E14" w:rsidRDefault="00A54762">
      <w:pPr>
        <w:spacing w:before="0" w:after="0" w:line="240" w:lineRule="auto"/>
        <w:jc w:val="left"/>
        <w:rPr>
          <w:rFonts w:eastAsia="Times New Roman"/>
          <w:b/>
          <w:bCs/>
          <w:color w:val="FFFFFF" w:themeColor="background1"/>
          <w:sz w:val="28"/>
          <w:szCs w:val="28"/>
          <w:lang w:val="en-IE"/>
        </w:rPr>
      </w:pPr>
      <w:r w:rsidRPr="00A15E14">
        <w:rPr>
          <w:rFonts w:eastAsia="Times New Roman"/>
          <w:b/>
          <w:bCs/>
          <w:color w:val="FFFFFF" w:themeColor="background1"/>
          <w:sz w:val="28"/>
          <w:szCs w:val="28"/>
          <w:lang w:val="en-IE"/>
        </w:rPr>
        <w:br w:type="page"/>
      </w:r>
    </w:p>
    <w:p w14:paraId="2C3969FE" w14:textId="42CB7725" w:rsidR="003E59AE" w:rsidRPr="00A15E14" w:rsidRDefault="00A718E2" w:rsidP="00B11249">
      <w:pPr>
        <w:shd w:val="clear" w:color="auto" w:fill="3FBFB6"/>
        <w:spacing w:before="0" w:after="0" w:line="240" w:lineRule="auto"/>
        <w:rPr>
          <w:rFonts w:eastAsia="Times New Roman"/>
          <w:b/>
          <w:bCs/>
          <w:color w:val="FFFFFF" w:themeColor="background1"/>
          <w:sz w:val="28"/>
          <w:szCs w:val="28"/>
          <w:lang w:val="en-IE"/>
        </w:rPr>
      </w:pPr>
      <w:r w:rsidRPr="00A15E14">
        <w:rPr>
          <w:rFonts w:eastAsia="Times New Roman"/>
          <w:b/>
          <w:bCs/>
          <w:color w:val="FFFFFF" w:themeColor="background1"/>
          <w:sz w:val="28"/>
          <w:szCs w:val="28"/>
          <w:lang w:val="en-IE"/>
        </w:rPr>
        <w:lastRenderedPageBreak/>
        <w:t>CONTENTS</w:t>
      </w:r>
    </w:p>
    <w:p w14:paraId="0EF72653" w14:textId="180A8886" w:rsidR="002A2DF8" w:rsidRPr="00A15E14" w:rsidRDefault="00B34DD2">
      <w:pPr>
        <w:pStyle w:val="TOC1"/>
        <w:tabs>
          <w:tab w:val="left" w:pos="1134"/>
          <w:tab w:val="right" w:leader="dot" w:pos="9016"/>
        </w:tabs>
        <w:rPr>
          <w:rFonts w:eastAsiaTheme="minorEastAsia"/>
          <w:noProof/>
          <w:color w:val="auto"/>
          <w:kern w:val="2"/>
          <w:lang w:val="en-IE" w:eastAsia="en-IE"/>
          <w14:ligatures w14:val="standardContextual"/>
        </w:rPr>
      </w:pPr>
      <w:r w:rsidRPr="00A15E14">
        <w:rPr>
          <w:lang w:val="en-IE"/>
        </w:rPr>
        <w:fldChar w:fldCharType="begin"/>
      </w:r>
      <w:r w:rsidRPr="00A15E14">
        <w:rPr>
          <w:lang w:val="en-IE"/>
        </w:rPr>
        <w:instrText xml:space="preserve"> TOC \o "1-3" \h \z \u </w:instrText>
      </w:r>
      <w:r w:rsidRPr="00A15E14">
        <w:rPr>
          <w:lang w:val="en-IE"/>
        </w:rPr>
        <w:fldChar w:fldCharType="separate"/>
      </w:r>
      <w:hyperlink w:anchor="_Toc195275527" w:history="1">
        <w:r w:rsidR="002A2DF8" w:rsidRPr="00A15E14">
          <w:rPr>
            <w:rStyle w:val="Hyperlink"/>
            <w:rFonts w:cs="Arial"/>
            <w:noProof/>
          </w:rPr>
          <w:t>1</w:t>
        </w:r>
        <w:r w:rsidR="002A2DF8" w:rsidRPr="00A15E14">
          <w:rPr>
            <w:rFonts w:eastAsiaTheme="minorEastAsia"/>
            <w:noProof/>
            <w:color w:val="auto"/>
            <w:kern w:val="2"/>
            <w:lang w:val="en-IE" w:eastAsia="en-IE"/>
            <w14:ligatures w14:val="standardContextual"/>
          </w:rPr>
          <w:tab/>
        </w:r>
        <w:r w:rsidR="002A2DF8" w:rsidRPr="00A15E14">
          <w:rPr>
            <w:rStyle w:val="Hyperlink"/>
            <w:rFonts w:cs="Arial"/>
            <w:noProof/>
          </w:rPr>
          <w:t>ABOUT THE CONTRACTING AUTHORITY</w:t>
        </w:r>
        <w:r w:rsidR="002A2DF8" w:rsidRPr="00A15E14">
          <w:rPr>
            <w:noProof/>
            <w:webHidden/>
          </w:rPr>
          <w:tab/>
        </w:r>
        <w:r w:rsidR="002A2DF8" w:rsidRPr="00A15E14">
          <w:rPr>
            <w:noProof/>
            <w:webHidden/>
          </w:rPr>
          <w:fldChar w:fldCharType="begin"/>
        </w:r>
        <w:r w:rsidR="002A2DF8" w:rsidRPr="00A15E14">
          <w:rPr>
            <w:noProof/>
            <w:webHidden/>
          </w:rPr>
          <w:instrText xml:space="preserve"> PAGEREF _Toc195275527 \h </w:instrText>
        </w:r>
        <w:r w:rsidR="002A2DF8" w:rsidRPr="00A15E14">
          <w:rPr>
            <w:noProof/>
            <w:webHidden/>
          </w:rPr>
        </w:r>
        <w:r w:rsidR="002A2DF8" w:rsidRPr="00A15E14">
          <w:rPr>
            <w:noProof/>
            <w:webHidden/>
          </w:rPr>
          <w:fldChar w:fldCharType="separate"/>
        </w:r>
        <w:r w:rsidR="002A2DF8" w:rsidRPr="00A15E14">
          <w:rPr>
            <w:noProof/>
            <w:webHidden/>
          </w:rPr>
          <w:t>4</w:t>
        </w:r>
        <w:r w:rsidR="002A2DF8" w:rsidRPr="00A15E14">
          <w:rPr>
            <w:noProof/>
            <w:webHidden/>
          </w:rPr>
          <w:fldChar w:fldCharType="end"/>
        </w:r>
      </w:hyperlink>
    </w:p>
    <w:p w14:paraId="3A85FC32" w14:textId="5FD2D51D"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28" w:history="1">
        <w:r w:rsidRPr="00A15E14">
          <w:rPr>
            <w:rStyle w:val="Hyperlink"/>
            <w:rFonts w:cs="Arial"/>
            <w:noProof/>
          </w:rPr>
          <w:t>1.1</w:t>
        </w:r>
        <w:r w:rsidRPr="00A15E14">
          <w:rPr>
            <w:rFonts w:eastAsiaTheme="minorEastAsia"/>
            <w:noProof/>
            <w:color w:val="auto"/>
            <w:kern w:val="2"/>
            <w:lang w:val="en-IE" w:eastAsia="en-IE"/>
            <w14:ligatures w14:val="standardContextual"/>
          </w:rPr>
          <w:tab/>
        </w:r>
        <w:r w:rsidRPr="00A15E14">
          <w:rPr>
            <w:rStyle w:val="Hyperlink"/>
            <w:rFonts w:cs="Arial"/>
            <w:noProof/>
          </w:rPr>
          <w:t>The Contracting Authority</w:t>
        </w:r>
        <w:r w:rsidRPr="00A15E14">
          <w:rPr>
            <w:noProof/>
            <w:webHidden/>
          </w:rPr>
          <w:tab/>
        </w:r>
        <w:r w:rsidRPr="00A15E14">
          <w:rPr>
            <w:noProof/>
            <w:webHidden/>
          </w:rPr>
          <w:fldChar w:fldCharType="begin"/>
        </w:r>
        <w:r w:rsidRPr="00A15E14">
          <w:rPr>
            <w:noProof/>
            <w:webHidden/>
          </w:rPr>
          <w:instrText xml:space="preserve"> PAGEREF _Toc195275528 \h </w:instrText>
        </w:r>
        <w:r w:rsidRPr="00A15E14">
          <w:rPr>
            <w:noProof/>
            <w:webHidden/>
          </w:rPr>
        </w:r>
        <w:r w:rsidRPr="00A15E14">
          <w:rPr>
            <w:noProof/>
            <w:webHidden/>
          </w:rPr>
          <w:fldChar w:fldCharType="separate"/>
        </w:r>
        <w:r w:rsidRPr="00A15E14">
          <w:rPr>
            <w:noProof/>
            <w:webHidden/>
          </w:rPr>
          <w:t>4</w:t>
        </w:r>
        <w:r w:rsidRPr="00A15E14">
          <w:rPr>
            <w:noProof/>
            <w:webHidden/>
          </w:rPr>
          <w:fldChar w:fldCharType="end"/>
        </w:r>
      </w:hyperlink>
    </w:p>
    <w:p w14:paraId="4128CCED" w14:textId="13ADC622"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29" w:history="1">
        <w:r w:rsidRPr="00A15E14">
          <w:rPr>
            <w:rStyle w:val="Hyperlink"/>
            <w:rFonts w:cs="Arial"/>
            <w:noProof/>
          </w:rPr>
          <w:t>1.2</w:t>
        </w:r>
        <w:r w:rsidRPr="00A15E14">
          <w:rPr>
            <w:rFonts w:eastAsiaTheme="minorEastAsia"/>
            <w:noProof/>
            <w:color w:val="auto"/>
            <w:kern w:val="2"/>
            <w:lang w:val="en-IE" w:eastAsia="en-IE"/>
            <w14:ligatures w14:val="standardContextual"/>
          </w:rPr>
          <w:tab/>
        </w:r>
        <w:r w:rsidRPr="00A15E14">
          <w:rPr>
            <w:rStyle w:val="Hyperlink"/>
            <w:rFonts w:cs="Arial"/>
            <w:noProof/>
          </w:rPr>
          <w:t>Small and Medium Enterprise Participation</w:t>
        </w:r>
        <w:r w:rsidRPr="00A15E14">
          <w:rPr>
            <w:noProof/>
            <w:webHidden/>
          </w:rPr>
          <w:tab/>
        </w:r>
        <w:r w:rsidRPr="00A15E14">
          <w:rPr>
            <w:noProof/>
            <w:webHidden/>
          </w:rPr>
          <w:fldChar w:fldCharType="begin"/>
        </w:r>
        <w:r w:rsidRPr="00A15E14">
          <w:rPr>
            <w:noProof/>
            <w:webHidden/>
          </w:rPr>
          <w:instrText xml:space="preserve"> PAGEREF _Toc195275529 \h </w:instrText>
        </w:r>
        <w:r w:rsidRPr="00A15E14">
          <w:rPr>
            <w:noProof/>
            <w:webHidden/>
          </w:rPr>
        </w:r>
        <w:r w:rsidRPr="00A15E14">
          <w:rPr>
            <w:noProof/>
            <w:webHidden/>
          </w:rPr>
          <w:fldChar w:fldCharType="separate"/>
        </w:r>
        <w:r w:rsidRPr="00A15E14">
          <w:rPr>
            <w:noProof/>
            <w:webHidden/>
          </w:rPr>
          <w:t>4</w:t>
        </w:r>
        <w:r w:rsidRPr="00A15E14">
          <w:rPr>
            <w:noProof/>
            <w:webHidden/>
          </w:rPr>
          <w:fldChar w:fldCharType="end"/>
        </w:r>
      </w:hyperlink>
    </w:p>
    <w:p w14:paraId="554A73DE" w14:textId="6C1C41A6" w:rsidR="002A2DF8" w:rsidRPr="00A15E14" w:rsidRDefault="002A2DF8">
      <w:pPr>
        <w:pStyle w:val="TOC1"/>
        <w:tabs>
          <w:tab w:val="left" w:pos="1134"/>
          <w:tab w:val="right" w:leader="dot" w:pos="9016"/>
        </w:tabs>
        <w:rPr>
          <w:rFonts w:eastAsiaTheme="minorEastAsia"/>
          <w:noProof/>
          <w:color w:val="auto"/>
          <w:kern w:val="2"/>
          <w:lang w:val="en-IE" w:eastAsia="en-IE"/>
          <w14:ligatures w14:val="standardContextual"/>
        </w:rPr>
      </w:pPr>
      <w:hyperlink w:anchor="_Toc195275530" w:history="1">
        <w:r w:rsidRPr="00A15E14">
          <w:rPr>
            <w:rStyle w:val="Hyperlink"/>
            <w:rFonts w:cs="Arial"/>
            <w:noProof/>
          </w:rPr>
          <w:t>2.</w:t>
        </w:r>
        <w:r w:rsidRPr="00A15E14">
          <w:rPr>
            <w:rFonts w:eastAsiaTheme="minorEastAsia"/>
            <w:noProof/>
            <w:color w:val="auto"/>
            <w:kern w:val="2"/>
            <w:lang w:val="en-IE" w:eastAsia="en-IE"/>
            <w14:ligatures w14:val="standardContextual"/>
          </w:rPr>
          <w:tab/>
        </w:r>
        <w:r w:rsidRPr="00A15E14">
          <w:rPr>
            <w:rStyle w:val="Hyperlink"/>
            <w:rFonts w:cs="Arial"/>
            <w:noProof/>
          </w:rPr>
          <w:t>SCOPE OF REQUIREMENT</w:t>
        </w:r>
        <w:r w:rsidRPr="00A15E14">
          <w:rPr>
            <w:noProof/>
            <w:webHidden/>
          </w:rPr>
          <w:tab/>
        </w:r>
        <w:r w:rsidRPr="00A15E14">
          <w:rPr>
            <w:noProof/>
            <w:webHidden/>
          </w:rPr>
          <w:fldChar w:fldCharType="begin"/>
        </w:r>
        <w:r w:rsidRPr="00A15E14">
          <w:rPr>
            <w:noProof/>
            <w:webHidden/>
          </w:rPr>
          <w:instrText xml:space="preserve"> PAGEREF _Toc195275530 \h </w:instrText>
        </w:r>
        <w:r w:rsidRPr="00A15E14">
          <w:rPr>
            <w:noProof/>
            <w:webHidden/>
          </w:rPr>
        </w:r>
        <w:r w:rsidRPr="00A15E14">
          <w:rPr>
            <w:noProof/>
            <w:webHidden/>
          </w:rPr>
          <w:fldChar w:fldCharType="separate"/>
        </w:r>
        <w:r w:rsidRPr="00A15E14">
          <w:rPr>
            <w:noProof/>
            <w:webHidden/>
          </w:rPr>
          <w:t>4</w:t>
        </w:r>
        <w:r w:rsidRPr="00A15E14">
          <w:rPr>
            <w:noProof/>
            <w:webHidden/>
          </w:rPr>
          <w:fldChar w:fldCharType="end"/>
        </w:r>
      </w:hyperlink>
    </w:p>
    <w:p w14:paraId="244BE856" w14:textId="64B50B68"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32" w:history="1">
        <w:r w:rsidRPr="00A15E14">
          <w:rPr>
            <w:rStyle w:val="Hyperlink"/>
            <w:rFonts w:cs="Arial"/>
            <w:noProof/>
          </w:rPr>
          <w:t>2.1</w:t>
        </w:r>
        <w:r w:rsidRPr="00A15E14">
          <w:rPr>
            <w:rFonts w:eastAsiaTheme="minorEastAsia"/>
            <w:noProof/>
            <w:color w:val="auto"/>
            <w:kern w:val="2"/>
            <w:lang w:val="en-IE" w:eastAsia="en-IE"/>
            <w14:ligatures w14:val="standardContextual"/>
          </w:rPr>
          <w:tab/>
        </w:r>
        <w:r w:rsidRPr="00A15E14">
          <w:rPr>
            <w:rStyle w:val="Hyperlink"/>
            <w:rFonts w:cs="Arial"/>
            <w:noProof/>
          </w:rPr>
          <w:t>Specification of Requirements</w:t>
        </w:r>
        <w:r w:rsidRPr="00A15E14">
          <w:rPr>
            <w:noProof/>
            <w:webHidden/>
          </w:rPr>
          <w:tab/>
        </w:r>
        <w:r w:rsidRPr="00A15E14">
          <w:rPr>
            <w:noProof/>
            <w:webHidden/>
          </w:rPr>
          <w:fldChar w:fldCharType="begin"/>
        </w:r>
        <w:r w:rsidRPr="00A15E14">
          <w:rPr>
            <w:noProof/>
            <w:webHidden/>
          </w:rPr>
          <w:instrText xml:space="preserve"> PAGEREF _Toc195275532 \h </w:instrText>
        </w:r>
        <w:r w:rsidRPr="00A15E14">
          <w:rPr>
            <w:noProof/>
            <w:webHidden/>
          </w:rPr>
        </w:r>
        <w:r w:rsidRPr="00A15E14">
          <w:rPr>
            <w:noProof/>
            <w:webHidden/>
          </w:rPr>
          <w:fldChar w:fldCharType="separate"/>
        </w:r>
        <w:r w:rsidRPr="00A15E14">
          <w:rPr>
            <w:noProof/>
            <w:webHidden/>
          </w:rPr>
          <w:t>4</w:t>
        </w:r>
        <w:r w:rsidRPr="00A15E14">
          <w:rPr>
            <w:noProof/>
            <w:webHidden/>
          </w:rPr>
          <w:fldChar w:fldCharType="end"/>
        </w:r>
      </w:hyperlink>
    </w:p>
    <w:p w14:paraId="0F1CF92C" w14:textId="72A535AA"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33" w:history="1">
        <w:r w:rsidRPr="00A15E14">
          <w:rPr>
            <w:rStyle w:val="Hyperlink"/>
            <w:rFonts w:cs="Arial"/>
            <w:noProof/>
          </w:rPr>
          <w:t>2.2</w:t>
        </w:r>
        <w:r w:rsidRPr="00A15E14">
          <w:rPr>
            <w:rFonts w:eastAsiaTheme="minorEastAsia"/>
            <w:noProof/>
            <w:color w:val="auto"/>
            <w:kern w:val="2"/>
            <w:lang w:val="en-IE" w:eastAsia="en-IE"/>
            <w14:ligatures w14:val="standardContextual"/>
          </w:rPr>
          <w:tab/>
        </w:r>
        <w:r w:rsidRPr="00A15E14">
          <w:rPr>
            <w:rStyle w:val="Hyperlink"/>
            <w:rFonts w:cs="Arial"/>
            <w:noProof/>
          </w:rPr>
          <w:t>Delivery Locations</w:t>
        </w:r>
        <w:r w:rsidRPr="00A15E14">
          <w:rPr>
            <w:noProof/>
            <w:webHidden/>
          </w:rPr>
          <w:tab/>
        </w:r>
        <w:r w:rsidRPr="00A15E14">
          <w:rPr>
            <w:noProof/>
            <w:webHidden/>
          </w:rPr>
          <w:fldChar w:fldCharType="begin"/>
        </w:r>
        <w:r w:rsidRPr="00A15E14">
          <w:rPr>
            <w:noProof/>
            <w:webHidden/>
          </w:rPr>
          <w:instrText xml:space="preserve"> PAGEREF _Toc195275533 \h </w:instrText>
        </w:r>
        <w:r w:rsidRPr="00A15E14">
          <w:rPr>
            <w:noProof/>
            <w:webHidden/>
          </w:rPr>
        </w:r>
        <w:r w:rsidRPr="00A15E14">
          <w:rPr>
            <w:noProof/>
            <w:webHidden/>
          </w:rPr>
          <w:fldChar w:fldCharType="separate"/>
        </w:r>
        <w:r w:rsidRPr="00A15E14">
          <w:rPr>
            <w:noProof/>
            <w:webHidden/>
          </w:rPr>
          <w:t>16</w:t>
        </w:r>
        <w:r w:rsidRPr="00A15E14">
          <w:rPr>
            <w:noProof/>
            <w:webHidden/>
          </w:rPr>
          <w:fldChar w:fldCharType="end"/>
        </w:r>
      </w:hyperlink>
    </w:p>
    <w:p w14:paraId="658FBCDD" w14:textId="3FEBCFA8"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34" w:history="1">
        <w:r w:rsidRPr="00A15E14">
          <w:rPr>
            <w:rStyle w:val="Hyperlink"/>
            <w:rFonts w:cs="Arial"/>
            <w:noProof/>
          </w:rPr>
          <w:t>2.3</w:t>
        </w:r>
        <w:r w:rsidRPr="00A15E14">
          <w:rPr>
            <w:rFonts w:eastAsiaTheme="minorEastAsia"/>
            <w:noProof/>
            <w:color w:val="auto"/>
            <w:kern w:val="2"/>
            <w:lang w:val="en-IE" w:eastAsia="en-IE"/>
            <w14:ligatures w14:val="standardContextual"/>
          </w:rPr>
          <w:tab/>
        </w:r>
        <w:r w:rsidRPr="00A15E14">
          <w:rPr>
            <w:rStyle w:val="Hyperlink"/>
            <w:rFonts w:cs="Arial"/>
            <w:noProof/>
          </w:rPr>
          <w:t>Options (if applicable)</w:t>
        </w:r>
        <w:r w:rsidRPr="00A15E14">
          <w:rPr>
            <w:noProof/>
            <w:webHidden/>
          </w:rPr>
          <w:tab/>
        </w:r>
        <w:r w:rsidRPr="00A15E14">
          <w:rPr>
            <w:noProof/>
            <w:webHidden/>
          </w:rPr>
          <w:fldChar w:fldCharType="begin"/>
        </w:r>
        <w:r w:rsidRPr="00A15E14">
          <w:rPr>
            <w:noProof/>
            <w:webHidden/>
          </w:rPr>
          <w:instrText xml:space="preserve"> PAGEREF _Toc195275534 \h </w:instrText>
        </w:r>
        <w:r w:rsidRPr="00A15E14">
          <w:rPr>
            <w:noProof/>
            <w:webHidden/>
          </w:rPr>
        </w:r>
        <w:r w:rsidRPr="00A15E14">
          <w:rPr>
            <w:noProof/>
            <w:webHidden/>
          </w:rPr>
          <w:fldChar w:fldCharType="separate"/>
        </w:r>
        <w:r w:rsidRPr="00A15E14">
          <w:rPr>
            <w:noProof/>
            <w:webHidden/>
          </w:rPr>
          <w:t>17</w:t>
        </w:r>
        <w:r w:rsidRPr="00A15E14">
          <w:rPr>
            <w:noProof/>
            <w:webHidden/>
          </w:rPr>
          <w:fldChar w:fldCharType="end"/>
        </w:r>
      </w:hyperlink>
    </w:p>
    <w:p w14:paraId="564D46BF" w14:textId="21D25321"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35" w:history="1">
        <w:r w:rsidRPr="00A15E14">
          <w:rPr>
            <w:rStyle w:val="Hyperlink"/>
            <w:rFonts w:cs="Arial"/>
            <w:noProof/>
          </w:rPr>
          <w:t>2.4</w:t>
        </w:r>
        <w:r w:rsidRPr="00A15E14">
          <w:rPr>
            <w:rFonts w:eastAsiaTheme="minorEastAsia"/>
            <w:noProof/>
            <w:color w:val="auto"/>
            <w:kern w:val="2"/>
            <w:lang w:val="en-IE" w:eastAsia="en-IE"/>
            <w14:ligatures w14:val="standardContextual"/>
          </w:rPr>
          <w:tab/>
        </w:r>
        <w:r w:rsidRPr="00A15E14">
          <w:rPr>
            <w:rStyle w:val="Hyperlink"/>
            <w:rFonts w:cs="Arial"/>
            <w:noProof/>
          </w:rPr>
          <w:t>Pricing</w:t>
        </w:r>
        <w:r w:rsidRPr="00A15E14">
          <w:rPr>
            <w:noProof/>
            <w:webHidden/>
          </w:rPr>
          <w:tab/>
        </w:r>
        <w:r w:rsidRPr="00A15E14">
          <w:rPr>
            <w:noProof/>
            <w:webHidden/>
          </w:rPr>
          <w:fldChar w:fldCharType="begin"/>
        </w:r>
        <w:r w:rsidRPr="00A15E14">
          <w:rPr>
            <w:noProof/>
            <w:webHidden/>
          </w:rPr>
          <w:instrText xml:space="preserve"> PAGEREF _Toc195275535 \h </w:instrText>
        </w:r>
        <w:r w:rsidRPr="00A15E14">
          <w:rPr>
            <w:noProof/>
            <w:webHidden/>
          </w:rPr>
        </w:r>
        <w:r w:rsidRPr="00A15E14">
          <w:rPr>
            <w:noProof/>
            <w:webHidden/>
          </w:rPr>
          <w:fldChar w:fldCharType="separate"/>
        </w:r>
        <w:r w:rsidRPr="00A15E14">
          <w:rPr>
            <w:noProof/>
            <w:webHidden/>
          </w:rPr>
          <w:t>17</w:t>
        </w:r>
        <w:r w:rsidRPr="00A15E14">
          <w:rPr>
            <w:noProof/>
            <w:webHidden/>
          </w:rPr>
          <w:fldChar w:fldCharType="end"/>
        </w:r>
      </w:hyperlink>
    </w:p>
    <w:p w14:paraId="6D9FECC5" w14:textId="25E98C0C"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36" w:history="1">
        <w:r w:rsidRPr="00A15E14">
          <w:rPr>
            <w:rStyle w:val="Hyperlink"/>
            <w:rFonts w:cs="Arial"/>
            <w:noProof/>
          </w:rPr>
          <w:t>2.5</w:t>
        </w:r>
        <w:r w:rsidRPr="00A15E14">
          <w:rPr>
            <w:rFonts w:eastAsiaTheme="minorEastAsia"/>
            <w:noProof/>
            <w:color w:val="auto"/>
            <w:kern w:val="2"/>
            <w:lang w:val="en-IE" w:eastAsia="en-IE"/>
            <w14:ligatures w14:val="standardContextual"/>
          </w:rPr>
          <w:tab/>
        </w:r>
        <w:r w:rsidRPr="00A15E14">
          <w:rPr>
            <w:rStyle w:val="Hyperlink"/>
            <w:rFonts w:cs="Arial"/>
            <w:noProof/>
          </w:rPr>
          <w:t>Review of Performance</w:t>
        </w:r>
        <w:r w:rsidRPr="00A15E14">
          <w:rPr>
            <w:noProof/>
            <w:webHidden/>
          </w:rPr>
          <w:tab/>
        </w:r>
        <w:r w:rsidRPr="00A15E14">
          <w:rPr>
            <w:noProof/>
            <w:webHidden/>
          </w:rPr>
          <w:fldChar w:fldCharType="begin"/>
        </w:r>
        <w:r w:rsidRPr="00A15E14">
          <w:rPr>
            <w:noProof/>
            <w:webHidden/>
          </w:rPr>
          <w:instrText xml:space="preserve"> PAGEREF _Toc195275536 \h </w:instrText>
        </w:r>
        <w:r w:rsidRPr="00A15E14">
          <w:rPr>
            <w:noProof/>
            <w:webHidden/>
          </w:rPr>
        </w:r>
        <w:r w:rsidRPr="00A15E14">
          <w:rPr>
            <w:noProof/>
            <w:webHidden/>
          </w:rPr>
          <w:fldChar w:fldCharType="separate"/>
        </w:r>
        <w:r w:rsidRPr="00A15E14">
          <w:rPr>
            <w:noProof/>
            <w:webHidden/>
          </w:rPr>
          <w:t>17</w:t>
        </w:r>
        <w:r w:rsidRPr="00A15E14">
          <w:rPr>
            <w:noProof/>
            <w:webHidden/>
          </w:rPr>
          <w:fldChar w:fldCharType="end"/>
        </w:r>
      </w:hyperlink>
    </w:p>
    <w:p w14:paraId="2B4B242C" w14:textId="01368E8A" w:rsidR="002A2DF8" w:rsidRPr="00A15E14" w:rsidRDefault="002A2DF8">
      <w:pPr>
        <w:pStyle w:val="TOC3"/>
        <w:tabs>
          <w:tab w:val="left" w:pos="1320"/>
        </w:tabs>
        <w:rPr>
          <w:rFonts w:eastAsiaTheme="minorEastAsia"/>
          <w:noProof/>
          <w:color w:val="auto"/>
          <w:kern w:val="2"/>
          <w:lang w:val="en-IE" w:eastAsia="en-IE"/>
          <w14:ligatures w14:val="standardContextual"/>
        </w:rPr>
      </w:pPr>
      <w:hyperlink w:anchor="_Toc195275537" w:history="1">
        <w:r w:rsidRPr="00A15E14">
          <w:rPr>
            <w:rStyle w:val="Hyperlink"/>
            <w:rFonts w:cs="Arial"/>
            <w:noProof/>
          </w:rPr>
          <w:t>2.5.1</w:t>
        </w:r>
        <w:r w:rsidRPr="00A15E14">
          <w:rPr>
            <w:rFonts w:eastAsiaTheme="minorEastAsia"/>
            <w:noProof/>
            <w:color w:val="auto"/>
            <w:kern w:val="2"/>
            <w:lang w:val="en-IE" w:eastAsia="en-IE"/>
            <w14:ligatures w14:val="standardContextual"/>
          </w:rPr>
          <w:tab/>
        </w:r>
        <w:r w:rsidRPr="00A15E14">
          <w:rPr>
            <w:rStyle w:val="Hyperlink"/>
            <w:rFonts w:cs="Arial"/>
            <w:noProof/>
          </w:rPr>
          <w:t>Account Management</w:t>
        </w:r>
        <w:r w:rsidRPr="00A15E14">
          <w:rPr>
            <w:noProof/>
            <w:webHidden/>
          </w:rPr>
          <w:tab/>
        </w:r>
        <w:r w:rsidRPr="00A15E14">
          <w:rPr>
            <w:noProof/>
            <w:webHidden/>
          </w:rPr>
          <w:fldChar w:fldCharType="begin"/>
        </w:r>
        <w:r w:rsidRPr="00A15E14">
          <w:rPr>
            <w:noProof/>
            <w:webHidden/>
          </w:rPr>
          <w:instrText xml:space="preserve"> PAGEREF _Toc195275537 \h </w:instrText>
        </w:r>
        <w:r w:rsidRPr="00A15E14">
          <w:rPr>
            <w:noProof/>
            <w:webHidden/>
          </w:rPr>
        </w:r>
        <w:r w:rsidRPr="00A15E14">
          <w:rPr>
            <w:noProof/>
            <w:webHidden/>
          </w:rPr>
          <w:fldChar w:fldCharType="separate"/>
        </w:r>
        <w:r w:rsidRPr="00A15E14">
          <w:rPr>
            <w:noProof/>
            <w:webHidden/>
          </w:rPr>
          <w:t>17</w:t>
        </w:r>
        <w:r w:rsidRPr="00A15E14">
          <w:rPr>
            <w:noProof/>
            <w:webHidden/>
          </w:rPr>
          <w:fldChar w:fldCharType="end"/>
        </w:r>
      </w:hyperlink>
    </w:p>
    <w:p w14:paraId="7CB78752" w14:textId="4A7A43F1" w:rsidR="002A2DF8" w:rsidRPr="00A15E14" w:rsidRDefault="002A2DF8">
      <w:pPr>
        <w:pStyle w:val="TOC3"/>
        <w:tabs>
          <w:tab w:val="left" w:pos="1320"/>
        </w:tabs>
        <w:rPr>
          <w:rFonts w:eastAsiaTheme="minorEastAsia"/>
          <w:noProof/>
          <w:color w:val="auto"/>
          <w:kern w:val="2"/>
          <w:lang w:val="en-IE" w:eastAsia="en-IE"/>
          <w14:ligatures w14:val="standardContextual"/>
        </w:rPr>
      </w:pPr>
      <w:hyperlink w:anchor="_Toc195275538" w:history="1">
        <w:r w:rsidRPr="00A15E14">
          <w:rPr>
            <w:rStyle w:val="Hyperlink"/>
            <w:rFonts w:cs="Arial"/>
            <w:noProof/>
          </w:rPr>
          <w:t>2.5.2</w:t>
        </w:r>
        <w:r w:rsidRPr="00A15E14">
          <w:rPr>
            <w:rFonts w:eastAsiaTheme="minorEastAsia"/>
            <w:noProof/>
            <w:color w:val="auto"/>
            <w:kern w:val="2"/>
            <w:lang w:val="en-IE" w:eastAsia="en-IE"/>
            <w14:ligatures w14:val="standardContextual"/>
          </w:rPr>
          <w:tab/>
        </w:r>
        <w:r w:rsidRPr="00A15E14">
          <w:rPr>
            <w:rStyle w:val="Hyperlink"/>
            <w:rFonts w:cs="Arial"/>
            <w:noProof/>
          </w:rPr>
          <w:t>Invoicing</w:t>
        </w:r>
        <w:r w:rsidRPr="00A15E14">
          <w:rPr>
            <w:noProof/>
            <w:webHidden/>
          </w:rPr>
          <w:tab/>
        </w:r>
        <w:r w:rsidRPr="00A15E14">
          <w:rPr>
            <w:noProof/>
            <w:webHidden/>
          </w:rPr>
          <w:fldChar w:fldCharType="begin"/>
        </w:r>
        <w:r w:rsidRPr="00A15E14">
          <w:rPr>
            <w:noProof/>
            <w:webHidden/>
          </w:rPr>
          <w:instrText xml:space="preserve"> PAGEREF _Toc195275538 \h </w:instrText>
        </w:r>
        <w:r w:rsidRPr="00A15E14">
          <w:rPr>
            <w:noProof/>
            <w:webHidden/>
          </w:rPr>
        </w:r>
        <w:r w:rsidRPr="00A15E14">
          <w:rPr>
            <w:noProof/>
            <w:webHidden/>
          </w:rPr>
          <w:fldChar w:fldCharType="separate"/>
        </w:r>
        <w:r w:rsidRPr="00A15E14">
          <w:rPr>
            <w:noProof/>
            <w:webHidden/>
          </w:rPr>
          <w:t>17</w:t>
        </w:r>
        <w:r w:rsidRPr="00A15E14">
          <w:rPr>
            <w:noProof/>
            <w:webHidden/>
          </w:rPr>
          <w:fldChar w:fldCharType="end"/>
        </w:r>
      </w:hyperlink>
    </w:p>
    <w:p w14:paraId="27CF3EBD" w14:textId="387BC44A"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39" w:history="1">
        <w:r w:rsidRPr="00A15E14">
          <w:rPr>
            <w:rStyle w:val="Hyperlink"/>
            <w:rFonts w:cs="Arial"/>
            <w:noProof/>
          </w:rPr>
          <w:t>2.6</w:t>
        </w:r>
        <w:r w:rsidRPr="00A15E14">
          <w:rPr>
            <w:rFonts w:eastAsiaTheme="minorEastAsia"/>
            <w:noProof/>
            <w:color w:val="auto"/>
            <w:kern w:val="2"/>
            <w:lang w:val="en-IE" w:eastAsia="en-IE"/>
            <w14:ligatures w14:val="standardContextual"/>
          </w:rPr>
          <w:tab/>
        </w:r>
        <w:r w:rsidRPr="00A15E14">
          <w:rPr>
            <w:rStyle w:val="Hyperlink"/>
            <w:rFonts w:cs="Arial"/>
            <w:noProof/>
          </w:rPr>
          <w:t>Award to Runner Up</w:t>
        </w:r>
        <w:r w:rsidRPr="00A15E14">
          <w:rPr>
            <w:noProof/>
            <w:webHidden/>
          </w:rPr>
          <w:tab/>
        </w:r>
        <w:r w:rsidRPr="00A15E14">
          <w:rPr>
            <w:noProof/>
            <w:webHidden/>
          </w:rPr>
          <w:fldChar w:fldCharType="begin"/>
        </w:r>
        <w:r w:rsidRPr="00A15E14">
          <w:rPr>
            <w:noProof/>
            <w:webHidden/>
          </w:rPr>
          <w:instrText xml:space="preserve"> PAGEREF _Toc195275539 \h </w:instrText>
        </w:r>
        <w:r w:rsidRPr="00A15E14">
          <w:rPr>
            <w:noProof/>
            <w:webHidden/>
          </w:rPr>
        </w:r>
        <w:r w:rsidRPr="00A15E14">
          <w:rPr>
            <w:noProof/>
            <w:webHidden/>
          </w:rPr>
          <w:fldChar w:fldCharType="separate"/>
        </w:r>
        <w:r w:rsidRPr="00A15E14">
          <w:rPr>
            <w:noProof/>
            <w:webHidden/>
          </w:rPr>
          <w:t>17</w:t>
        </w:r>
        <w:r w:rsidRPr="00A15E14">
          <w:rPr>
            <w:noProof/>
            <w:webHidden/>
          </w:rPr>
          <w:fldChar w:fldCharType="end"/>
        </w:r>
      </w:hyperlink>
    </w:p>
    <w:p w14:paraId="54A6AC81" w14:textId="2FAA02C8" w:rsidR="002A2DF8" w:rsidRPr="00A15E14" w:rsidRDefault="002A2DF8">
      <w:pPr>
        <w:pStyle w:val="TOC1"/>
        <w:tabs>
          <w:tab w:val="left" w:pos="1134"/>
          <w:tab w:val="right" w:leader="dot" w:pos="9016"/>
        </w:tabs>
        <w:rPr>
          <w:rFonts w:eastAsiaTheme="minorEastAsia"/>
          <w:noProof/>
          <w:color w:val="auto"/>
          <w:kern w:val="2"/>
          <w:lang w:val="en-IE" w:eastAsia="en-IE"/>
          <w14:ligatures w14:val="standardContextual"/>
        </w:rPr>
      </w:pPr>
      <w:hyperlink w:anchor="_Toc195275540" w:history="1">
        <w:r w:rsidRPr="00A15E14">
          <w:rPr>
            <w:rStyle w:val="Hyperlink"/>
            <w:rFonts w:cs="Arial"/>
            <w:noProof/>
          </w:rPr>
          <w:t>3.</w:t>
        </w:r>
        <w:r w:rsidRPr="00A15E14">
          <w:rPr>
            <w:rFonts w:eastAsiaTheme="minorEastAsia"/>
            <w:noProof/>
            <w:color w:val="auto"/>
            <w:kern w:val="2"/>
            <w:lang w:val="en-IE" w:eastAsia="en-IE"/>
            <w14:ligatures w14:val="standardContextual"/>
          </w:rPr>
          <w:tab/>
        </w:r>
        <w:r w:rsidRPr="00A15E14">
          <w:rPr>
            <w:rStyle w:val="Hyperlink"/>
            <w:rFonts w:cs="Arial"/>
            <w:noProof/>
          </w:rPr>
          <w:t>EVALUATION CRITERIA</w:t>
        </w:r>
        <w:r w:rsidRPr="00A15E14">
          <w:rPr>
            <w:noProof/>
            <w:webHidden/>
          </w:rPr>
          <w:tab/>
        </w:r>
        <w:r w:rsidRPr="00A15E14">
          <w:rPr>
            <w:noProof/>
            <w:webHidden/>
          </w:rPr>
          <w:fldChar w:fldCharType="begin"/>
        </w:r>
        <w:r w:rsidRPr="00A15E14">
          <w:rPr>
            <w:noProof/>
            <w:webHidden/>
          </w:rPr>
          <w:instrText xml:space="preserve"> PAGEREF _Toc195275540 \h </w:instrText>
        </w:r>
        <w:r w:rsidRPr="00A15E14">
          <w:rPr>
            <w:noProof/>
            <w:webHidden/>
          </w:rPr>
        </w:r>
        <w:r w:rsidRPr="00A15E14">
          <w:rPr>
            <w:noProof/>
            <w:webHidden/>
          </w:rPr>
          <w:fldChar w:fldCharType="separate"/>
        </w:r>
        <w:r w:rsidRPr="00A15E14">
          <w:rPr>
            <w:noProof/>
            <w:webHidden/>
          </w:rPr>
          <w:t>18</w:t>
        </w:r>
        <w:r w:rsidRPr="00A15E14">
          <w:rPr>
            <w:noProof/>
            <w:webHidden/>
          </w:rPr>
          <w:fldChar w:fldCharType="end"/>
        </w:r>
      </w:hyperlink>
    </w:p>
    <w:p w14:paraId="1934B485" w14:textId="27B1EEB7"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42" w:history="1">
        <w:r w:rsidRPr="00A15E14">
          <w:rPr>
            <w:rStyle w:val="Hyperlink"/>
            <w:rFonts w:cs="Arial"/>
            <w:noProof/>
          </w:rPr>
          <w:t>3.1</w:t>
        </w:r>
        <w:r w:rsidRPr="00A15E14">
          <w:rPr>
            <w:rFonts w:eastAsiaTheme="minorEastAsia"/>
            <w:noProof/>
            <w:color w:val="auto"/>
            <w:kern w:val="2"/>
            <w:lang w:val="en-IE" w:eastAsia="en-IE"/>
            <w14:ligatures w14:val="standardContextual"/>
          </w:rPr>
          <w:tab/>
        </w:r>
        <w:r w:rsidRPr="00A15E14">
          <w:rPr>
            <w:rStyle w:val="Hyperlink"/>
            <w:rFonts w:cs="Arial"/>
            <w:noProof/>
          </w:rPr>
          <w:t>Suitability</w:t>
        </w:r>
        <w:r w:rsidRPr="00A15E14">
          <w:rPr>
            <w:noProof/>
            <w:webHidden/>
          </w:rPr>
          <w:tab/>
        </w:r>
        <w:r w:rsidRPr="00A15E14">
          <w:rPr>
            <w:noProof/>
            <w:webHidden/>
          </w:rPr>
          <w:fldChar w:fldCharType="begin"/>
        </w:r>
        <w:r w:rsidRPr="00A15E14">
          <w:rPr>
            <w:noProof/>
            <w:webHidden/>
          </w:rPr>
          <w:instrText xml:space="preserve"> PAGEREF _Toc195275542 \h </w:instrText>
        </w:r>
        <w:r w:rsidRPr="00A15E14">
          <w:rPr>
            <w:noProof/>
            <w:webHidden/>
          </w:rPr>
        </w:r>
        <w:r w:rsidRPr="00A15E14">
          <w:rPr>
            <w:noProof/>
            <w:webHidden/>
          </w:rPr>
          <w:fldChar w:fldCharType="separate"/>
        </w:r>
        <w:r w:rsidRPr="00A15E14">
          <w:rPr>
            <w:noProof/>
            <w:webHidden/>
          </w:rPr>
          <w:t>18</w:t>
        </w:r>
        <w:r w:rsidRPr="00A15E14">
          <w:rPr>
            <w:noProof/>
            <w:webHidden/>
          </w:rPr>
          <w:fldChar w:fldCharType="end"/>
        </w:r>
      </w:hyperlink>
    </w:p>
    <w:p w14:paraId="15FE1C20" w14:textId="5E5461E7"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43" w:history="1">
        <w:r w:rsidRPr="00A15E14">
          <w:rPr>
            <w:rStyle w:val="Hyperlink"/>
            <w:rFonts w:cs="Arial"/>
            <w:noProof/>
          </w:rPr>
          <w:t>3.2</w:t>
        </w:r>
        <w:r w:rsidRPr="00A15E14">
          <w:rPr>
            <w:rFonts w:eastAsiaTheme="minorEastAsia"/>
            <w:noProof/>
            <w:color w:val="auto"/>
            <w:kern w:val="2"/>
            <w:lang w:val="en-IE" w:eastAsia="en-IE"/>
            <w14:ligatures w14:val="standardContextual"/>
          </w:rPr>
          <w:tab/>
        </w:r>
        <w:r w:rsidRPr="00A15E14">
          <w:rPr>
            <w:rStyle w:val="Hyperlink"/>
            <w:rFonts w:cs="Arial"/>
            <w:noProof/>
          </w:rPr>
          <w:t>Award Criteria</w:t>
        </w:r>
        <w:r w:rsidRPr="00A15E14">
          <w:rPr>
            <w:noProof/>
            <w:webHidden/>
          </w:rPr>
          <w:tab/>
        </w:r>
        <w:r w:rsidRPr="00A15E14">
          <w:rPr>
            <w:noProof/>
            <w:webHidden/>
          </w:rPr>
          <w:fldChar w:fldCharType="begin"/>
        </w:r>
        <w:r w:rsidRPr="00A15E14">
          <w:rPr>
            <w:noProof/>
            <w:webHidden/>
          </w:rPr>
          <w:instrText xml:space="preserve"> PAGEREF _Toc195275543 \h </w:instrText>
        </w:r>
        <w:r w:rsidRPr="00A15E14">
          <w:rPr>
            <w:noProof/>
            <w:webHidden/>
          </w:rPr>
        </w:r>
        <w:r w:rsidRPr="00A15E14">
          <w:rPr>
            <w:noProof/>
            <w:webHidden/>
          </w:rPr>
          <w:fldChar w:fldCharType="separate"/>
        </w:r>
        <w:r w:rsidRPr="00A15E14">
          <w:rPr>
            <w:noProof/>
            <w:webHidden/>
          </w:rPr>
          <w:t>18</w:t>
        </w:r>
        <w:r w:rsidRPr="00A15E14">
          <w:rPr>
            <w:noProof/>
            <w:webHidden/>
          </w:rPr>
          <w:fldChar w:fldCharType="end"/>
        </w:r>
      </w:hyperlink>
    </w:p>
    <w:p w14:paraId="5089A7E1" w14:textId="4821C6E1" w:rsidR="002A2DF8" w:rsidRPr="00A15E14" w:rsidRDefault="002A2DF8">
      <w:pPr>
        <w:pStyle w:val="TOC1"/>
        <w:tabs>
          <w:tab w:val="left" w:pos="1134"/>
          <w:tab w:val="right" w:leader="dot" w:pos="9016"/>
        </w:tabs>
        <w:rPr>
          <w:rFonts w:eastAsiaTheme="minorEastAsia"/>
          <w:noProof/>
          <w:color w:val="auto"/>
          <w:kern w:val="2"/>
          <w:lang w:val="en-IE" w:eastAsia="en-IE"/>
          <w14:ligatures w14:val="standardContextual"/>
        </w:rPr>
      </w:pPr>
      <w:hyperlink w:anchor="_Toc195275544" w:history="1">
        <w:r w:rsidRPr="00A15E14">
          <w:rPr>
            <w:rStyle w:val="Hyperlink"/>
            <w:rFonts w:cs="Arial"/>
            <w:noProof/>
          </w:rPr>
          <w:t>4.</w:t>
        </w:r>
        <w:r w:rsidRPr="00A15E14">
          <w:rPr>
            <w:rFonts w:eastAsiaTheme="minorEastAsia"/>
            <w:noProof/>
            <w:color w:val="auto"/>
            <w:kern w:val="2"/>
            <w:lang w:val="en-IE" w:eastAsia="en-IE"/>
            <w14:ligatures w14:val="standardContextual"/>
          </w:rPr>
          <w:tab/>
        </w:r>
        <w:r w:rsidRPr="00A15E14">
          <w:rPr>
            <w:rStyle w:val="Hyperlink"/>
            <w:rFonts w:cs="Arial"/>
            <w:noProof/>
          </w:rPr>
          <w:t>FORMAT OF RESPONSE</w:t>
        </w:r>
        <w:r w:rsidRPr="00A15E14">
          <w:rPr>
            <w:noProof/>
            <w:webHidden/>
          </w:rPr>
          <w:tab/>
        </w:r>
        <w:r w:rsidRPr="00A15E14">
          <w:rPr>
            <w:noProof/>
            <w:webHidden/>
          </w:rPr>
          <w:fldChar w:fldCharType="begin"/>
        </w:r>
        <w:r w:rsidRPr="00A15E14">
          <w:rPr>
            <w:noProof/>
            <w:webHidden/>
          </w:rPr>
          <w:instrText xml:space="preserve"> PAGEREF _Toc195275544 \h </w:instrText>
        </w:r>
        <w:r w:rsidRPr="00A15E14">
          <w:rPr>
            <w:noProof/>
            <w:webHidden/>
          </w:rPr>
        </w:r>
        <w:r w:rsidRPr="00A15E14">
          <w:rPr>
            <w:noProof/>
            <w:webHidden/>
          </w:rPr>
          <w:fldChar w:fldCharType="separate"/>
        </w:r>
        <w:r w:rsidRPr="00A15E14">
          <w:rPr>
            <w:noProof/>
            <w:webHidden/>
          </w:rPr>
          <w:t>20</w:t>
        </w:r>
        <w:r w:rsidRPr="00A15E14">
          <w:rPr>
            <w:noProof/>
            <w:webHidden/>
          </w:rPr>
          <w:fldChar w:fldCharType="end"/>
        </w:r>
      </w:hyperlink>
    </w:p>
    <w:p w14:paraId="4BFA3BAE" w14:textId="28C0E967" w:rsidR="002A2DF8" w:rsidRPr="00A15E14" w:rsidRDefault="002A2DF8">
      <w:pPr>
        <w:pStyle w:val="TOC1"/>
        <w:tabs>
          <w:tab w:val="left" w:pos="1134"/>
          <w:tab w:val="right" w:leader="dot" w:pos="9016"/>
        </w:tabs>
        <w:rPr>
          <w:rFonts w:eastAsiaTheme="minorEastAsia"/>
          <w:noProof/>
          <w:color w:val="auto"/>
          <w:kern w:val="2"/>
          <w:lang w:val="en-IE" w:eastAsia="en-IE"/>
          <w14:ligatures w14:val="standardContextual"/>
        </w:rPr>
      </w:pPr>
      <w:hyperlink w:anchor="_Toc195275545" w:history="1">
        <w:r w:rsidRPr="00A15E14">
          <w:rPr>
            <w:rStyle w:val="Hyperlink"/>
            <w:rFonts w:cs="Arial"/>
            <w:noProof/>
          </w:rPr>
          <w:t>5.</w:t>
        </w:r>
        <w:r w:rsidRPr="00A15E14">
          <w:rPr>
            <w:rFonts w:eastAsiaTheme="minorEastAsia"/>
            <w:noProof/>
            <w:color w:val="auto"/>
            <w:kern w:val="2"/>
            <w:lang w:val="en-IE" w:eastAsia="en-IE"/>
            <w14:ligatures w14:val="standardContextual"/>
          </w:rPr>
          <w:tab/>
        </w:r>
        <w:r w:rsidRPr="00A15E14">
          <w:rPr>
            <w:rStyle w:val="Hyperlink"/>
            <w:rFonts w:cs="Arial"/>
            <w:noProof/>
          </w:rPr>
          <w:t>INSTRUCTIONS FOR ECONOMIC OPERATORS QUOTING</w:t>
        </w:r>
        <w:r w:rsidRPr="00A15E14">
          <w:rPr>
            <w:noProof/>
            <w:webHidden/>
          </w:rPr>
          <w:tab/>
        </w:r>
        <w:r w:rsidRPr="00A15E14">
          <w:rPr>
            <w:noProof/>
            <w:webHidden/>
          </w:rPr>
          <w:fldChar w:fldCharType="begin"/>
        </w:r>
        <w:r w:rsidRPr="00A15E14">
          <w:rPr>
            <w:noProof/>
            <w:webHidden/>
          </w:rPr>
          <w:instrText xml:space="preserve"> PAGEREF _Toc195275545 \h </w:instrText>
        </w:r>
        <w:r w:rsidRPr="00A15E14">
          <w:rPr>
            <w:noProof/>
            <w:webHidden/>
          </w:rPr>
        </w:r>
        <w:r w:rsidRPr="00A15E14">
          <w:rPr>
            <w:noProof/>
            <w:webHidden/>
          </w:rPr>
          <w:fldChar w:fldCharType="separate"/>
        </w:r>
        <w:r w:rsidRPr="00A15E14">
          <w:rPr>
            <w:noProof/>
            <w:webHidden/>
          </w:rPr>
          <w:t>20</w:t>
        </w:r>
        <w:r w:rsidRPr="00A15E14">
          <w:rPr>
            <w:noProof/>
            <w:webHidden/>
          </w:rPr>
          <w:fldChar w:fldCharType="end"/>
        </w:r>
      </w:hyperlink>
    </w:p>
    <w:p w14:paraId="59D04CFD" w14:textId="1C9D8632"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48" w:history="1">
        <w:r w:rsidRPr="00A15E14">
          <w:rPr>
            <w:rStyle w:val="Hyperlink"/>
            <w:rFonts w:cs="Arial"/>
            <w:noProof/>
          </w:rPr>
          <w:t>5.1</w:t>
        </w:r>
        <w:r w:rsidRPr="00A15E14">
          <w:rPr>
            <w:rFonts w:eastAsiaTheme="minorEastAsia"/>
            <w:noProof/>
            <w:color w:val="auto"/>
            <w:kern w:val="2"/>
            <w:lang w:val="en-IE" w:eastAsia="en-IE"/>
            <w14:ligatures w14:val="standardContextual"/>
          </w:rPr>
          <w:tab/>
        </w:r>
        <w:r w:rsidRPr="00A15E14">
          <w:rPr>
            <w:rStyle w:val="Hyperlink"/>
            <w:rFonts w:cs="Arial"/>
            <w:noProof/>
          </w:rPr>
          <w:t>Closing Date</w:t>
        </w:r>
        <w:r w:rsidRPr="00A15E14">
          <w:rPr>
            <w:noProof/>
            <w:webHidden/>
          </w:rPr>
          <w:tab/>
        </w:r>
        <w:r w:rsidRPr="00A15E14">
          <w:rPr>
            <w:noProof/>
            <w:webHidden/>
          </w:rPr>
          <w:fldChar w:fldCharType="begin"/>
        </w:r>
        <w:r w:rsidRPr="00A15E14">
          <w:rPr>
            <w:noProof/>
            <w:webHidden/>
          </w:rPr>
          <w:instrText xml:space="preserve"> PAGEREF _Toc195275548 \h </w:instrText>
        </w:r>
        <w:r w:rsidRPr="00A15E14">
          <w:rPr>
            <w:noProof/>
            <w:webHidden/>
          </w:rPr>
        </w:r>
        <w:r w:rsidRPr="00A15E14">
          <w:rPr>
            <w:noProof/>
            <w:webHidden/>
          </w:rPr>
          <w:fldChar w:fldCharType="separate"/>
        </w:r>
        <w:r w:rsidRPr="00A15E14">
          <w:rPr>
            <w:noProof/>
            <w:webHidden/>
          </w:rPr>
          <w:t>20</w:t>
        </w:r>
        <w:r w:rsidRPr="00A15E14">
          <w:rPr>
            <w:noProof/>
            <w:webHidden/>
          </w:rPr>
          <w:fldChar w:fldCharType="end"/>
        </w:r>
      </w:hyperlink>
    </w:p>
    <w:p w14:paraId="27266A64" w14:textId="5A35E72C"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49" w:history="1">
        <w:r w:rsidRPr="00A15E14">
          <w:rPr>
            <w:rStyle w:val="Hyperlink"/>
            <w:rFonts w:cs="Arial"/>
            <w:noProof/>
          </w:rPr>
          <w:t>5.2</w:t>
        </w:r>
        <w:r w:rsidRPr="00A15E14">
          <w:rPr>
            <w:rFonts w:eastAsiaTheme="minorEastAsia"/>
            <w:noProof/>
            <w:color w:val="auto"/>
            <w:kern w:val="2"/>
            <w:lang w:val="en-IE" w:eastAsia="en-IE"/>
            <w14:ligatures w14:val="standardContextual"/>
          </w:rPr>
          <w:tab/>
        </w:r>
        <w:r w:rsidRPr="00A15E14">
          <w:rPr>
            <w:rStyle w:val="Hyperlink"/>
            <w:rFonts w:cs="Arial"/>
            <w:noProof/>
          </w:rPr>
          <w:t>Submission of Quotations</w:t>
        </w:r>
        <w:r w:rsidRPr="00A15E14">
          <w:rPr>
            <w:noProof/>
            <w:webHidden/>
          </w:rPr>
          <w:tab/>
        </w:r>
        <w:r w:rsidRPr="00A15E14">
          <w:rPr>
            <w:noProof/>
            <w:webHidden/>
          </w:rPr>
          <w:fldChar w:fldCharType="begin"/>
        </w:r>
        <w:r w:rsidRPr="00A15E14">
          <w:rPr>
            <w:noProof/>
            <w:webHidden/>
          </w:rPr>
          <w:instrText xml:space="preserve"> PAGEREF _Toc195275549 \h </w:instrText>
        </w:r>
        <w:r w:rsidRPr="00A15E14">
          <w:rPr>
            <w:noProof/>
            <w:webHidden/>
          </w:rPr>
        </w:r>
        <w:r w:rsidRPr="00A15E14">
          <w:rPr>
            <w:noProof/>
            <w:webHidden/>
          </w:rPr>
          <w:fldChar w:fldCharType="separate"/>
        </w:r>
        <w:r w:rsidRPr="00A15E14">
          <w:rPr>
            <w:noProof/>
            <w:webHidden/>
          </w:rPr>
          <w:t>20</w:t>
        </w:r>
        <w:r w:rsidRPr="00A15E14">
          <w:rPr>
            <w:noProof/>
            <w:webHidden/>
          </w:rPr>
          <w:fldChar w:fldCharType="end"/>
        </w:r>
      </w:hyperlink>
    </w:p>
    <w:p w14:paraId="07CC4810" w14:textId="2F358128"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0" w:history="1">
        <w:r w:rsidRPr="00A15E14">
          <w:rPr>
            <w:rStyle w:val="Hyperlink"/>
            <w:rFonts w:cs="Arial"/>
            <w:noProof/>
          </w:rPr>
          <w:t>5.3</w:t>
        </w:r>
        <w:r w:rsidRPr="00A15E14">
          <w:rPr>
            <w:rFonts w:eastAsiaTheme="minorEastAsia"/>
            <w:noProof/>
            <w:color w:val="auto"/>
            <w:kern w:val="2"/>
            <w:lang w:val="en-IE" w:eastAsia="en-IE"/>
            <w14:ligatures w14:val="standardContextual"/>
          </w:rPr>
          <w:tab/>
        </w:r>
        <w:r w:rsidRPr="00A15E14">
          <w:rPr>
            <w:rStyle w:val="Hyperlink"/>
            <w:rFonts w:cs="Arial"/>
            <w:noProof/>
          </w:rPr>
          <w:t>Queries</w:t>
        </w:r>
        <w:r w:rsidRPr="00A15E14">
          <w:rPr>
            <w:noProof/>
            <w:webHidden/>
          </w:rPr>
          <w:tab/>
        </w:r>
        <w:r w:rsidRPr="00A15E14">
          <w:rPr>
            <w:noProof/>
            <w:webHidden/>
          </w:rPr>
          <w:fldChar w:fldCharType="begin"/>
        </w:r>
        <w:r w:rsidRPr="00A15E14">
          <w:rPr>
            <w:noProof/>
            <w:webHidden/>
          </w:rPr>
          <w:instrText xml:space="preserve"> PAGEREF _Toc195275550 \h </w:instrText>
        </w:r>
        <w:r w:rsidRPr="00A15E14">
          <w:rPr>
            <w:noProof/>
            <w:webHidden/>
          </w:rPr>
        </w:r>
        <w:r w:rsidRPr="00A15E14">
          <w:rPr>
            <w:noProof/>
            <w:webHidden/>
          </w:rPr>
          <w:fldChar w:fldCharType="separate"/>
        </w:r>
        <w:r w:rsidRPr="00A15E14">
          <w:rPr>
            <w:noProof/>
            <w:webHidden/>
          </w:rPr>
          <w:t>20</w:t>
        </w:r>
        <w:r w:rsidRPr="00A15E14">
          <w:rPr>
            <w:noProof/>
            <w:webHidden/>
          </w:rPr>
          <w:fldChar w:fldCharType="end"/>
        </w:r>
      </w:hyperlink>
    </w:p>
    <w:p w14:paraId="42F53719" w14:textId="2243AC75"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1" w:history="1">
        <w:r w:rsidRPr="00A15E14">
          <w:rPr>
            <w:rStyle w:val="Hyperlink"/>
            <w:rFonts w:cs="Arial"/>
            <w:noProof/>
          </w:rPr>
          <w:t>5.4</w:t>
        </w:r>
        <w:r w:rsidRPr="00A15E14">
          <w:rPr>
            <w:rFonts w:eastAsiaTheme="minorEastAsia"/>
            <w:noProof/>
            <w:color w:val="auto"/>
            <w:kern w:val="2"/>
            <w:lang w:val="en-IE" w:eastAsia="en-IE"/>
            <w14:ligatures w14:val="standardContextual"/>
          </w:rPr>
          <w:tab/>
        </w:r>
        <w:r w:rsidRPr="00A15E14">
          <w:rPr>
            <w:rStyle w:val="Hyperlink"/>
            <w:rFonts w:cs="Arial"/>
            <w:noProof/>
          </w:rPr>
          <w:t>Currency and Payments</w:t>
        </w:r>
        <w:r w:rsidRPr="00A15E14">
          <w:rPr>
            <w:noProof/>
            <w:webHidden/>
          </w:rPr>
          <w:tab/>
        </w:r>
        <w:r w:rsidRPr="00A15E14">
          <w:rPr>
            <w:noProof/>
            <w:webHidden/>
          </w:rPr>
          <w:fldChar w:fldCharType="begin"/>
        </w:r>
        <w:r w:rsidRPr="00A15E14">
          <w:rPr>
            <w:noProof/>
            <w:webHidden/>
          </w:rPr>
          <w:instrText xml:space="preserve"> PAGEREF _Toc195275551 \h </w:instrText>
        </w:r>
        <w:r w:rsidRPr="00A15E14">
          <w:rPr>
            <w:noProof/>
            <w:webHidden/>
          </w:rPr>
        </w:r>
        <w:r w:rsidRPr="00A15E14">
          <w:rPr>
            <w:noProof/>
            <w:webHidden/>
          </w:rPr>
          <w:fldChar w:fldCharType="separate"/>
        </w:r>
        <w:r w:rsidRPr="00A15E14">
          <w:rPr>
            <w:noProof/>
            <w:webHidden/>
          </w:rPr>
          <w:t>21</w:t>
        </w:r>
        <w:r w:rsidRPr="00A15E14">
          <w:rPr>
            <w:noProof/>
            <w:webHidden/>
          </w:rPr>
          <w:fldChar w:fldCharType="end"/>
        </w:r>
      </w:hyperlink>
    </w:p>
    <w:p w14:paraId="544F9724" w14:textId="419D73EB"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2" w:history="1">
        <w:r w:rsidRPr="00A15E14">
          <w:rPr>
            <w:rStyle w:val="Hyperlink"/>
            <w:rFonts w:cs="Arial"/>
            <w:noProof/>
          </w:rPr>
          <w:t>5.5</w:t>
        </w:r>
        <w:r w:rsidRPr="00A15E14">
          <w:rPr>
            <w:rFonts w:eastAsiaTheme="minorEastAsia"/>
            <w:noProof/>
            <w:color w:val="auto"/>
            <w:kern w:val="2"/>
            <w:lang w:val="en-IE" w:eastAsia="en-IE"/>
            <w14:ligatures w14:val="standardContextual"/>
          </w:rPr>
          <w:tab/>
        </w:r>
        <w:r w:rsidRPr="00A15E14">
          <w:rPr>
            <w:rStyle w:val="Hyperlink"/>
            <w:rFonts w:cs="Arial"/>
            <w:noProof/>
          </w:rPr>
          <w:t>Confidentiality</w:t>
        </w:r>
        <w:r w:rsidRPr="00A15E14">
          <w:rPr>
            <w:noProof/>
            <w:webHidden/>
          </w:rPr>
          <w:tab/>
        </w:r>
        <w:r w:rsidRPr="00A15E14">
          <w:rPr>
            <w:noProof/>
            <w:webHidden/>
          </w:rPr>
          <w:fldChar w:fldCharType="begin"/>
        </w:r>
        <w:r w:rsidRPr="00A15E14">
          <w:rPr>
            <w:noProof/>
            <w:webHidden/>
          </w:rPr>
          <w:instrText xml:space="preserve"> PAGEREF _Toc195275552 \h </w:instrText>
        </w:r>
        <w:r w:rsidRPr="00A15E14">
          <w:rPr>
            <w:noProof/>
            <w:webHidden/>
          </w:rPr>
        </w:r>
        <w:r w:rsidRPr="00A15E14">
          <w:rPr>
            <w:noProof/>
            <w:webHidden/>
          </w:rPr>
          <w:fldChar w:fldCharType="separate"/>
        </w:r>
        <w:r w:rsidRPr="00A15E14">
          <w:rPr>
            <w:noProof/>
            <w:webHidden/>
          </w:rPr>
          <w:t>21</w:t>
        </w:r>
        <w:r w:rsidRPr="00A15E14">
          <w:rPr>
            <w:noProof/>
            <w:webHidden/>
          </w:rPr>
          <w:fldChar w:fldCharType="end"/>
        </w:r>
      </w:hyperlink>
    </w:p>
    <w:p w14:paraId="0C6630D9" w14:textId="6C87A3FC"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3" w:history="1">
        <w:r w:rsidRPr="00A15E14">
          <w:rPr>
            <w:rStyle w:val="Hyperlink"/>
            <w:rFonts w:cs="Arial"/>
            <w:noProof/>
          </w:rPr>
          <w:t>5.6</w:t>
        </w:r>
        <w:r w:rsidRPr="00A15E14">
          <w:rPr>
            <w:rFonts w:eastAsiaTheme="minorEastAsia"/>
            <w:noProof/>
            <w:color w:val="auto"/>
            <w:kern w:val="2"/>
            <w:lang w:val="en-IE" w:eastAsia="en-IE"/>
            <w14:ligatures w14:val="standardContextual"/>
          </w:rPr>
          <w:tab/>
        </w:r>
        <w:r w:rsidRPr="00A15E14">
          <w:rPr>
            <w:rStyle w:val="Hyperlink"/>
            <w:rFonts w:cs="Arial"/>
            <w:noProof/>
          </w:rPr>
          <w:t>Conflict of Interest</w:t>
        </w:r>
        <w:r w:rsidRPr="00A15E14">
          <w:rPr>
            <w:noProof/>
            <w:webHidden/>
          </w:rPr>
          <w:tab/>
        </w:r>
        <w:r w:rsidRPr="00A15E14">
          <w:rPr>
            <w:noProof/>
            <w:webHidden/>
          </w:rPr>
          <w:fldChar w:fldCharType="begin"/>
        </w:r>
        <w:r w:rsidRPr="00A15E14">
          <w:rPr>
            <w:noProof/>
            <w:webHidden/>
          </w:rPr>
          <w:instrText xml:space="preserve"> PAGEREF _Toc195275553 \h </w:instrText>
        </w:r>
        <w:r w:rsidRPr="00A15E14">
          <w:rPr>
            <w:noProof/>
            <w:webHidden/>
          </w:rPr>
        </w:r>
        <w:r w:rsidRPr="00A15E14">
          <w:rPr>
            <w:noProof/>
            <w:webHidden/>
          </w:rPr>
          <w:fldChar w:fldCharType="separate"/>
        </w:r>
        <w:r w:rsidRPr="00A15E14">
          <w:rPr>
            <w:noProof/>
            <w:webHidden/>
          </w:rPr>
          <w:t>21</w:t>
        </w:r>
        <w:r w:rsidRPr="00A15E14">
          <w:rPr>
            <w:noProof/>
            <w:webHidden/>
          </w:rPr>
          <w:fldChar w:fldCharType="end"/>
        </w:r>
      </w:hyperlink>
    </w:p>
    <w:p w14:paraId="476CB678" w14:textId="1BE3E9E9"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4" w:history="1">
        <w:r w:rsidRPr="00A15E14">
          <w:rPr>
            <w:rStyle w:val="Hyperlink"/>
            <w:rFonts w:cs="Arial"/>
            <w:noProof/>
          </w:rPr>
          <w:t>5.7</w:t>
        </w:r>
        <w:r w:rsidRPr="00A15E14">
          <w:rPr>
            <w:rFonts w:eastAsiaTheme="minorEastAsia"/>
            <w:noProof/>
            <w:color w:val="auto"/>
            <w:kern w:val="2"/>
            <w:lang w:val="en-IE" w:eastAsia="en-IE"/>
            <w14:ligatures w14:val="standardContextual"/>
          </w:rPr>
          <w:tab/>
        </w:r>
        <w:r w:rsidRPr="00A15E14">
          <w:rPr>
            <w:rStyle w:val="Hyperlink"/>
            <w:rFonts w:cs="Arial"/>
            <w:noProof/>
          </w:rPr>
          <w:t>Freedom of Information Acts</w:t>
        </w:r>
        <w:r w:rsidRPr="00A15E14">
          <w:rPr>
            <w:noProof/>
            <w:webHidden/>
          </w:rPr>
          <w:tab/>
        </w:r>
        <w:r w:rsidRPr="00A15E14">
          <w:rPr>
            <w:noProof/>
            <w:webHidden/>
          </w:rPr>
          <w:fldChar w:fldCharType="begin"/>
        </w:r>
        <w:r w:rsidRPr="00A15E14">
          <w:rPr>
            <w:noProof/>
            <w:webHidden/>
          </w:rPr>
          <w:instrText xml:space="preserve"> PAGEREF _Toc195275554 \h </w:instrText>
        </w:r>
        <w:r w:rsidRPr="00A15E14">
          <w:rPr>
            <w:noProof/>
            <w:webHidden/>
          </w:rPr>
        </w:r>
        <w:r w:rsidRPr="00A15E14">
          <w:rPr>
            <w:noProof/>
            <w:webHidden/>
          </w:rPr>
          <w:fldChar w:fldCharType="separate"/>
        </w:r>
        <w:r w:rsidRPr="00A15E14">
          <w:rPr>
            <w:noProof/>
            <w:webHidden/>
          </w:rPr>
          <w:t>21</w:t>
        </w:r>
        <w:r w:rsidRPr="00A15E14">
          <w:rPr>
            <w:noProof/>
            <w:webHidden/>
          </w:rPr>
          <w:fldChar w:fldCharType="end"/>
        </w:r>
      </w:hyperlink>
    </w:p>
    <w:p w14:paraId="30A0F7EE" w14:textId="68F8D8B7"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5" w:history="1">
        <w:r w:rsidRPr="00A15E14">
          <w:rPr>
            <w:rStyle w:val="Hyperlink"/>
            <w:rFonts w:cs="Arial"/>
            <w:noProof/>
          </w:rPr>
          <w:t>5.8</w:t>
        </w:r>
        <w:r w:rsidRPr="00A15E14">
          <w:rPr>
            <w:rFonts w:eastAsiaTheme="minorEastAsia"/>
            <w:noProof/>
            <w:color w:val="auto"/>
            <w:kern w:val="2"/>
            <w:lang w:val="en-IE" w:eastAsia="en-IE"/>
            <w14:ligatures w14:val="standardContextual"/>
          </w:rPr>
          <w:tab/>
        </w:r>
        <w:r w:rsidRPr="00A15E14">
          <w:rPr>
            <w:rStyle w:val="Hyperlink"/>
            <w:rFonts w:cs="Arial"/>
            <w:noProof/>
          </w:rPr>
          <w:t>Data Protection</w:t>
        </w:r>
        <w:r w:rsidRPr="00A15E14">
          <w:rPr>
            <w:noProof/>
            <w:webHidden/>
          </w:rPr>
          <w:tab/>
        </w:r>
        <w:r w:rsidRPr="00A15E14">
          <w:rPr>
            <w:noProof/>
            <w:webHidden/>
          </w:rPr>
          <w:fldChar w:fldCharType="begin"/>
        </w:r>
        <w:r w:rsidRPr="00A15E14">
          <w:rPr>
            <w:noProof/>
            <w:webHidden/>
          </w:rPr>
          <w:instrText xml:space="preserve"> PAGEREF _Toc195275555 \h </w:instrText>
        </w:r>
        <w:r w:rsidRPr="00A15E14">
          <w:rPr>
            <w:noProof/>
            <w:webHidden/>
          </w:rPr>
        </w:r>
        <w:r w:rsidRPr="00A15E14">
          <w:rPr>
            <w:noProof/>
            <w:webHidden/>
          </w:rPr>
          <w:fldChar w:fldCharType="separate"/>
        </w:r>
        <w:r w:rsidRPr="00A15E14">
          <w:rPr>
            <w:noProof/>
            <w:webHidden/>
          </w:rPr>
          <w:t>22</w:t>
        </w:r>
        <w:r w:rsidRPr="00A15E14">
          <w:rPr>
            <w:noProof/>
            <w:webHidden/>
          </w:rPr>
          <w:fldChar w:fldCharType="end"/>
        </w:r>
      </w:hyperlink>
    </w:p>
    <w:p w14:paraId="2A54333D" w14:textId="728CF3B8"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6" w:history="1">
        <w:r w:rsidRPr="00A15E14">
          <w:rPr>
            <w:rStyle w:val="Hyperlink"/>
            <w:rFonts w:cs="Arial"/>
            <w:noProof/>
          </w:rPr>
          <w:t>5.9</w:t>
        </w:r>
        <w:r w:rsidRPr="00A15E14">
          <w:rPr>
            <w:rFonts w:eastAsiaTheme="minorEastAsia"/>
            <w:noProof/>
            <w:color w:val="auto"/>
            <w:kern w:val="2"/>
            <w:lang w:val="en-IE" w:eastAsia="en-IE"/>
            <w14:ligatures w14:val="standardContextual"/>
          </w:rPr>
          <w:tab/>
        </w:r>
        <w:r w:rsidRPr="00A15E14">
          <w:rPr>
            <w:rStyle w:val="Hyperlink"/>
            <w:rFonts w:cs="Arial"/>
            <w:noProof/>
          </w:rPr>
          <w:t>Publicity</w:t>
        </w:r>
        <w:r w:rsidRPr="00A15E14">
          <w:rPr>
            <w:noProof/>
            <w:webHidden/>
          </w:rPr>
          <w:tab/>
        </w:r>
        <w:r w:rsidRPr="00A15E14">
          <w:rPr>
            <w:noProof/>
            <w:webHidden/>
          </w:rPr>
          <w:fldChar w:fldCharType="begin"/>
        </w:r>
        <w:r w:rsidRPr="00A15E14">
          <w:rPr>
            <w:noProof/>
            <w:webHidden/>
          </w:rPr>
          <w:instrText xml:space="preserve"> PAGEREF _Toc195275556 \h </w:instrText>
        </w:r>
        <w:r w:rsidRPr="00A15E14">
          <w:rPr>
            <w:noProof/>
            <w:webHidden/>
          </w:rPr>
        </w:r>
        <w:r w:rsidRPr="00A15E14">
          <w:rPr>
            <w:noProof/>
            <w:webHidden/>
          </w:rPr>
          <w:fldChar w:fldCharType="separate"/>
        </w:r>
        <w:r w:rsidRPr="00A15E14">
          <w:rPr>
            <w:noProof/>
            <w:webHidden/>
          </w:rPr>
          <w:t>22</w:t>
        </w:r>
        <w:r w:rsidRPr="00A15E14">
          <w:rPr>
            <w:noProof/>
            <w:webHidden/>
          </w:rPr>
          <w:fldChar w:fldCharType="end"/>
        </w:r>
      </w:hyperlink>
    </w:p>
    <w:p w14:paraId="7B3E7376" w14:textId="44A82F62"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7" w:history="1">
        <w:r w:rsidRPr="00A15E14">
          <w:rPr>
            <w:rStyle w:val="Hyperlink"/>
            <w:rFonts w:cs="Arial"/>
            <w:noProof/>
          </w:rPr>
          <w:t>5.10</w:t>
        </w:r>
        <w:r w:rsidRPr="00A15E14">
          <w:rPr>
            <w:rFonts w:eastAsiaTheme="minorEastAsia"/>
            <w:noProof/>
            <w:color w:val="auto"/>
            <w:kern w:val="2"/>
            <w:lang w:val="en-IE" w:eastAsia="en-IE"/>
            <w14:ligatures w14:val="standardContextual"/>
          </w:rPr>
          <w:tab/>
        </w:r>
        <w:r w:rsidRPr="00A15E14">
          <w:rPr>
            <w:rStyle w:val="Hyperlink"/>
            <w:rFonts w:cs="Arial"/>
            <w:noProof/>
          </w:rPr>
          <w:t>Tax Clearance Certificate</w:t>
        </w:r>
        <w:r w:rsidRPr="00A15E14">
          <w:rPr>
            <w:noProof/>
            <w:webHidden/>
          </w:rPr>
          <w:tab/>
        </w:r>
        <w:r w:rsidRPr="00A15E14">
          <w:rPr>
            <w:noProof/>
            <w:webHidden/>
          </w:rPr>
          <w:fldChar w:fldCharType="begin"/>
        </w:r>
        <w:r w:rsidRPr="00A15E14">
          <w:rPr>
            <w:noProof/>
            <w:webHidden/>
          </w:rPr>
          <w:instrText xml:space="preserve"> PAGEREF _Toc195275557 \h </w:instrText>
        </w:r>
        <w:r w:rsidRPr="00A15E14">
          <w:rPr>
            <w:noProof/>
            <w:webHidden/>
          </w:rPr>
        </w:r>
        <w:r w:rsidRPr="00A15E14">
          <w:rPr>
            <w:noProof/>
            <w:webHidden/>
          </w:rPr>
          <w:fldChar w:fldCharType="separate"/>
        </w:r>
        <w:r w:rsidRPr="00A15E14">
          <w:rPr>
            <w:noProof/>
            <w:webHidden/>
          </w:rPr>
          <w:t>22</w:t>
        </w:r>
        <w:r w:rsidRPr="00A15E14">
          <w:rPr>
            <w:noProof/>
            <w:webHidden/>
          </w:rPr>
          <w:fldChar w:fldCharType="end"/>
        </w:r>
      </w:hyperlink>
    </w:p>
    <w:p w14:paraId="25E080F0" w14:textId="1C8839AA"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8" w:history="1">
        <w:r w:rsidRPr="00A15E14">
          <w:rPr>
            <w:rStyle w:val="Hyperlink"/>
            <w:rFonts w:cs="Arial"/>
            <w:noProof/>
          </w:rPr>
          <w:t>5.11</w:t>
        </w:r>
        <w:r w:rsidRPr="00A15E14">
          <w:rPr>
            <w:rFonts w:eastAsiaTheme="minorEastAsia"/>
            <w:noProof/>
            <w:color w:val="auto"/>
            <w:kern w:val="2"/>
            <w:lang w:val="en-IE" w:eastAsia="en-IE"/>
            <w14:ligatures w14:val="standardContextual"/>
          </w:rPr>
          <w:tab/>
        </w:r>
        <w:r w:rsidRPr="00A15E14">
          <w:rPr>
            <w:rStyle w:val="Hyperlink"/>
            <w:rFonts w:cs="Arial"/>
            <w:noProof/>
          </w:rPr>
          <w:t>Withholding Tax</w:t>
        </w:r>
        <w:r w:rsidRPr="00A15E14">
          <w:rPr>
            <w:noProof/>
            <w:webHidden/>
          </w:rPr>
          <w:tab/>
        </w:r>
        <w:r w:rsidRPr="00A15E14">
          <w:rPr>
            <w:noProof/>
            <w:webHidden/>
          </w:rPr>
          <w:fldChar w:fldCharType="begin"/>
        </w:r>
        <w:r w:rsidRPr="00A15E14">
          <w:rPr>
            <w:noProof/>
            <w:webHidden/>
          </w:rPr>
          <w:instrText xml:space="preserve"> PAGEREF _Toc195275558 \h </w:instrText>
        </w:r>
        <w:r w:rsidRPr="00A15E14">
          <w:rPr>
            <w:noProof/>
            <w:webHidden/>
          </w:rPr>
        </w:r>
        <w:r w:rsidRPr="00A15E14">
          <w:rPr>
            <w:noProof/>
            <w:webHidden/>
          </w:rPr>
          <w:fldChar w:fldCharType="separate"/>
        </w:r>
        <w:r w:rsidRPr="00A15E14">
          <w:rPr>
            <w:noProof/>
            <w:webHidden/>
          </w:rPr>
          <w:t>23</w:t>
        </w:r>
        <w:r w:rsidRPr="00A15E14">
          <w:rPr>
            <w:noProof/>
            <w:webHidden/>
          </w:rPr>
          <w:fldChar w:fldCharType="end"/>
        </w:r>
      </w:hyperlink>
    </w:p>
    <w:p w14:paraId="30BF2F76" w14:textId="637570AB"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59" w:history="1">
        <w:r w:rsidRPr="00A15E14">
          <w:rPr>
            <w:rStyle w:val="Hyperlink"/>
            <w:rFonts w:cs="Arial"/>
            <w:noProof/>
          </w:rPr>
          <w:t>5.12</w:t>
        </w:r>
        <w:r w:rsidRPr="00A15E14">
          <w:rPr>
            <w:rFonts w:eastAsiaTheme="minorEastAsia"/>
            <w:noProof/>
            <w:color w:val="auto"/>
            <w:kern w:val="2"/>
            <w:lang w:val="en-IE" w:eastAsia="en-IE"/>
            <w14:ligatures w14:val="standardContextual"/>
          </w:rPr>
          <w:tab/>
        </w:r>
        <w:r w:rsidRPr="00A15E14">
          <w:rPr>
            <w:rStyle w:val="Hyperlink"/>
            <w:rFonts w:cs="Arial"/>
            <w:noProof/>
          </w:rPr>
          <w:t>Irish Legislation and Law</w:t>
        </w:r>
        <w:r w:rsidRPr="00A15E14">
          <w:rPr>
            <w:noProof/>
            <w:webHidden/>
          </w:rPr>
          <w:tab/>
        </w:r>
        <w:r w:rsidRPr="00A15E14">
          <w:rPr>
            <w:noProof/>
            <w:webHidden/>
          </w:rPr>
          <w:fldChar w:fldCharType="begin"/>
        </w:r>
        <w:r w:rsidRPr="00A15E14">
          <w:rPr>
            <w:noProof/>
            <w:webHidden/>
          </w:rPr>
          <w:instrText xml:space="preserve"> PAGEREF _Toc195275559 \h </w:instrText>
        </w:r>
        <w:r w:rsidRPr="00A15E14">
          <w:rPr>
            <w:noProof/>
            <w:webHidden/>
          </w:rPr>
        </w:r>
        <w:r w:rsidRPr="00A15E14">
          <w:rPr>
            <w:noProof/>
            <w:webHidden/>
          </w:rPr>
          <w:fldChar w:fldCharType="separate"/>
        </w:r>
        <w:r w:rsidRPr="00A15E14">
          <w:rPr>
            <w:noProof/>
            <w:webHidden/>
          </w:rPr>
          <w:t>23</w:t>
        </w:r>
        <w:r w:rsidRPr="00A15E14">
          <w:rPr>
            <w:noProof/>
            <w:webHidden/>
          </w:rPr>
          <w:fldChar w:fldCharType="end"/>
        </w:r>
      </w:hyperlink>
    </w:p>
    <w:p w14:paraId="318C8527" w14:textId="7D1C996D"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0" w:history="1">
        <w:r w:rsidRPr="00A15E14">
          <w:rPr>
            <w:rStyle w:val="Hyperlink"/>
            <w:rFonts w:cs="Arial"/>
            <w:noProof/>
          </w:rPr>
          <w:t>5.13</w:t>
        </w:r>
        <w:r w:rsidRPr="00A15E14">
          <w:rPr>
            <w:rFonts w:eastAsiaTheme="minorEastAsia"/>
            <w:noProof/>
            <w:color w:val="auto"/>
            <w:kern w:val="2"/>
            <w:lang w:val="en-IE" w:eastAsia="en-IE"/>
            <w14:ligatures w14:val="standardContextual"/>
          </w:rPr>
          <w:tab/>
        </w:r>
        <w:r w:rsidRPr="00A15E14">
          <w:rPr>
            <w:rStyle w:val="Hyperlink"/>
            <w:rFonts w:cs="Arial"/>
            <w:noProof/>
          </w:rPr>
          <w:t>Dignity at Work</w:t>
        </w:r>
        <w:r w:rsidRPr="00A15E14">
          <w:rPr>
            <w:noProof/>
            <w:webHidden/>
          </w:rPr>
          <w:tab/>
        </w:r>
        <w:r w:rsidRPr="00A15E14">
          <w:rPr>
            <w:noProof/>
            <w:webHidden/>
          </w:rPr>
          <w:fldChar w:fldCharType="begin"/>
        </w:r>
        <w:r w:rsidRPr="00A15E14">
          <w:rPr>
            <w:noProof/>
            <w:webHidden/>
          </w:rPr>
          <w:instrText xml:space="preserve"> PAGEREF _Toc195275560 \h </w:instrText>
        </w:r>
        <w:r w:rsidRPr="00A15E14">
          <w:rPr>
            <w:noProof/>
            <w:webHidden/>
          </w:rPr>
        </w:r>
        <w:r w:rsidRPr="00A15E14">
          <w:rPr>
            <w:noProof/>
            <w:webHidden/>
          </w:rPr>
          <w:fldChar w:fldCharType="separate"/>
        </w:r>
        <w:r w:rsidRPr="00A15E14">
          <w:rPr>
            <w:noProof/>
            <w:webHidden/>
          </w:rPr>
          <w:t>23</w:t>
        </w:r>
        <w:r w:rsidRPr="00A15E14">
          <w:rPr>
            <w:noProof/>
            <w:webHidden/>
          </w:rPr>
          <w:fldChar w:fldCharType="end"/>
        </w:r>
      </w:hyperlink>
    </w:p>
    <w:p w14:paraId="76DD075A" w14:textId="5CCD519A"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1" w:history="1">
        <w:r w:rsidRPr="00A15E14">
          <w:rPr>
            <w:rStyle w:val="Hyperlink"/>
            <w:rFonts w:cs="Arial"/>
            <w:noProof/>
          </w:rPr>
          <w:t>5.14</w:t>
        </w:r>
        <w:r w:rsidRPr="00A15E14">
          <w:rPr>
            <w:rFonts w:eastAsiaTheme="minorEastAsia"/>
            <w:noProof/>
            <w:color w:val="auto"/>
            <w:kern w:val="2"/>
            <w:lang w:val="en-IE" w:eastAsia="en-IE"/>
            <w14:ligatures w14:val="standardContextual"/>
          </w:rPr>
          <w:tab/>
        </w:r>
        <w:r w:rsidRPr="00A15E14">
          <w:rPr>
            <w:rStyle w:val="Hyperlink"/>
            <w:rFonts w:cs="Arial"/>
            <w:noProof/>
          </w:rPr>
          <w:t>Interference and Inducement to Purchase</w:t>
        </w:r>
        <w:r w:rsidRPr="00A15E14">
          <w:rPr>
            <w:noProof/>
            <w:webHidden/>
          </w:rPr>
          <w:tab/>
        </w:r>
        <w:r w:rsidRPr="00A15E14">
          <w:rPr>
            <w:noProof/>
            <w:webHidden/>
          </w:rPr>
          <w:fldChar w:fldCharType="begin"/>
        </w:r>
        <w:r w:rsidRPr="00A15E14">
          <w:rPr>
            <w:noProof/>
            <w:webHidden/>
          </w:rPr>
          <w:instrText xml:space="preserve"> PAGEREF _Toc195275561 \h </w:instrText>
        </w:r>
        <w:r w:rsidRPr="00A15E14">
          <w:rPr>
            <w:noProof/>
            <w:webHidden/>
          </w:rPr>
        </w:r>
        <w:r w:rsidRPr="00A15E14">
          <w:rPr>
            <w:noProof/>
            <w:webHidden/>
          </w:rPr>
          <w:fldChar w:fldCharType="separate"/>
        </w:r>
        <w:r w:rsidRPr="00A15E14">
          <w:rPr>
            <w:noProof/>
            <w:webHidden/>
          </w:rPr>
          <w:t>23</w:t>
        </w:r>
        <w:r w:rsidRPr="00A15E14">
          <w:rPr>
            <w:noProof/>
            <w:webHidden/>
          </w:rPr>
          <w:fldChar w:fldCharType="end"/>
        </w:r>
      </w:hyperlink>
    </w:p>
    <w:p w14:paraId="186FEDE6" w14:textId="7975E132"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2" w:history="1">
        <w:r w:rsidRPr="00A15E14">
          <w:rPr>
            <w:rStyle w:val="Hyperlink"/>
            <w:rFonts w:cs="Arial"/>
            <w:noProof/>
          </w:rPr>
          <w:t>5.15</w:t>
        </w:r>
        <w:r w:rsidRPr="00A15E14">
          <w:rPr>
            <w:rFonts w:eastAsiaTheme="minorEastAsia"/>
            <w:noProof/>
            <w:color w:val="auto"/>
            <w:kern w:val="2"/>
            <w:lang w:val="en-IE" w:eastAsia="en-IE"/>
            <w14:ligatures w14:val="standardContextual"/>
          </w:rPr>
          <w:tab/>
        </w:r>
        <w:r w:rsidRPr="00A15E14">
          <w:rPr>
            <w:rStyle w:val="Hyperlink"/>
            <w:rFonts w:cs="Arial"/>
            <w:noProof/>
          </w:rPr>
          <w:t>Notification of Evaluations</w:t>
        </w:r>
        <w:r w:rsidRPr="00A15E14">
          <w:rPr>
            <w:noProof/>
            <w:webHidden/>
          </w:rPr>
          <w:tab/>
        </w:r>
        <w:r w:rsidRPr="00A15E14">
          <w:rPr>
            <w:noProof/>
            <w:webHidden/>
          </w:rPr>
          <w:fldChar w:fldCharType="begin"/>
        </w:r>
        <w:r w:rsidRPr="00A15E14">
          <w:rPr>
            <w:noProof/>
            <w:webHidden/>
          </w:rPr>
          <w:instrText xml:space="preserve"> PAGEREF _Toc195275562 \h </w:instrText>
        </w:r>
        <w:r w:rsidRPr="00A15E14">
          <w:rPr>
            <w:noProof/>
            <w:webHidden/>
          </w:rPr>
        </w:r>
        <w:r w:rsidRPr="00A15E14">
          <w:rPr>
            <w:noProof/>
            <w:webHidden/>
          </w:rPr>
          <w:fldChar w:fldCharType="separate"/>
        </w:r>
        <w:r w:rsidRPr="00A15E14">
          <w:rPr>
            <w:noProof/>
            <w:webHidden/>
          </w:rPr>
          <w:t>24</w:t>
        </w:r>
        <w:r w:rsidRPr="00A15E14">
          <w:rPr>
            <w:noProof/>
            <w:webHidden/>
          </w:rPr>
          <w:fldChar w:fldCharType="end"/>
        </w:r>
      </w:hyperlink>
    </w:p>
    <w:p w14:paraId="1906611B" w14:textId="58342821"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3" w:history="1">
        <w:r w:rsidRPr="00A15E14">
          <w:rPr>
            <w:rStyle w:val="Hyperlink"/>
            <w:rFonts w:eastAsia="Arial" w:cs="Arial"/>
            <w:noProof/>
            <w:spacing w:val="-1"/>
          </w:rPr>
          <w:t>5.16</w:t>
        </w:r>
        <w:r w:rsidRPr="00A15E14">
          <w:rPr>
            <w:rFonts w:eastAsiaTheme="minorEastAsia"/>
            <w:noProof/>
            <w:color w:val="auto"/>
            <w:kern w:val="2"/>
            <w:lang w:val="en-IE" w:eastAsia="en-IE"/>
            <w14:ligatures w14:val="standardContextual"/>
          </w:rPr>
          <w:tab/>
        </w:r>
        <w:r w:rsidRPr="00A15E14">
          <w:rPr>
            <w:rStyle w:val="Hyperlink"/>
            <w:rFonts w:eastAsia="Arial" w:cs="Arial"/>
            <w:noProof/>
            <w:spacing w:val="1"/>
          </w:rPr>
          <w:t>A</w:t>
        </w:r>
        <w:r w:rsidRPr="00A15E14">
          <w:rPr>
            <w:rStyle w:val="Hyperlink"/>
            <w:rFonts w:eastAsia="Arial" w:cs="Arial"/>
            <w:noProof/>
            <w:spacing w:val="-1"/>
          </w:rPr>
          <w:t>w</w:t>
        </w:r>
        <w:r w:rsidRPr="00A15E14">
          <w:rPr>
            <w:rStyle w:val="Hyperlink"/>
            <w:rFonts w:eastAsia="Arial" w:cs="Arial"/>
            <w:noProof/>
          </w:rPr>
          <w:t>ard</w:t>
        </w:r>
        <w:r w:rsidRPr="00A15E14">
          <w:rPr>
            <w:rStyle w:val="Hyperlink"/>
            <w:rFonts w:eastAsia="Arial" w:cs="Arial"/>
            <w:noProof/>
            <w:spacing w:val="-1"/>
          </w:rPr>
          <w:t xml:space="preserve"> </w:t>
        </w:r>
        <w:r w:rsidRPr="00A15E14">
          <w:rPr>
            <w:rStyle w:val="Hyperlink"/>
            <w:rFonts w:eastAsia="Arial" w:cs="Arial"/>
            <w:noProof/>
            <w:spacing w:val="1"/>
          </w:rPr>
          <w:t>t</w:t>
        </w:r>
        <w:r w:rsidRPr="00A15E14">
          <w:rPr>
            <w:rStyle w:val="Hyperlink"/>
            <w:rFonts w:eastAsia="Arial" w:cs="Arial"/>
            <w:noProof/>
          </w:rPr>
          <w:t>o R</w:t>
        </w:r>
        <w:r w:rsidRPr="00A15E14">
          <w:rPr>
            <w:rStyle w:val="Hyperlink"/>
            <w:rFonts w:eastAsia="Arial" w:cs="Arial"/>
            <w:noProof/>
            <w:spacing w:val="-1"/>
          </w:rPr>
          <w:t>u</w:t>
        </w:r>
        <w:r w:rsidRPr="00A15E14">
          <w:rPr>
            <w:rStyle w:val="Hyperlink"/>
            <w:rFonts w:eastAsia="Arial" w:cs="Arial"/>
            <w:noProof/>
          </w:rPr>
          <w:t>n</w:t>
        </w:r>
        <w:r w:rsidRPr="00A15E14">
          <w:rPr>
            <w:rStyle w:val="Hyperlink"/>
            <w:rFonts w:eastAsia="Arial" w:cs="Arial"/>
            <w:noProof/>
            <w:spacing w:val="-1"/>
          </w:rPr>
          <w:t>n</w:t>
        </w:r>
        <w:r w:rsidRPr="00A15E14">
          <w:rPr>
            <w:rStyle w:val="Hyperlink"/>
            <w:rFonts w:eastAsia="Arial" w:cs="Arial"/>
            <w:noProof/>
            <w:spacing w:val="-3"/>
          </w:rPr>
          <w:t>e</w:t>
        </w:r>
        <w:r w:rsidRPr="00A15E14">
          <w:rPr>
            <w:rStyle w:val="Hyperlink"/>
            <w:rFonts w:eastAsia="Arial" w:cs="Arial"/>
            <w:noProof/>
            <w:spacing w:val="2"/>
          </w:rPr>
          <w:t>r</w:t>
        </w:r>
        <w:r w:rsidRPr="00A15E14">
          <w:rPr>
            <w:rStyle w:val="Hyperlink"/>
            <w:rFonts w:eastAsia="Arial" w:cs="Arial"/>
            <w:noProof/>
            <w:spacing w:val="1"/>
          </w:rPr>
          <w:t>-</w:t>
        </w:r>
        <w:r w:rsidRPr="00A15E14">
          <w:rPr>
            <w:rStyle w:val="Hyperlink"/>
            <w:rFonts w:eastAsia="Arial" w:cs="Arial"/>
            <w:noProof/>
            <w:spacing w:val="-1"/>
          </w:rPr>
          <w:t>up</w:t>
        </w:r>
        <w:r w:rsidRPr="00A15E14">
          <w:rPr>
            <w:noProof/>
            <w:webHidden/>
          </w:rPr>
          <w:tab/>
        </w:r>
        <w:r w:rsidRPr="00A15E14">
          <w:rPr>
            <w:noProof/>
            <w:webHidden/>
          </w:rPr>
          <w:fldChar w:fldCharType="begin"/>
        </w:r>
        <w:r w:rsidRPr="00A15E14">
          <w:rPr>
            <w:noProof/>
            <w:webHidden/>
          </w:rPr>
          <w:instrText xml:space="preserve"> PAGEREF _Toc195275563 \h </w:instrText>
        </w:r>
        <w:r w:rsidRPr="00A15E14">
          <w:rPr>
            <w:noProof/>
            <w:webHidden/>
          </w:rPr>
        </w:r>
        <w:r w:rsidRPr="00A15E14">
          <w:rPr>
            <w:noProof/>
            <w:webHidden/>
          </w:rPr>
          <w:fldChar w:fldCharType="separate"/>
        </w:r>
        <w:r w:rsidRPr="00A15E14">
          <w:rPr>
            <w:noProof/>
            <w:webHidden/>
          </w:rPr>
          <w:t>24</w:t>
        </w:r>
        <w:r w:rsidRPr="00A15E14">
          <w:rPr>
            <w:noProof/>
            <w:webHidden/>
          </w:rPr>
          <w:fldChar w:fldCharType="end"/>
        </w:r>
      </w:hyperlink>
    </w:p>
    <w:p w14:paraId="24C80667" w14:textId="16C7878D"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4" w:history="1">
        <w:r w:rsidRPr="00A15E14">
          <w:rPr>
            <w:rStyle w:val="Hyperlink"/>
            <w:rFonts w:cs="Arial"/>
            <w:noProof/>
          </w:rPr>
          <w:t>5.17</w:t>
        </w:r>
        <w:r w:rsidRPr="00A15E14">
          <w:rPr>
            <w:rFonts w:eastAsiaTheme="minorEastAsia"/>
            <w:noProof/>
            <w:color w:val="auto"/>
            <w:kern w:val="2"/>
            <w:lang w:val="en-IE" w:eastAsia="en-IE"/>
            <w14:ligatures w14:val="standardContextual"/>
          </w:rPr>
          <w:tab/>
        </w:r>
        <w:r w:rsidRPr="00A15E14">
          <w:rPr>
            <w:rStyle w:val="Hyperlink"/>
            <w:rFonts w:cs="Arial"/>
            <w:noProof/>
          </w:rPr>
          <w:t>Replacement Personnel</w:t>
        </w:r>
        <w:r w:rsidRPr="00A15E14">
          <w:rPr>
            <w:noProof/>
            <w:webHidden/>
          </w:rPr>
          <w:tab/>
        </w:r>
        <w:r w:rsidRPr="00A15E14">
          <w:rPr>
            <w:noProof/>
            <w:webHidden/>
          </w:rPr>
          <w:fldChar w:fldCharType="begin"/>
        </w:r>
        <w:r w:rsidRPr="00A15E14">
          <w:rPr>
            <w:noProof/>
            <w:webHidden/>
          </w:rPr>
          <w:instrText xml:space="preserve"> PAGEREF _Toc195275564 \h </w:instrText>
        </w:r>
        <w:r w:rsidRPr="00A15E14">
          <w:rPr>
            <w:noProof/>
            <w:webHidden/>
          </w:rPr>
        </w:r>
        <w:r w:rsidRPr="00A15E14">
          <w:rPr>
            <w:noProof/>
            <w:webHidden/>
          </w:rPr>
          <w:fldChar w:fldCharType="separate"/>
        </w:r>
        <w:r w:rsidRPr="00A15E14">
          <w:rPr>
            <w:noProof/>
            <w:webHidden/>
          </w:rPr>
          <w:t>24</w:t>
        </w:r>
        <w:r w:rsidRPr="00A15E14">
          <w:rPr>
            <w:noProof/>
            <w:webHidden/>
          </w:rPr>
          <w:fldChar w:fldCharType="end"/>
        </w:r>
      </w:hyperlink>
    </w:p>
    <w:p w14:paraId="28AA5CBC" w14:textId="2AF9748C"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5" w:history="1">
        <w:r w:rsidRPr="00A15E14">
          <w:rPr>
            <w:rStyle w:val="Hyperlink"/>
            <w:rFonts w:cs="Arial"/>
            <w:noProof/>
          </w:rPr>
          <w:t>5.18</w:t>
        </w:r>
        <w:r w:rsidRPr="00A15E14">
          <w:rPr>
            <w:rFonts w:eastAsiaTheme="minorEastAsia"/>
            <w:noProof/>
            <w:color w:val="auto"/>
            <w:kern w:val="2"/>
            <w:lang w:val="en-IE" w:eastAsia="en-IE"/>
            <w14:ligatures w14:val="standardContextual"/>
          </w:rPr>
          <w:tab/>
        </w:r>
        <w:r w:rsidRPr="00A15E14">
          <w:rPr>
            <w:rStyle w:val="Hyperlink"/>
            <w:rFonts w:cs="Arial"/>
            <w:noProof/>
          </w:rPr>
          <w:t>Copyright</w:t>
        </w:r>
        <w:r w:rsidRPr="00A15E14">
          <w:rPr>
            <w:noProof/>
            <w:webHidden/>
          </w:rPr>
          <w:tab/>
        </w:r>
        <w:r w:rsidRPr="00A15E14">
          <w:rPr>
            <w:noProof/>
            <w:webHidden/>
          </w:rPr>
          <w:fldChar w:fldCharType="begin"/>
        </w:r>
        <w:r w:rsidRPr="00A15E14">
          <w:rPr>
            <w:noProof/>
            <w:webHidden/>
          </w:rPr>
          <w:instrText xml:space="preserve"> PAGEREF _Toc195275565 \h </w:instrText>
        </w:r>
        <w:r w:rsidRPr="00A15E14">
          <w:rPr>
            <w:noProof/>
            <w:webHidden/>
          </w:rPr>
        </w:r>
        <w:r w:rsidRPr="00A15E14">
          <w:rPr>
            <w:noProof/>
            <w:webHidden/>
          </w:rPr>
          <w:fldChar w:fldCharType="separate"/>
        </w:r>
        <w:r w:rsidRPr="00A15E14">
          <w:rPr>
            <w:noProof/>
            <w:webHidden/>
          </w:rPr>
          <w:t>24</w:t>
        </w:r>
        <w:r w:rsidRPr="00A15E14">
          <w:rPr>
            <w:noProof/>
            <w:webHidden/>
          </w:rPr>
          <w:fldChar w:fldCharType="end"/>
        </w:r>
      </w:hyperlink>
    </w:p>
    <w:p w14:paraId="2AB45E6E" w14:textId="2BEE546C"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6" w:history="1">
        <w:r w:rsidRPr="00A15E14">
          <w:rPr>
            <w:rStyle w:val="Hyperlink"/>
            <w:rFonts w:cs="Arial"/>
            <w:noProof/>
          </w:rPr>
          <w:t>5.19</w:t>
        </w:r>
        <w:r w:rsidRPr="00A15E14">
          <w:rPr>
            <w:rFonts w:eastAsiaTheme="minorEastAsia"/>
            <w:noProof/>
            <w:color w:val="auto"/>
            <w:kern w:val="2"/>
            <w:lang w:val="en-IE" w:eastAsia="en-IE"/>
            <w14:ligatures w14:val="standardContextual"/>
          </w:rPr>
          <w:tab/>
        </w:r>
        <w:r w:rsidRPr="00A15E14">
          <w:rPr>
            <w:rStyle w:val="Hyperlink"/>
            <w:rFonts w:cs="Arial"/>
            <w:noProof/>
          </w:rPr>
          <w:t>Brand Names, etc.</w:t>
        </w:r>
        <w:r w:rsidRPr="00A15E14">
          <w:rPr>
            <w:noProof/>
            <w:webHidden/>
          </w:rPr>
          <w:tab/>
        </w:r>
        <w:r w:rsidRPr="00A15E14">
          <w:rPr>
            <w:noProof/>
            <w:webHidden/>
          </w:rPr>
          <w:fldChar w:fldCharType="begin"/>
        </w:r>
        <w:r w:rsidRPr="00A15E14">
          <w:rPr>
            <w:noProof/>
            <w:webHidden/>
          </w:rPr>
          <w:instrText xml:space="preserve"> PAGEREF _Toc195275566 \h </w:instrText>
        </w:r>
        <w:r w:rsidRPr="00A15E14">
          <w:rPr>
            <w:noProof/>
            <w:webHidden/>
          </w:rPr>
        </w:r>
        <w:r w:rsidRPr="00A15E14">
          <w:rPr>
            <w:noProof/>
            <w:webHidden/>
          </w:rPr>
          <w:fldChar w:fldCharType="separate"/>
        </w:r>
        <w:r w:rsidRPr="00A15E14">
          <w:rPr>
            <w:noProof/>
            <w:webHidden/>
          </w:rPr>
          <w:t>24</w:t>
        </w:r>
        <w:r w:rsidRPr="00A15E14">
          <w:rPr>
            <w:noProof/>
            <w:webHidden/>
          </w:rPr>
          <w:fldChar w:fldCharType="end"/>
        </w:r>
      </w:hyperlink>
    </w:p>
    <w:p w14:paraId="64977C66" w14:textId="657932BF" w:rsidR="002A2DF8" w:rsidRPr="00A15E14" w:rsidRDefault="002A2DF8">
      <w:pPr>
        <w:pStyle w:val="TOC2"/>
        <w:tabs>
          <w:tab w:val="left" w:pos="1134"/>
          <w:tab w:val="right" w:leader="dot" w:pos="9016"/>
        </w:tabs>
        <w:rPr>
          <w:rFonts w:eastAsiaTheme="minorEastAsia"/>
          <w:noProof/>
          <w:color w:val="auto"/>
          <w:kern w:val="2"/>
          <w:lang w:val="en-IE" w:eastAsia="en-IE"/>
          <w14:ligatures w14:val="standardContextual"/>
        </w:rPr>
      </w:pPr>
      <w:hyperlink w:anchor="_Toc195275567" w:history="1">
        <w:r w:rsidRPr="00A15E14">
          <w:rPr>
            <w:rStyle w:val="Hyperlink"/>
            <w:rFonts w:cs="Arial"/>
            <w:noProof/>
          </w:rPr>
          <w:t>5.20</w:t>
        </w:r>
        <w:r w:rsidRPr="00A15E14">
          <w:rPr>
            <w:rFonts w:eastAsiaTheme="minorEastAsia"/>
            <w:noProof/>
            <w:color w:val="auto"/>
            <w:kern w:val="2"/>
            <w:lang w:val="en-IE" w:eastAsia="en-IE"/>
            <w14:ligatures w14:val="standardContextual"/>
          </w:rPr>
          <w:tab/>
        </w:r>
        <w:r w:rsidRPr="00A15E14">
          <w:rPr>
            <w:rStyle w:val="Hyperlink"/>
            <w:rFonts w:cs="Arial"/>
            <w:noProof/>
          </w:rPr>
          <w:t>Responsibility of Successful Party</w:t>
        </w:r>
        <w:r w:rsidRPr="00A15E14">
          <w:rPr>
            <w:noProof/>
            <w:webHidden/>
          </w:rPr>
          <w:tab/>
        </w:r>
        <w:r w:rsidRPr="00A15E14">
          <w:rPr>
            <w:noProof/>
            <w:webHidden/>
          </w:rPr>
          <w:fldChar w:fldCharType="begin"/>
        </w:r>
        <w:r w:rsidRPr="00A15E14">
          <w:rPr>
            <w:noProof/>
            <w:webHidden/>
          </w:rPr>
          <w:instrText xml:space="preserve"> PAGEREF _Toc195275567 \h </w:instrText>
        </w:r>
        <w:r w:rsidRPr="00A15E14">
          <w:rPr>
            <w:noProof/>
            <w:webHidden/>
          </w:rPr>
        </w:r>
        <w:r w:rsidRPr="00A15E14">
          <w:rPr>
            <w:noProof/>
            <w:webHidden/>
          </w:rPr>
          <w:fldChar w:fldCharType="separate"/>
        </w:r>
        <w:r w:rsidRPr="00A15E14">
          <w:rPr>
            <w:noProof/>
            <w:webHidden/>
          </w:rPr>
          <w:t>24</w:t>
        </w:r>
        <w:r w:rsidRPr="00A15E14">
          <w:rPr>
            <w:noProof/>
            <w:webHidden/>
          </w:rPr>
          <w:fldChar w:fldCharType="end"/>
        </w:r>
      </w:hyperlink>
    </w:p>
    <w:p w14:paraId="798F68B5" w14:textId="228C381D" w:rsidR="00B34DD2" w:rsidRPr="00A15E14" w:rsidRDefault="00B34DD2" w:rsidP="00B11249">
      <w:pPr>
        <w:spacing w:before="120" w:after="0" w:line="240" w:lineRule="auto"/>
        <w:rPr>
          <w:lang w:val="en-IE"/>
        </w:rPr>
      </w:pPr>
      <w:r w:rsidRPr="00A15E14">
        <w:rPr>
          <w:lang w:val="en-IE"/>
        </w:rPr>
        <w:fldChar w:fldCharType="end"/>
      </w:r>
    </w:p>
    <w:p w14:paraId="62806F44" w14:textId="652C949B" w:rsidR="000C7C64" w:rsidRPr="00A15E14" w:rsidRDefault="000C7C64" w:rsidP="00B11249">
      <w:pPr>
        <w:spacing w:before="0" w:after="0" w:line="240" w:lineRule="auto"/>
        <w:rPr>
          <w:lang w:val="en-IE"/>
        </w:rPr>
      </w:pPr>
      <w:r w:rsidRPr="00A15E14">
        <w:rPr>
          <w:lang w:val="en-IE"/>
        </w:rPr>
        <w:br w:type="page"/>
      </w:r>
    </w:p>
    <w:p w14:paraId="0212D5CA" w14:textId="792A7F7C" w:rsidR="00646158" w:rsidRPr="00A15E14" w:rsidRDefault="00646158" w:rsidP="00B11249">
      <w:pPr>
        <w:pStyle w:val="Heading1"/>
      </w:pPr>
      <w:r w:rsidRPr="00A15E14">
        <w:lastRenderedPageBreak/>
        <w:tab/>
      </w:r>
      <w:bookmarkStart w:id="0" w:name="_Toc195275527"/>
      <w:r w:rsidRPr="00A15E14">
        <w:t>ABOUT THE CONTRACTING AUTHORITY</w:t>
      </w:r>
      <w:bookmarkEnd w:id="0"/>
    </w:p>
    <w:p w14:paraId="5A95D6CE" w14:textId="77777777" w:rsidR="00C7326D" w:rsidRPr="00A15E14" w:rsidRDefault="00C7326D" w:rsidP="00C7326D">
      <w:pPr>
        <w:spacing w:after="0"/>
        <w:ind w:left="100"/>
        <w:rPr>
          <w:rFonts w:eastAsia="Arial"/>
        </w:rPr>
      </w:pPr>
      <w:r w:rsidRPr="00A15E14">
        <w:rPr>
          <w:rFonts w:eastAsia="Arial"/>
          <w:spacing w:val="1"/>
        </w:rPr>
        <w:t>M</w:t>
      </w:r>
      <w:r w:rsidRPr="00A15E14">
        <w:rPr>
          <w:rFonts w:eastAsia="Arial"/>
        </w:rPr>
        <w:t>ayo</w:t>
      </w:r>
      <w:r w:rsidRPr="00A15E14">
        <w:rPr>
          <w:rFonts w:eastAsia="Arial"/>
          <w:spacing w:val="44"/>
        </w:rPr>
        <w:t xml:space="preserve"> </w:t>
      </w:r>
      <w:r w:rsidRPr="00A15E14">
        <w:rPr>
          <w:rFonts w:eastAsia="Arial"/>
          <w:spacing w:val="-1"/>
        </w:rPr>
        <w:t>C</w:t>
      </w:r>
      <w:r w:rsidRPr="00A15E14">
        <w:rPr>
          <w:rFonts w:eastAsia="Arial"/>
        </w:rPr>
        <w:t>o</w:t>
      </w:r>
      <w:r w:rsidRPr="00A15E14">
        <w:rPr>
          <w:rFonts w:eastAsia="Arial"/>
          <w:spacing w:val="-1"/>
        </w:rPr>
        <w:t>u</w:t>
      </w:r>
      <w:r w:rsidRPr="00A15E14">
        <w:rPr>
          <w:rFonts w:eastAsia="Arial"/>
          <w:spacing w:val="-3"/>
        </w:rPr>
        <w:t>n</w:t>
      </w:r>
      <w:r w:rsidRPr="00A15E14">
        <w:rPr>
          <w:rFonts w:eastAsia="Arial"/>
          <w:spacing w:val="1"/>
        </w:rPr>
        <w:t>t</w:t>
      </w:r>
      <w:r w:rsidRPr="00A15E14">
        <w:rPr>
          <w:rFonts w:eastAsia="Arial"/>
        </w:rPr>
        <w:t>y</w:t>
      </w:r>
      <w:r w:rsidRPr="00A15E14">
        <w:rPr>
          <w:rFonts w:eastAsia="Arial"/>
          <w:spacing w:val="42"/>
        </w:rPr>
        <w:t xml:space="preserve"> </w:t>
      </w:r>
      <w:r w:rsidRPr="00A15E14">
        <w:rPr>
          <w:rFonts w:eastAsia="Arial"/>
          <w:spacing w:val="-1"/>
        </w:rPr>
        <w:t>C</w:t>
      </w:r>
      <w:r w:rsidRPr="00A15E14">
        <w:rPr>
          <w:rFonts w:eastAsia="Arial"/>
        </w:rPr>
        <w:t>o</w:t>
      </w:r>
      <w:r w:rsidRPr="00A15E14">
        <w:rPr>
          <w:rFonts w:eastAsia="Arial"/>
          <w:spacing w:val="-1"/>
        </w:rPr>
        <w:t>u</w:t>
      </w:r>
      <w:r w:rsidRPr="00A15E14">
        <w:rPr>
          <w:rFonts w:eastAsia="Arial"/>
        </w:rPr>
        <w:t>nc</w:t>
      </w:r>
      <w:r w:rsidRPr="00A15E14">
        <w:rPr>
          <w:rFonts w:eastAsia="Arial"/>
          <w:spacing w:val="-1"/>
        </w:rPr>
        <w:t>i</w:t>
      </w:r>
      <w:r w:rsidRPr="00A15E14">
        <w:rPr>
          <w:rFonts w:eastAsia="Arial"/>
        </w:rPr>
        <w:t>l</w:t>
      </w:r>
      <w:r w:rsidRPr="00A15E14">
        <w:rPr>
          <w:rFonts w:eastAsia="Arial"/>
          <w:spacing w:val="43"/>
        </w:rPr>
        <w:t xml:space="preserve"> </w:t>
      </w:r>
      <w:r w:rsidRPr="00A15E14">
        <w:rPr>
          <w:rFonts w:eastAsia="Arial"/>
          <w:spacing w:val="-3"/>
        </w:rPr>
        <w:t>a</w:t>
      </w:r>
      <w:r w:rsidRPr="00A15E14">
        <w:rPr>
          <w:rFonts w:eastAsia="Arial"/>
          <w:spacing w:val="1"/>
        </w:rPr>
        <w:t>r</w:t>
      </w:r>
      <w:r w:rsidRPr="00A15E14">
        <w:rPr>
          <w:rFonts w:eastAsia="Arial"/>
        </w:rPr>
        <w:t>e</w:t>
      </w:r>
      <w:r w:rsidRPr="00A15E14">
        <w:rPr>
          <w:rFonts w:eastAsia="Arial"/>
          <w:spacing w:val="44"/>
        </w:rPr>
        <w:t xml:space="preserve"> </w:t>
      </w:r>
      <w:r w:rsidRPr="00A15E14">
        <w:rPr>
          <w:rFonts w:eastAsia="Arial"/>
        </w:rPr>
        <w:t>a</w:t>
      </w:r>
      <w:r w:rsidRPr="00A15E14">
        <w:rPr>
          <w:rFonts w:eastAsia="Arial"/>
          <w:spacing w:val="-3"/>
        </w:rPr>
        <w:t>c</w:t>
      </w:r>
      <w:r w:rsidRPr="00A15E14">
        <w:rPr>
          <w:rFonts w:eastAsia="Arial"/>
          <w:spacing w:val="1"/>
        </w:rPr>
        <w:t>t</w:t>
      </w:r>
      <w:r w:rsidRPr="00A15E14">
        <w:rPr>
          <w:rFonts w:eastAsia="Arial"/>
          <w:spacing w:val="-1"/>
        </w:rPr>
        <w:t>i</w:t>
      </w:r>
      <w:r w:rsidRPr="00A15E14">
        <w:rPr>
          <w:rFonts w:eastAsia="Arial"/>
        </w:rPr>
        <w:t>ng</w:t>
      </w:r>
      <w:r w:rsidRPr="00A15E14">
        <w:rPr>
          <w:rFonts w:eastAsia="Arial"/>
          <w:spacing w:val="44"/>
        </w:rPr>
        <w:t xml:space="preserve"> </w:t>
      </w:r>
      <w:r w:rsidRPr="00A15E14">
        <w:rPr>
          <w:rFonts w:eastAsia="Arial"/>
        </w:rPr>
        <w:t>as</w:t>
      </w:r>
      <w:r w:rsidRPr="00A15E14">
        <w:rPr>
          <w:rFonts w:eastAsia="Arial"/>
          <w:spacing w:val="39"/>
        </w:rPr>
        <w:t xml:space="preserve"> </w:t>
      </w:r>
      <w:r w:rsidRPr="00A15E14">
        <w:rPr>
          <w:rFonts w:eastAsia="Arial"/>
          <w:spacing w:val="1"/>
        </w:rPr>
        <w:t>t</w:t>
      </w:r>
      <w:r w:rsidRPr="00A15E14">
        <w:rPr>
          <w:rFonts w:eastAsia="Arial"/>
        </w:rPr>
        <w:t>he</w:t>
      </w:r>
      <w:r w:rsidRPr="00A15E14">
        <w:rPr>
          <w:rFonts w:eastAsia="Arial"/>
          <w:spacing w:val="44"/>
        </w:rPr>
        <w:t xml:space="preserve"> </w:t>
      </w:r>
      <w:r w:rsidRPr="00A15E14">
        <w:rPr>
          <w:rFonts w:eastAsia="Arial"/>
          <w:spacing w:val="-1"/>
        </w:rPr>
        <w:t>C</w:t>
      </w:r>
      <w:r w:rsidRPr="00A15E14">
        <w:rPr>
          <w:rFonts w:eastAsia="Arial"/>
        </w:rPr>
        <w:t>o</w:t>
      </w:r>
      <w:r w:rsidRPr="00A15E14">
        <w:rPr>
          <w:rFonts w:eastAsia="Arial"/>
          <w:spacing w:val="-3"/>
        </w:rPr>
        <w:t>n</w:t>
      </w:r>
      <w:r w:rsidRPr="00A15E14">
        <w:rPr>
          <w:rFonts w:eastAsia="Arial"/>
          <w:spacing w:val="1"/>
        </w:rPr>
        <w:t>tr</w:t>
      </w:r>
      <w:r w:rsidRPr="00A15E14">
        <w:rPr>
          <w:rFonts w:eastAsia="Arial"/>
          <w:spacing w:val="-3"/>
        </w:rPr>
        <w:t>a</w:t>
      </w:r>
      <w:r w:rsidRPr="00A15E14">
        <w:rPr>
          <w:rFonts w:eastAsia="Arial"/>
        </w:rPr>
        <w:t>c</w:t>
      </w:r>
      <w:r w:rsidRPr="00A15E14">
        <w:rPr>
          <w:rFonts w:eastAsia="Arial"/>
          <w:spacing w:val="1"/>
        </w:rPr>
        <w:t>t</w:t>
      </w:r>
      <w:r w:rsidRPr="00A15E14">
        <w:rPr>
          <w:rFonts w:eastAsia="Arial"/>
          <w:spacing w:val="-1"/>
        </w:rPr>
        <w:t>i</w:t>
      </w:r>
      <w:r w:rsidRPr="00A15E14">
        <w:rPr>
          <w:rFonts w:eastAsia="Arial"/>
        </w:rPr>
        <w:t>ng</w:t>
      </w:r>
      <w:r w:rsidRPr="00A15E14">
        <w:rPr>
          <w:rFonts w:eastAsia="Arial"/>
          <w:spacing w:val="44"/>
        </w:rPr>
        <w:t xml:space="preserve"> </w:t>
      </w:r>
      <w:r w:rsidRPr="00A15E14">
        <w:rPr>
          <w:rFonts w:eastAsia="Arial"/>
          <w:spacing w:val="-1"/>
        </w:rPr>
        <w:t>A</w:t>
      </w:r>
      <w:r w:rsidRPr="00A15E14">
        <w:rPr>
          <w:rFonts w:eastAsia="Arial"/>
        </w:rPr>
        <w:t>uth</w:t>
      </w:r>
      <w:r w:rsidRPr="00A15E14">
        <w:rPr>
          <w:rFonts w:eastAsia="Arial"/>
          <w:spacing w:val="-2"/>
        </w:rPr>
        <w:t>o</w:t>
      </w:r>
      <w:r w:rsidRPr="00A15E14">
        <w:rPr>
          <w:rFonts w:eastAsia="Arial"/>
          <w:spacing w:val="1"/>
        </w:rPr>
        <w:t>r</w:t>
      </w:r>
      <w:r w:rsidRPr="00A15E14">
        <w:rPr>
          <w:rFonts w:eastAsia="Arial"/>
          <w:spacing w:val="-1"/>
        </w:rPr>
        <w:t>i</w:t>
      </w:r>
      <w:r w:rsidRPr="00A15E14">
        <w:rPr>
          <w:rFonts w:eastAsia="Arial"/>
          <w:spacing w:val="1"/>
        </w:rPr>
        <w:t>t</w:t>
      </w:r>
      <w:r w:rsidRPr="00A15E14">
        <w:rPr>
          <w:rFonts w:eastAsia="Arial"/>
        </w:rPr>
        <w:t>y</w:t>
      </w:r>
      <w:r w:rsidRPr="00A15E14">
        <w:rPr>
          <w:rFonts w:eastAsia="Arial"/>
          <w:spacing w:val="42"/>
        </w:rPr>
        <w:t xml:space="preserve"> </w:t>
      </w:r>
      <w:r w:rsidRPr="00A15E14">
        <w:rPr>
          <w:rFonts w:eastAsia="Arial"/>
          <w:spacing w:val="1"/>
        </w:rPr>
        <w:t>t</w:t>
      </w:r>
      <w:r w:rsidRPr="00A15E14">
        <w:rPr>
          <w:rFonts w:eastAsia="Arial"/>
        </w:rPr>
        <w:t>o</w:t>
      </w:r>
      <w:r w:rsidRPr="00A15E14">
        <w:rPr>
          <w:rFonts w:eastAsia="Arial"/>
          <w:spacing w:val="42"/>
        </w:rPr>
        <w:t xml:space="preserve"> </w:t>
      </w:r>
      <w:r w:rsidRPr="00A15E14">
        <w:rPr>
          <w:rFonts w:eastAsia="Arial"/>
        </w:rPr>
        <w:t>su</w:t>
      </w:r>
      <w:r w:rsidRPr="00A15E14">
        <w:rPr>
          <w:rFonts w:eastAsia="Arial"/>
          <w:spacing w:val="-1"/>
        </w:rPr>
        <w:t>p</w:t>
      </w:r>
      <w:r w:rsidRPr="00A15E14">
        <w:rPr>
          <w:rFonts w:eastAsia="Arial"/>
        </w:rPr>
        <w:t>p</w:t>
      </w:r>
      <w:r w:rsidRPr="00A15E14">
        <w:rPr>
          <w:rFonts w:eastAsia="Arial"/>
          <w:spacing w:val="-3"/>
        </w:rPr>
        <w:t>o</w:t>
      </w:r>
      <w:r w:rsidRPr="00A15E14">
        <w:rPr>
          <w:rFonts w:eastAsia="Arial"/>
          <w:spacing w:val="1"/>
        </w:rPr>
        <w:t>r</w:t>
      </w:r>
      <w:r w:rsidRPr="00A15E14">
        <w:rPr>
          <w:rFonts w:eastAsia="Arial"/>
        </w:rPr>
        <w:t>t</w:t>
      </w:r>
      <w:r w:rsidRPr="00A15E14">
        <w:rPr>
          <w:rFonts w:eastAsia="Arial"/>
          <w:spacing w:val="43"/>
        </w:rPr>
        <w:t xml:space="preserve"> </w:t>
      </w:r>
      <w:r w:rsidRPr="00A15E14">
        <w:rPr>
          <w:rFonts w:eastAsia="Arial"/>
          <w:spacing w:val="1"/>
        </w:rPr>
        <w:t>t</w:t>
      </w:r>
      <w:r w:rsidRPr="00A15E14">
        <w:rPr>
          <w:rFonts w:eastAsia="Arial"/>
        </w:rPr>
        <w:t>he</w:t>
      </w:r>
      <w:r w:rsidRPr="00A15E14">
        <w:rPr>
          <w:rFonts w:eastAsia="Arial"/>
          <w:spacing w:val="41"/>
        </w:rPr>
        <w:t xml:space="preserve"> </w:t>
      </w:r>
      <w:r w:rsidRPr="00A15E14">
        <w:rPr>
          <w:rFonts w:eastAsia="Arial"/>
          <w:spacing w:val="-1"/>
        </w:rPr>
        <w:t>S</w:t>
      </w:r>
      <w:r w:rsidRPr="00A15E14">
        <w:rPr>
          <w:rFonts w:eastAsia="Arial"/>
        </w:rPr>
        <w:t>usta</w:t>
      </w:r>
      <w:r w:rsidRPr="00A15E14">
        <w:rPr>
          <w:rFonts w:eastAsia="Arial"/>
          <w:spacing w:val="-1"/>
        </w:rPr>
        <w:t>i</w:t>
      </w:r>
      <w:r w:rsidRPr="00A15E14">
        <w:rPr>
          <w:rFonts w:eastAsia="Arial"/>
        </w:rPr>
        <w:t>n</w:t>
      </w:r>
      <w:r w:rsidRPr="00A15E14">
        <w:rPr>
          <w:rFonts w:eastAsia="Arial"/>
          <w:spacing w:val="-1"/>
        </w:rPr>
        <w:t>a</w:t>
      </w:r>
      <w:r w:rsidRPr="00A15E14">
        <w:rPr>
          <w:rFonts w:eastAsia="Arial"/>
        </w:rPr>
        <w:t>b</w:t>
      </w:r>
      <w:r w:rsidRPr="00A15E14">
        <w:rPr>
          <w:rFonts w:eastAsia="Arial"/>
          <w:spacing w:val="-1"/>
        </w:rPr>
        <w:t>l</w:t>
      </w:r>
      <w:r w:rsidRPr="00A15E14">
        <w:rPr>
          <w:rFonts w:eastAsia="Arial"/>
        </w:rPr>
        <w:t>e</w:t>
      </w:r>
    </w:p>
    <w:p w14:paraId="62C19C93" w14:textId="631F272F" w:rsidR="00C7326D" w:rsidRPr="00A15E14" w:rsidRDefault="00C7326D" w:rsidP="00C7326D">
      <w:pPr>
        <w:spacing w:before="40" w:after="0"/>
        <w:ind w:left="100"/>
        <w:rPr>
          <w:rFonts w:eastAsia="Arial"/>
        </w:rPr>
      </w:pPr>
      <w:r w:rsidRPr="00A15E14">
        <w:rPr>
          <w:rFonts w:eastAsia="Arial"/>
          <w:spacing w:val="-1"/>
        </w:rPr>
        <w:t>E</w:t>
      </w:r>
      <w:r w:rsidRPr="00A15E14">
        <w:rPr>
          <w:rFonts w:eastAsia="Arial"/>
        </w:rPr>
        <w:t>n</w:t>
      </w:r>
      <w:r w:rsidRPr="00A15E14">
        <w:rPr>
          <w:rFonts w:eastAsia="Arial"/>
          <w:spacing w:val="-1"/>
        </w:rPr>
        <w:t>e</w:t>
      </w:r>
      <w:r w:rsidRPr="00A15E14">
        <w:rPr>
          <w:rFonts w:eastAsia="Arial"/>
          <w:spacing w:val="1"/>
        </w:rPr>
        <w:t>r</w:t>
      </w:r>
      <w:r w:rsidRPr="00A15E14">
        <w:rPr>
          <w:rFonts w:eastAsia="Arial"/>
        </w:rPr>
        <w:t>gy C</w:t>
      </w:r>
      <w:r w:rsidRPr="00A15E14">
        <w:rPr>
          <w:rFonts w:eastAsia="Arial"/>
          <w:spacing w:val="-3"/>
        </w:rPr>
        <w:t>o</w:t>
      </w:r>
      <w:r w:rsidRPr="00A15E14">
        <w:rPr>
          <w:rFonts w:eastAsia="Arial"/>
          <w:spacing w:val="1"/>
        </w:rPr>
        <w:t>mm</w:t>
      </w:r>
      <w:r w:rsidRPr="00A15E14">
        <w:rPr>
          <w:rFonts w:eastAsia="Arial"/>
        </w:rPr>
        <w:t>u</w:t>
      </w:r>
      <w:r w:rsidRPr="00A15E14">
        <w:rPr>
          <w:rFonts w:eastAsia="Arial"/>
          <w:spacing w:val="-1"/>
        </w:rPr>
        <w:t>nit</w:t>
      </w:r>
      <w:r w:rsidRPr="00A15E14">
        <w:rPr>
          <w:rFonts w:eastAsia="Arial"/>
        </w:rPr>
        <w:t>y</w:t>
      </w:r>
      <w:r w:rsidRPr="00A15E14">
        <w:rPr>
          <w:rFonts w:eastAsia="Arial"/>
          <w:spacing w:val="-1"/>
        </w:rPr>
        <w:t xml:space="preserve"> </w:t>
      </w:r>
      <w:r w:rsidRPr="00A15E14">
        <w:rPr>
          <w:rFonts w:eastAsia="Arial"/>
          <w:spacing w:val="1"/>
        </w:rPr>
        <w:t>(</w:t>
      </w:r>
      <w:r w:rsidRPr="00A15E14">
        <w:rPr>
          <w:rFonts w:eastAsia="Arial"/>
          <w:spacing w:val="-1"/>
        </w:rPr>
        <w:t>SEC</w:t>
      </w:r>
      <w:r w:rsidRPr="00A15E14">
        <w:rPr>
          <w:rFonts w:eastAsia="Arial"/>
        </w:rPr>
        <w:t>)</w:t>
      </w:r>
      <w:r w:rsidRPr="00A15E14">
        <w:rPr>
          <w:rFonts w:eastAsia="Arial"/>
          <w:spacing w:val="2"/>
        </w:rPr>
        <w:t xml:space="preserve"> </w:t>
      </w:r>
      <w:r w:rsidRPr="00A15E14">
        <w:rPr>
          <w:rFonts w:eastAsia="Arial"/>
          <w:spacing w:val="-1"/>
        </w:rPr>
        <w:t>i</w:t>
      </w:r>
      <w:r w:rsidRPr="00A15E14">
        <w:rPr>
          <w:rFonts w:eastAsia="Arial"/>
        </w:rPr>
        <w:t>n</w:t>
      </w:r>
      <w:r w:rsidRPr="00A15E14">
        <w:rPr>
          <w:rFonts w:eastAsia="Arial"/>
          <w:spacing w:val="3"/>
        </w:rPr>
        <w:t xml:space="preserve"> </w:t>
      </w:r>
      <w:r w:rsidRPr="00A15E14">
        <w:rPr>
          <w:rFonts w:eastAsia="Arial"/>
        </w:rPr>
        <w:t>d</w:t>
      </w:r>
      <w:r w:rsidRPr="00A15E14">
        <w:rPr>
          <w:rFonts w:eastAsia="Arial"/>
          <w:spacing w:val="-1"/>
        </w:rPr>
        <w:t>e</w:t>
      </w:r>
      <w:r w:rsidRPr="00A15E14">
        <w:rPr>
          <w:rFonts w:eastAsia="Arial"/>
        </w:rPr>
        <w:t>ve</w:t>
      </w:r>
      <w:r w:rsidRPr="00A15E14">
        <w:rPr>
          <w:rFonts w:eastAsia="Arial"/>
          <w:spacing w:val="-1"/>
        </w:rPr>
        <w:t>l</w:t>
      </w:r>
      <w:r w:rsidRPr="00A15E14">
        <w:rPr>
          <w:rFonts w:eastAsia="Arial"/>
        </w:rPr>
        <w:t>o</w:t>
      </w:r>
      <w:r w:rsidRPr="00A15E14">
        <w:rPr>
          <w:rFonts w:eastAsia="Arial"/>
          <w:spacing w:val="-1"/>
        </w:rPr>
        <w:t>pi</w:t>
      </w:r>
      <w:r w:rsidRPr="00A15E14">
        <w:rPr>
          <w:rFonts w:eastAsia="Arial"/>
        </w:rPr>
        <w:t>ng</w:t>
      </w:r>
      <w:r w:rsidRPr="00A15E14">
        <w:rPr>
          <w:rFonts w:eastAsia="Arial"/>
          <w:spacing w:val="-2"/>
        </w:rPr>
        <w:t xml:space="preserve"> </w:t>
      </w:r>
      <w:r w:rsidRPr="00A15E14">
        <w:rPr>
          <w:rFonts w:eastAsia="Arial"/>
          <w:spacing w:val="1"/>
        </w:rPr>
        <w:t>t</w:t>
      </w:r>
      <w:r w:rsidRPr="00A15E14">
        <w:rPr>
          <w:rFonts w:eastAsia="Arial"/>
        </w:rPr>
        <w:t>h</w:t>
      </w:r>
      <w:r w:rsidRPr="00A15E14">
        <w:rPr>
          <w:rFonts w:eastAsia="Arial"/>
          <w:spacing w:val="-1"/>
        </w:rPr>
        <w:t>ei</w:t>
      </w:r>
      <w:r w:rsidRPr="00A15E14">
        <w:rPr>
          <w:rFonts w:eastAsia="Arial"/>
        </w:rPr>
        <w:t>r</w:t>
      </w:r>
      <w:r w:rsidRPr="00A15E14">
        <w:rPr>
          <w:rFonts w:eastAsia="Arial"/>
          <w:spacing w:val="2"/>
        </w:rPr>
        <w:t xml:space="preserve"> </w:t>
      </w:r>
      <w:r w:rsidRPr="00A15E14">
        <w:rPr>
          <w:rFonts w:eastAsia="Arial"/>
          <w:spacing w:val="-1"/>
        </w:rPr>
        <w:t>E</w:t>
      </w:r>
      <w:r w:rsidRPr="00A15E14">
        <w:rPr>
          <w:rFonts w:eastAsia="Arial"/>
          <w:spacing w:val="-3"/>
        </w:rPr>
        <w:t>n</w:t>
      </w:r>
      <w:r w:rsidRPr="00A15E14">
        <w:rPr>
          <w:rFonts w:eastAsia="Arial"/>
        </w:rPr>
        <w:t>ergy</w:t>
      </w:r>
      <w:r w:rsidRPr="00A15E14">
        <w:rPr>
          <w:rFonts w:eastAsia="Arial"/>
          <w:spacing w:val="-1"/>
        </w:rPr>
        <w:t xml:space="preserve"> </w:t>
      </w:r>
      <w:r w:rsidRPr="00A15E14">
        <w:rPr>
          <w:rFonts w:eastAsia="Arial"/>
          <w:spacing w:val="1"/>
        </w:rPr>
        <w:t>M</w:t>
      </w:r>
      <w:r w:rsidRPr="00A15E14">
        <w:rPr>
          <w:rFonts w:eastAsia="Arial"/>
        </w:rPr>
        <w:t>a</w:t>
      </w:r>
      <w:r w:rsidRPr="00A15E14">
        <w:rPr>
          <w:rFonts w:eastAsia="Arial"/>
          <w:spacing w:val="-3"/>
        </w:rPr>
        <w:t>s</w:t>
      </w:r>
      <w:r w:rsidRPr="00A15E14">
        <w:rPr>
          <w:rFonts w:eastAsia="Arial"/>
          <w:spacing w:val="1"/>
        </w:rPr>
        <w:t>t</w:t>
      </w:r>
      <w:r w:rsidRPr="00A15E14">
        <w:rPr>
          <w:rFonts w:eastAsia="Arial"/>
        </w:rPr>
        <w:t>er</w:t>
      </w:r>
      <w:r w:rsidRPr="00A15E14">
        <w:rPr>
          <w:rFonts w:eastAsia="Arial"/>
          <w:spacing w:val="-1"/>
        </w:rPr>
        <w:t xml:space="preserve"> Pl</w:t>
      </w:r>
      <w:r w:rsidRPr="00A15E14">
        <w:rPr>
          <w:rFonts w:eastAsia="Arial"/>
        </w:rPr>
        <w:t>an</w:t>
      </w:r>
      <w:r w:rsidRPr="00A15E14">
        <w:rPr>
          <w:rFonts w:eastAsia="Arial"/>
          <w:spacing w:val="1"/>
        </w:rPr>
        <w:t xml:space="preserve"> (</w:t>
      </w:r>
      <w:r w:rsidRPr="00A15E14">
        <w:rPr>
          <w:rFonts w:eastAsia="Arial"/>
          <w:spacing w:val="-3"/>
        </w:rPr>
        <w:t>E</w:t>
      </w:r>
      <w:r w:rsidRPr="00A15E14">
        <w:rPr>
          <w:rFonts w:eastAsia="Arial"/>
          <w:spacing w:val="1"/>
        </w:rPr>
        <w:t>M</w:t>
      </w:r>
      <w:r w:rsidRPr="00A15E14">
        <w:rPr>
          <w:rFonts w:eastAsia="Arial"/>
          <w:spacing w:val="-1"/>
        </w:rPr>
        <w:t>P</w:t>
      </w:r>
      <w:r w:rsidRPr="00A15E14">
        <w:rPr>
          <w:rFonts w:eastAsia="Arial"/>
          <w:spacing w:val="1"/>
        </w:rPr>
        <w:t>)</w:t>
      </w:r>
      <w:r w:rsidRPr="00A15E14">
        <w:rPr>
          <w:rFonts w:eastAsia="Arial"/>
        </w:rPr>
        <w:t>.</w:t>
      </w:r>
    </w:p>
    <w:p w14:paraId="39BAC060" w14:textId="31C2EFCB" w:rsidR="00C7326D" w:rsidRPr="00A15E14" w:rsidRDefault="00C7326D" w:rsidP="00C7326D">
      <w:pPr>
        <w:spacing w:line="240" w:lineRule="exact"/>
        <w:ind w:left="100"/>
        <w:rPr>
          <w:rFonts w:eastAsia="Arial"/>
          <w:b/>
          <w:spacing w:val="-1"/>
          <w:position w:val="-1"/>
          <w:u w:val="thick" w:color="000000"/>
        </w:rPr>
      </w:pPr>
      <w:r w:rsidRPr="00A15E14">
        <w:rPr>
          <w:rFonts w:eastAsia="Arial"/>
          <w:b/>
          <w:spacing w:val="2"/>
          <w:position w:val="-1"/>
          <w:u w:val="thick" w:color="000000"/>
        </w:rPr>
        <w:t>T</w:t>
      </w:r>
      <w:r w:rsidRPr="00A15E14">
        <w:rPr>
          <w:rFonts w:eastAsia="Arial"/>
          <w:b/>
          <w:position w:val="-1"/>
          <w:u w:val="thick" w:color="000000"/>
        </w:rPr>
        <w:t>he</w:t>
      </w:r>
      <w:r w:rsidRPr="00A15E14">
        <w:rPr>
          <w:rFonts w:eastAsia="Arial"/>
          <w:b/>
          <w:spacing w:val="-2"/>
          <w:position w:val="-1"/>
          <w:u w:val="thick" w:color="000000"/>
        </w:rPr>
        <w:t xml:space="preserve"> </w:t>
      </w:r>
      <w:r w:rsidRPr="00A15E14">
        <w:rPr>
          <w:rFonts w:eastAsia="Arial"/>
          <w:b/>
          <w:spacing w:val="-1"/>
          <w:position w:val="-1"/>
          <w:u w:val="thick" w:color="000000"/>
        </w:rPr>
        <w:t>SE</w:t>
      </w:r>
      <w:r w:rsidRPr="00A15E14">
        <w:rPr>
          <w:rFonts w:eastAsia="Arial"/>
          <w:b/>
          <w:position w:val="-1"/>
          <w:u w:val="thick" w:color="000000"/>
        </w:rPr>
        <w:t xml:space="preserve">C </w:t>
      </w:r>
      <w:r w:rsidRPr="00A15E14">
        <w:rPr>
          <w:rFonts w:eastAsia="Arial"/>
          <w:b/>
          <w:spacing w:val="1"/>
          <w:position w:val="-1"/>
          <w:u w:val="thick" w:color="000000"/>
        </w:rPr>
        <w:t>f</w:t>
      </w:r>
      <w:r w:rsidRPr="00A15E14">
        <w:rPr>
          <w:rFonts w:eastAsia="Arial"/>
          <w:b/>
          <w:position w:val="-1"/>
          <w:u w:val="thick" w:color="000000"/>
        </w:rPr>
        <w:t>or</w:t>
      </w:r>
      <w:r w:rsidRPr="00A15E14">
        <w:rPr>
          <w:rFonts w:eastAsia="Arial"/>
          <w:b/>
          <w:spacing w:val="-2"/>
          <w:position w:val="-1"/>
          <w:u w:val="thick" w:color="000000"/>
        </w:rPr>
        <w:t xml:space="preserve"> </w:t>
      </w:r>
      <w:r w:rsidRPr="00A15E14">
        <w:rPr>
          <w:rFonts w:eastAsia="Arial"/>
          <w:b/>
          <w:spacing w:val="1"/>
          <w:position w:val="-1"/>
          <w:u w:val="thick" w:color="000000"/>
        </w:rPr>
        <w:t>t</w:t>
      </w:r>
      <w:r w:rsidRPr="00A15E14">
        <w:rPr>
          <w:rFonts w:eastAsia="Arial"/>
          <w:b/>
          <w:spacing w:val="-3"/>
          <w:position w:val="-1"/>
          <w:u w:val="thick" w:color="000000"/>
        </w:rPr>
        <w:t>h</w:t>
      </w:r>
      <w:r w:rsidRPr="00A15E14">
        <w:rPr>
          <w:rFonts w:eastAsia="Arial"/>
          <w:b/>
          <w:spacing w:val="1"/>
          <w:position w:val="-1"/>
          <w:u w:val="thick" w:color="000000"/>
        </w:rPr>
        <w:t>i</w:t>
      </w:r>
      <w:r w:rsidRPr="00A15E14">
        <w:rPr>
          <w:rFonts w:eastAsia="Arial"/>
          <w:b/>
          <w:position w:val="-1"/>
          <w:u w:val="thick" w:color="000000"/>
        </w:rPr>
        <w:t>s</w:t>
      </w:r>
      <w:r w:rsidRPr="00A15E14">
        <w:rPr>
          <w:rFonts w:eastAsia="Arial"/>
          <w:b/>
          <w:spacing w:val="2"/>
          <w:position w:val="-1"/>
          <w:u w:val="thick" w:color="000000"/>
        </w:rPr>
        <w:t xml:space="preserve"> </w:t>
      </w:r>
      <w:r w:rsidRPr="00A15E14">
        <w:rPr>
          <w:rFonts w:eastAsia="Arial"/>
          <w:b/>
          <w:spacing w:val="-3"/>
          <w:position w:val="-1"/>
          <w:u w:val="thick" w:color="000000"/>
        </w:rPr>
        <w:t>p</w:t>
      </w:r>
      <w:r w:rsidRPr="00A15E14">
        <w:rPr>
          <w:rFonts w:eastAsia="Arial"/>
          <w:b/>
          <w:position w:val="-1"/>
          <w:u w:val="thick" w:color="000000"/>
        </w:rPr>
        <w:t>roc</w:t>
      </w:r>
      <w:r w:rsidRPr="00A15E14">
        <w:rPr>
          <w:rFonts w:eastAsia="Arial"/>
          <w:b/>
          <w:spacing w:val="-3"/>
          <w:position w:val="-1"/>
          <w:u w:val="thick" w:color="000000"/>
        </w:rPr>
        <w:t>u</w:t>
      </w:r>
      <w:r w:rsidRPr="00A15E14">
        <w:rPr>
          <w:rFonts w:eastAsia="Arial"/>
          <w:b/>
          <w:position w:val="-1"/>
          <w:u w:val="thick" w:color="000000"/>
        </w:rPr>
        <w:t>rement</w:t>
      </w:r>
      <w:r w:rsidRPr="00A15E14">
        <w:rPr>
          <w:rFonts w:eastAsia="Arial"/>
          <w:b/>
          <w:spacing w:val="-1"/>
          <w:position w:val="-1"/>
          <w:u w:val="thick" w:color="000000"/>
        </w:rPr>
        <w:t xml:space="preserve"> </w:t>
      </w:r>
      <w:r w:rsidRPr="00A15E14">
        <w:rPr>
          <w:rFonts w:eastAsia="Arial"/>
          <w:b/>
          <w:spacing w:val="1"/>
          <w:position w:val="-1"/>
          <w:u w:val="thick" w:color="000000"/>
        </w:rPr>
        <w:t>i</w:t>
      </w:r>
      <w:r w:rsidRPr="00A15E14">
        <w:rPr>
          <w:rFonts w:eastAsia="Arial"/>
          <w:b/>
          <w:spacing w:val="-3"/>
          <w:position w:val="-1"/>
          <w:u w:val="thick" w:color="000000"/>
        </w:rPr>
        <w:t>s</w:t>
      </w:r>
      <w:r w:rsidRPr="00A15E14">
        <w:rPr>
          <w:rFonts w:eastAsia="Arial"/>
          <w:b/>
          <w:position w:val="-1"/>
          <w:u w:val="thick" w:color="000000"/>
        </w:rPr>
        <w:t>:</w:t>
      </w:r>
      <w:r w:rsidRPr="00A15E14">
        <w:rPr>
          <w:rFonts w:eastAsia="Arial"/>
          <w:b/>
          <w:spacing w:val="3"/>
          <w:position w:val="-1"/>
          <w:u w:val="thick" w:color="000000"/>
        </w:rPr>
        <w:t xml:space="preserve"> </w:t>
      </w:r>
      <w:r w:rsidR="00941E7A">
        <w:rPr>
          <w:rFonts w:eastAsia="Arial"/>
          <w:b/>
          <w:spacing w:val="3"/>
          <w:position w:val="-1"/>
          <w:u w:val="thick" w:color="000000"/>
        </w:rPr>
        <w:t>Aughagower</w:t>
      </w:r>
      <w:r w:rsidR="002B4BDA">
        <w:rPr>
          <w:rFonts w:eastAsia="Arial"/>
          <w:b/>
          <w:spacing w:val="3"/>
          <w:position w:val="-1"/>
          <w:u w:val="thick" w:color="000000"/>
        </w:rPr>
        <w:t xml:space="preserve"> SEC</w:t>
      </w:r>
    </w:p>
    <w:p w14:paraId="5D7F2463" w14:textId="1F3E6FD7" w:rsidR="0057703F" w:rsidRPr="00A15E14" w:rsidRDefault="0057703F" w:rsidP="00B11249">
      <w:pPr>
        <w:pStyle w:val="Heading2"/>
        <w:jc w:val="both"/>
      </w:pPr>
      <w:bookmarkStart w:id="1" w:name="_Toc490417749"/>
      <w:bookmarkStart w:id="2" w:name="_Toc195275528"/>
      <w:r w:rsidRPr="00A15E14">
        <w:t>The Contracting Authority</w:t>
      </w:r>
      <w:bookmarkEnd w:id="1"/>
      <w:bookmarkEnd w:id="2"/>
    </w:p>
    <w:p w14:paraId="71A3D449" w14:textId="073D8DEA" w:rsidR="0057703F" w:rsidRPr="00A15E14" w:rsidRDefault="00E213BB" w:rsidP="00B11249">
      <w:pPr>
        <w:spacing w:before="0"/>
        <w:rPr>
          <w:lang w:val="en-IE"/>
        </w:rPr>
      </w:pPr>
      <w:r w:rsidRPr="00A15E14">
        <w:rPr>
          <w:color w:val="FF0000"/>
          <w:lang w:val="en-IE"/>
        </w:rPr>
        <w:t>Mayo County Council,</w:t>
      </w:r>
      <w:r w:rsidR="0057703F" w:rsidRPr="00A15E14">
        <w:rPr>
          <w:lang w:val="en-IE"/>
        </w:rPr>
        <w:t xml:space="preserve"> herein after referred to as the Contracting Authority, is the authority responsible for this procurement. </w:t>
      </w:r>
    </w:p>
    <w:p w14:paraId="3513EB0F" w14:textId="500FBFCA" w:rsidR="0057703F" w:rsidRPr="00A15E14" w:rsidRDefault="0057703F" w:rsidP="00B11249">
      <w:pPr>
        <w:spacing w:before="0"/>
        <w:rPr>
          <w:color w:val="C00000"/>
          <w:lang w:val="en-IE"/>
        </w:rPr>
      </w:pPr>
      <w:r w:rsidRPr="00A15E14">
        <w:rPr>
          <w:lang w:val="en-IE"/>
        </w:rPr>
        <w:t xml:space="preserve">Further information is available at our corporate website </w:t>
      </w:r>
      <w:hyperlink r:id="rId14" w:history="1">
        <w:r w:rsidR="00E213BB" w:rsidRPr="00A15E14">
          <w:rPr>
            <w:rStyle w:val="Hyperlink"/>
            <w:rFonts w:cs="Arial"/>
            <w:lang w:val="en-IE"/>
          </w:rPr>
          <w:t>www.mayo.ie</w:t>
        </w:r>
      </w:hyperlink>
      <w:r w:rsidR="00E213BB" w:rsidRPr="00A15E14">
        <w:rPr>
          <w:color w:val="FF0000"/>
          <w:lang w:val="en-IE"/>
        </w:rPr>
        <w:t xml:space="preserve"> </w:t>
      </w:r>
      <w:r w:rsidRPr="00A15E14">
        <w:rPr>
          <w:color w:val="FF0000"/>
          <w:lang w:val="en-IE"/>
        </w:rPr>
        <w:t xml:space="preserve">  </w:t>
      </w:r>
    </w:p>
    <w:p w14:paraId="582D5FB6" w14:textId="34C4EDB9" w:rsidR="0057703F" w:rsidRPr="00A15E14" w:rsidRDefault="0057703F" w:rsidP="00B11249">
      <w:pPr>
        <w:pStyle w:val="Heading2"/>
        <w:jc w:val="both"/>
      </w:pPr>
      <w:bookmarkStart w:id="3" w:name="_Toc490402517"/>
      <w:bookmarkStart w:id="4" w:name="_Toc490417750"/>
      <w:bookmarkStart w:id="5" w:name="_Toc195275529"/>
      <w:r w:rsidRPr="00A15E14">
        <w:t>Small and Medium Enterprise Participation</w:t>
      </w:r>
      <w:bookmarkEnd w:id="3"/>
      <w:bookmarkEnd w:id="4"/>
      <w:bookmarkEnd w:id="5"/>
    </w:p>
    <w:p w14:paraId="5FBDAAF9" w14:textId="74395C57" w:rsidR="0057703F" w:rsidRPr="00A15E14" w:rsidRDefault="0057703F" w:rsidP="00B11249">
      <w:pPr>
        <w:spacing w:before="0"/>
        <w:rPr>
          <w:lang w:val="en-IE"/>
        </w:rPr>
      </w:pPr>
      <w:r w:rsidRPr="00A15E14">
        <w:rPr>
          <w:lang w:val="en-IE"/>
        </w:rPr>
        <w:t xml:space="preserve">It is the policy of the Contracting Authority to encourage participation by Small and Medium Enterprises (SMEs) in this competition.  </w:t>
      </w:r>
    </w:p>
    <w:p w14:paraId="70F78165" w14:textId="36383329" w:rsidR="00646158" w:rsidRPr="00A15E14" w:rsidRDefault="0057703F" w:rsidP="00B11249">
      <w:pPr>
        <w:spacing w:before="0"/>
        <w:rPr>
          <w:lang w:val="en-IE"/>
        </w:rPr>
      </w:pPr>
      <w:r w:rsidRPr="00A15E14">
        <w:rPr>
          <w:lang w:val="en-IE"/>
        </w:rPr>
        <w:t xml:space="preserve">SMEs are encouraged to explore the possibilities of forming relationships with other SMEs or with larger enterprises to meet the financial, economic or technical capacity requirements of the competition, if required. </w:t>
      </w:r>
    </w:p>
    <w:p w14:paraId="7CBE6768" w14:textId="2E94854F" w:rsidR="00B34DD2" w:rsidRPr="00A15E14" w:rsidRDefault="00646158">
      <w:pPr>
        <w:pStyle w:val="Heading1"/>
        <w:numPr>
          <w:ilvl w:val="0"/>
          <w:numId w:val="3"/>
        </w:numPr>
        <w:ind w:left="426"/>
      </w:pPr>
      <w:bookmarkStart w:id="6" w:name="_Toc195275530"/>
      <w:r w:rsidRPr="00A15E14">
        <w:t>SCOPE OF REQUIREMENT</w:t>
      </w:r>
      <w:bookmarkEnd w:id="6"/>
    </w:p>
    <w:p w14:paraId="6E546342" w14:textId="77777777" w:rsidR="00C7511F" w:rsidRPr="00A15E14" w:rsidRDefault="00C7511F">
      <w:pPr>
        <w:pStyle w:val="ListParagraph"/>
        <w:numPr>
          <w:ilvl w:val="0"/>
          <w:numId w:val="4"/>
        </w:numPr>
        <w:shd w:val="clear" w:color="auto" w:fill="C00000"/>
        <w:spacing w:before="120" w:line="264" w:lineRule="auto"/>
        <w:contextualSpacing w:val="0"/>
        <w:outlineLvl w:val="0"/>
        <w:rPr>
          <w:rFonts w:eastAsia="Times New Roman"/>
          <w:b/>
          <w:bCs/>
          <w:vanish/>
          <w:color w:val="FFFFFF" w:themeColor="background1"/>
          <w:sz w:val="28"/>
          <w:szCs w:val="28"/>
        </w:rPr>
      </w:pPr>
      <w:bookmarkStart w:id="7" w:name="_Toc64619935"/>
      <w:bookmarkStart w:id="8" w:name="_Toc64621786"/>
      <w:bookmarkStart w:id="9" w:name="_Toc66368901"/>
      <w:bookmarkStart w:id="10" w:name="_Toc72325191"/>
      <w:bookmarkStart w:id="11" w:name="_Toc72325934"/>
      <w:bookmarkStart w:id="12" w:name="_Toc72331942"/>
      <w:bookmarkStart w:id="13" w:name="_Toc72421482"/>
      <w:bookmarkStart w:id="14" w:name="_Toc72957314"/>
      <w:bookmarkStart w:id="15" w:name="_Toc195275531"/>
      <w:bookmarkEnd w:id="7"/>
      <w:bookmarkEnd w:id="8"/>
      <w:bookmarkEnd w:id="9"/>
      <w:bookmarkEnd w:id="10"/>
      <w:bookmarkEnd w:id="11"/>
      <w:bookmarkEnd w:id="12"/>
      <w:bookmarkEnd w:id="13"/>
      <w:bookmarkEnd w:id="14"/>
      <w:bookmarkEnd w:id="15"/>
    </w:p>
    <w:p w14:paraId="2E5BC226" w14:textId="77777777" w:rsidR="007E2062" w:rsidRPr="00A15E14" w:rsidRDefault="007E2062" w:rsidP="00243C64">
      <w:pPr>
        <w:spacing w:before="45" w:after="0"/>
      </w:pPr>
    </w:p>
    <w:p w14:paraId="20DB2C85" w14:textId="2226FDC3" w:rsidR="00BA7025" w:rsidRDefault="00BA7025" w:rsidP="00C042BD">
      <w:pPr>
        <w:spacing w:before="1"/>
      </w:pPr>
    </w:p>
    <w:p w14:paraId="13DEA8C0" w14:textId="028C0093" w:rsidR="00432DD8" w:rsidRPr="00432DD8" w:rsidRDefault="00941E7A">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16" w:name="_Toc69914292"/>
      <w:bookmarkStart w:id="17" w:name="_Toc146726172"/>
      <w:r>
        <w:rPr>
          <w:rFonts w:ascii="Calibri" w:eastAsia="Times New Roman" w:hAnsi="Calibri" w:cs="NotoSans"/>
          <w:b/>
          <w:bCs/>
          <w:noProof/>
          <w:color w:val="1F497D"/>
          <w:kern w:val="32"/>
          <w:sz w:val="28"/>
          <w:szCs w:val="28"/>
          <w:lang w:eastAsia="en-GB"/>
        </w:rPr>
        <w:t>Aughagower</w:t>
      </w:r>
      <w:r w:rsidR="00432DD8" w:rsidRPr="00432DD8">
        <w:rPr>
          <w:rFonts w:ascii="Calibri" w:eastAsia="Times New Roman" w:hAnsi="Calibri" w:cs="NotoSans"/>
          <w:b/>
          <w:bCs/>
          <w:noProof/>
          <w:color w:val="1F497D"/>
          <w:kern w:val="32"/>
          <w:sz w:val="28"/>
          <w:szCs w:val="28"/>
          <w:lang w:eastAsia="en-GB"/>
        </w:rPr>
        <w:t xml:space="preserve"> SEC</w:t>
      </w:r>
      <w:bookmarkEnd w:id="16"/>
      <w:bookmarkEnd w:id="17"/>
    </w:p>
    <w:p w14:paraId="5FFC954E" w14:textId="77777777" w:rsidR="00432DD8" w:rsidRPr="00432DD8" w:rsidRDefault="00432DD8" w:rsidP="00432DD8">
      <w:pPr>
        <w:autoSpaceDE w:val="0"/>
        <w:autoSpaceDN w:val="0"/>
        <w:adjustRightInd w:val="0"/>
        <w:spacing w:before="120" w:after="240"/>
        <w:rPr>
          <w:rFonts w:ascii="Calibri" w:hAnsi="Calibri" w:cs="Times New Roman"/>
          <w:b/>
          <w:color w:val="auto"/>
        </w:rPr>
      </w:pPr>
      <w:r w:rsidRPr="00432DD8">
        <w:rPr>
          <w:rFonts w:ascii="Calibri" w:hAnsi="Calibri" w:cs="Times New Roman"/>
          <w:b/>
          <w:color w:val="auto"/>
        </w:rPr>
        <w:t>Background to SEC</w:t>
      </w:r>
    </w:p>
    <w:p w14:paraId="349BD07D" w14:textId="75DE92BC" w:rsidR="00941E7A" w:rsidRPr="00BB3536" w:rsidRDefault="00941E7A" w:rsidP="00941E7A">
      <w:pPr>
        <w:spacing w:before="100"/>
        <w:ind w:right="55"/>
        <w:rPr>
          <w:rFonts w:ascii="Open Sans" w:eastAsia="Open Sans" w:hAnsi="Open Sans" w:cs="Open Sans"/>
          <w:sz w:val="20"/>
          <w:szCs w:val="20"/>
          <w:lang w:eastAsia="en-IE"/>
        </w:rPr>
      </w:pPr>
      <w:r w:rsidRPr="00BB3536">
        <w:rPr>
          <w:rFonts w:ascii="Open Sans" w:eastAsia="Open Sans" w:hAnsi="Open Sans" w:cs="Open Sans"/>
          <w:sz w:val="20"/>
          <w:szCs w:val="20"/>
          <w:highlight w:val="white"/>
        </w:rPr>
        <w:t>The SEC includes the wider community of Aughagower, not just the Village as the village itself, which comprises of less</w:t>
      </w:r>
      <w:r w:rsidRPr="00BB3536">
        <w:rPr>
          <w:rFonts w:ascii="Open Sans" w:eastAsia="Open Sans" w:hAnsi="Open Sans" w:cs="Open Sans"/>
          <w:sz w:val="20"/>
          <w:szCs w:val="20"/>
        </w:rPr>
        <w:t xml:space="preserve"> </w:t>
      </w:r>
      <w:r w:rsidRPr="00BB3536">
        <w:rPr>
          <w:rFonts w:ascii="Open Sans" w:eastAsia="Open Sans" w:hAnsi="Open Sans" w:cs="Open Sans"/>
          <w:sz w:val="20"/>
          <w:szCs w:val="20"/>
          <w:highlight w:val="white"/>
        </w:rPr>
        <w:t xml:space="preserve">than 200 residents, But the wider community are under the parish of Aughagower. We have 3 Schools, 1 hotel, including many Airbnb’s. </w:t>
      </w:r>
      <w:r>
        <w:rPr>
          <w:rFonts w:ascii="Open Sans" w:eastAsia="Open Sans" w:hAnsi="Open Sans" w:cs="Open Sans"/>
          <w:sz w:val="20"/>
          <w:szCs w:val="20"/>
          <w:highlight w:val="white"/>
        </w:rPr>
        <w:t xml:space="preserve">There are </w:t>
      </w:r>
      <w:r w:rsidRPr="00BB3536">
        <w:rPr>
          <w:rFonts w:ascii="Open Sans" w:eastAsia="Open Sans" w:hAnsi="Open Sans" w:cs="Open Sans"/>
          <w:sz w:val="20"/>
          <w:szCs w:val="20"/>
          <w:highlight w:val="white"/>
        </w:rPr>
        <w:t xml:space="preserve">2 large businesses in the village with our local shop, pub and post office. </w:t>
      </w:r>
      <w:r>
        <w:rPr>
          <w:rFonts w:ascii="Open Sans" w:eastAsia="Open Sans" w:hAnsi="Open Sans" w:cs="Open Sans"/>
          <w:sz w:val="20"/>
          <w:szCs w:val="20"/>
          <w:highlight w:val="white"/>
        </w:rPr>
        <w:t>There is a</w:t>
      </w:r>
      <w:r w:rsidRPr="00BB3536">
        <w:rPr>
          <w:rFonts w:ascii="Open Sans" w:eastAsia="Open Sans" w:hAnsi="Open Sans" w:cs="Open Sans"/>
          <w:sz w:val="20"/>
          <w:szCs w:val="20"/>
          <w:highlight w:val="white"/>
        </w:rPr>
        <w:t xml:space="preserve"> quarry within a kilometre of the village. Several smaller local businesses that work or produce from home in community. Our Handball alley is in the village and are currently fundraising for a community track beside the playground in the village.</w:t>
      </w:r>
    </w:p>
    <w:p w14:paraId="29C30827" w14:textId="6C8681CD" w:rsidR="00432DD8" w:rsidRPr="00432DD8" w:rsidRDefault="00432DD8" w:rsidP="00432DD8">
      <w:pPr>
        <w:spacing w:before="100"/>
        <w:ind w:right="55"/>
        <w:jc w:val="left"/>
        <w:rPr>
          <w:rFonts w:ascii="Open Sans" w:eastAsia="Open Sans" w:hAnsi="Open Sans" w:cs="Open Sans"/>
          <w:color w:val="auto"/>
          <w:sz w:val="20"/>
          <w:szCs w:val="20"/>
          <w:lang w:eastAsia="en-IE"/>
        </w:rPr>
      </w:pPr>
      <w:r w:rsidRPr="00432DD8">
        <w:rPr>
          <w:rFonts w:ascii="Open Sans" w:eastAsia="Open Sans" w:hAnsi="Open Sans" w:cs="Open Sans"/>
          <w:color w:val="auto"/>
          <w:sz w:val="20"/>
          <w:szCs w:val="20"/>
          <w:lang w:eastAsia="en-IE"/>
        </w:rPr>
        <w:t xml:space="preserve">Through this Request for Quotation (RFQ), we invite experienced professionals to partner with us in shaping a sustainable energy future for </w:t>
      </w:r>
      <w:r w:rsidR="00941E7A">
        <w:rPr>
          <w:rFonts w:ascii="Open Sans" w:eastAsia="Open Sans" w:hAnsi="Open Sans" w:cs="Open Sans"/>
          <w:color w:val="auto"/>
          <w:sz w:val="20"/>
          <w:szCs w:val="20"/>
          <w:lang w:eastAsia="en-IE"/>
        </w:rPr>
        <w:t>Aughagower</w:t>
      </w:r>
      <w:r w:rsidRPr="00432DD8">
        <w:rPr>
          <w:rFonts w:ascii="Open Sans" w:eastAsia="Open Sans" w:hAnsi="Open Sans" w:cs="Open Sans"/>
          <w:color w:val="auto"/>
          <w:sz w:val="20"/>
          <w:szCs w:val="20"/>
          <w:lang w:eastAsia="en-IE"/>
        </w:rPr>
        <w:t>.</w:t>
      </w:r>
    </w:p>
    <w:p w14:paraId="3A1C7BD0" w14:textId="6D06770A" w:rsidR="00432DD8" w:rsidRPr="00432DD8" w:rsidRDefault="00941E7A" w:rsidP="00432DD8">
      <w:pPr>
        <w:autoSpaceDE w:val="0"/>
        <w:autoSpaceDN w:val="0"/>
        <w:adjustRightInd w:val="0"/>
        <w:spacing w:before="120" w:after="240"/>
        <w:rPr>
          <w:rFonts w:ascii="Calibri" w:hAnsi="Calibri" w:cs="Times New Roman"/>
          <w:b/>
          <w:bCs/>
          <w:color w:val="auto"/>
        </w:rPr>
      </w:pPr>
      <w:r>
        <w:rPr>
          <w:rFonts w:ascii="Calibri" w:hAnsi="Calibri" w:cs="Times New Roman"/>
          <w:b/>
          <w:color w:val="auto"/>
        </w:rPr>
        <w:t>Aughagower</w:t>
      </w:r>
      <w:r w:rsidR="00432DD8" w:rsidRPr="00432DD8">
        <w:rPr>
          <w:rFonts w:ascii="Calibri" w:hAnsi="Calibri" w:cs="Times New Roman"/>
          <w:b/>
          <w:color w:val="auto"/>
        </w:rPr>
        <w:t xml:space="preserve"> </w:t>
      </w:r>
      <w:r w:rsidR="00432DD8" w:rsidRPr="00432DD8">
        <w:rPr>
          <w:rFonts w:ascii="Calibri" w:hAnsi="Calibri" w:cs="Times New Roman"/>
          <w:b/>
          <w:bCs/>
          <w:color w:val="auto"/>
        </w:rPr>
        <w:t xml:space="preserve">SEC is a </w:t>
      </w:r>
      <w:r w:rsidR="00432DD8" w:rsidRPr="00432DD8">
        <w:rPr>
          <w:rFonts w:ascii="Calibri" w:hAnsi="Calibri" w:cs="Times New Roman"/>
          <w:b/>
          <w:bCs/>
          <w:color w:val="auto"/>
          <w:u w:val="single"/>
        </w:rPr>
        <w:t>Level 3 SEC</w:t>
      </w:r>
      <w:r w:rsidR="00432DD8" w:rsidRPr="00432DD8">
        <w:rPr>
          <w:rFonts w:ascii="Calibri" w:hAnsi="Calibri" w:cs="Times New Roman"/>
          <w:b/>
          <w:bCs/>
          <w:color w:val="auto"/>
        </w:rPr>
        <w:t xml:space="preserve"> (€20k). </w:t>
      </w:r>
    </w:p>
    <w:p w14:paraId="71C6A484" w14:textId="77777777" w:rsidR="00432DD8" w:rsidRPr="00432DD8" w:rsidRDefault="00432DD8" w:rsidP="00432DD8">
      <w:pPr>
        <w:autoSpaceDE w:val="0"/>
        <w:autoSpaceDN w:val="0"/>
        <w:adjustRightInd w:val="0"/>
        <w:spacing w:before="120" w:after="240"/>
        <w:rPr>
          <w:rFonts w:ascii="Calibri" w:hAnsi="Calibri" w:cs="Times New Roman"/>
          <w:color w:val="auto"/>
        </w:rPr>
      </w:pPr>
    </w:p>
    <w:p w14:paraId="6CA24081" w14:textId="77777777" w:rsidR="00432DD8" w:rsidRPr="00432DD8" w:rsidRDefault="00432DD8">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18" w:name="_Toc69914293"/>
      <w:bookmarkStart w:id="19" w:name="_Toc146726173"/>
      <w:r w:rsidRPr="00432DD8">
        <w:rPr>
          <w:rFonts w:ascii="Calibri" w:eastAsia="Times New Roman" w:hAnsi="Calibri" w:cs="NotoSans"/>
          <w:b/>
          <w:bCs/>
          <w:noProof/>
          <w:color w:val="1F497D"/>
          <w:kern w:val="32"/>
          <w:sz w:val="28"/>
          <w:szCs w:val="28"/>
          <w:lang w:eastAsia="en-GB"/>
        </w:rPr>
        <w:lastRenderedPageBreak/>
        <w:t>Sustainable Energy Communities</w:t>
      </w:r>
      <w:bookmarkEnd w:id="18"/>
      <w:bookmarkEnd w:id="19"/>
      <w:r w:rsidRPr="00432DD8">
        <w:rPr>
          <w:rFonts w:ascii="Calibri" w:eastAsia="Times New Roman" w:hAnsi="Calibri" w:cs="NotoSans"/>
          <w:b/>
          <w:bCs/>
          <w:noProof/>
          <w:color w:val="1F497D"/>
          <w:kern w:val="32"/>
          <w:sz w:val="28"/>
          <w:szCs w:val="28"/>
          <w:lang w:eastAsia="en-GB"/>
        </w:rPr>
        <w:t xml:space="preserve"> </w:t>
      </w:r>
    </w:p>
    <w:p w14:paraId="27918C13" w14:textId="77777777" w:rsidR="00432DD8" w:rsidRPr="00432DD8" w:rsidRDefault="00432DD8" w:rsidP="00432DD8">
      <w:pPr>
        <w:autoSpaceDE w:val="0"/>
        <w:autoSpaceDN w:val="0"/>
        <w:adjustRightInd w:val="0"/>
        <w:spacing w:before="120" w:after="240"/>
        <w:rPr>
          <w:rFonts w:ascii="Calibri" w:hAnsi="Calibri" w:cs="Times New Roman"/>
          <w:color w:val="auto"/>
        </w:rPr>
      </w:pPr>
      <w:r w:rsidRPr="00432DD8">
        <w:rPr>
          <w:rFonts w:ascii="Calibri" w:hAnsi="Calibri" w:cs="Times New Roman"/>
          <w:color w:val="auto"/>
        </w:rPr>
        <w:t>The Sustainable Energy Authority of Ireland (</w:t>
      </w:r>
      <w:r w:rsidRPr="00432DD8">
        <w:rPr>
          <w:rFonts w:ascii="Calibri" w:hAnsi="Calibri" w:cs="Times New Roman"/>
          <w:b/>
          <w:color w:val="auto"/>
        </w:rPr>
        <w:t>SEAI</w:t>
      </w:r>
      <w:r w:rsidRPr="00432DD8">
        <w:rPr>
          <w:rFonts w:ascii="Calibri" w:hAnsi="Calibri" w:cs="Times New Roman"/>
          <w:color w:val="auto"/>
        </w:rPr>
        <w:t xml:space="preserve">) has established a dedicated Sustainable Energy Communities (SEC) Network. The </w:t>
      </w:r>
      <w:r w:rsidRPr="00432DD8">
        <w:rPr>
          <w:rFonts w:ascii="Calibri" w:hAnsi="Calibri" w:cs="Times New Roman"/>
          <w:b/>
          <w:color w:val="auto"/>
        </w:rPr>
        <w:t>SEC Network</w:t>
      </w:r>
      <w:r w:rsidRPr="00432DD8">
        <w:rPr>
          <w:rFonts w:ascii="Calibri" w:hAnsi="Calibri" w:cs="Times New Roman"/>
          <w:color w:val="auto"/>
        </w:rPr>
        <w:t xml:space="preserve"> is a support framework designed to enable a better understanding of how communities use energy and to save energy across all sectors. The Network’s core purpose is to catalyse and support a national movement of SECs operating in every part of the country.  A SEC is a community in which everyone works together to develop a sustainable energy system. To do so, they aim as far as possible to be energy efficient, to use renewable energy where feasible and to develop smart energy solutions. A SEC can include all the different energy users in the community including homes, sports clubs, community centres, churches and businesses. The SEC process aims to help communities to:</w:t>
      </w:r>
    </w:p>
    <w:p w14:paraId="15B78E72" w14:textId="77777777" w:rsidR="00432DD8" w:rsidRPr="00432DD8" w:rsidRDefault="00432DD8">
      <w:pPr>
        <w:numPr>
          <w:ilvl w:val="0"/>
          <w:numId w:val="7"/>
        </w:numPr>
        <w:autoSpaceDE w:val="0"/>
        <w:autoSpaceDN w:val="0"/>
        <w:adjustRightInd w:val="0"/>
        <w:spacing w:before="120" w:after="240"/>
        <w:contextualSpacing/>
        <w:rPr>
          <w:rFonts w:ascii="Calibri" w:hAnsi="Calibri" w:cs="Times New Roman"/>
          <w:color w:val="auto"/>
        </w:rPr>
      </w:pPr>
      <w:r w:rsidRPr="00432DD8">
        <w:rPr>
          <w:rFonts w:ascii="Calibri" w:hAnsi="Calibri" w:cs="Times New Roman"/>
          <w:color w:val="auto"/>
        </w:rPr>
        <w:t>Achieve financial and energy savings</w:t>
      </w:r>
    </w:p>
    <w:p w14:paraId="3DE06137" w14:textId="77777777" w:rsidR="00432DD8" w:rsidRPr="00432DD8" w:rsidRDefault="00432DD8">
      <w:pPr>
        <w:numPr>
          <w:ilvl w:val="0"/>
          <w:numId w:val="7"/>
        </w:numPr>
        <w:autoSpaceDE w:val="0"/>
        <w:autoSpaceDN w:val="0"/>
        <w:adjustRightInd w:val="0"/>
        <w:spacing w:before="120" w:after="240"/>
        <w:contextualSpacing/>
        <w:rPr>
          <w:rFonts w:ascii="Calibri" w:hAnsi="Calibri" w:cs="Times New Roman"/>
          <w:color w:val="auto"/>
        </w:rPr>
      </w:pPr>
      <w:r w:rsidRPr="00432DD8">
        <w:rPr>
          <w:rFonts w:ascii="Calibri" w:hAnsi="Calibri" w:cs="Times New Roman"/>
          <w:color w:val="auto"/>
        </w:rPr>
        <w:t>Improve public wellbeing through enhanced comfort from energy efficient buildings</w:t>
      </w:r>
    </w:p>
    <w:p w14:paraId="63FE3E7D" w14:textId="77777777" w:rsidR="00432DD8" w:rsidRPr="00432DD8" w:rsidRDefault="00432DD8">
      <w:pPr>
        <w:numPr>
          <w:ilvl w:val="0"/>
          <w:numId w:val="7"/>
        </w:numPr>
        <w:autoSpaceDE w:val="0"/>
        <w:autoSpaceDN w:val="0"/>
        <w:adjustRightInd w:val="0"/>
        <w:spacing w:before="120" w:after="240"/>
        <w:contextualSpacing/>
        <w:rPr>
          <w:rFonts w:ascii="Calibri" w:hAnsi="Calibri" w:cs="Times New Roman"/>
          <w:color w:val="auto"/>
        </w:rPr>
      </w:pPr>
      <w:r w:rsidRPr="00432DD8">
        <w:rPr>
          <w:rFonts w:ascii="Calibri" w:hAnsi="Calibri" w:cs="Times New Roman"/>
          <w:color w:val="auto"/>
        </w:rPr>
        <w:t>Boost local employment</w:t>
      </w:r>
    </w:p>
    <w:p w14:paraId="2BB03480" w14:textId="77777777" w:rsidR="00432DD8" w:rsidRPr="00432DD8" w:rsidRDefault="00432DD8">
      <w:pPr>
        <w:numPr>
          <w:ilvl w:val="0"/>
          <w:numId w:val="7"/>
        </w:numPr>
        <w:autoSpaceDE w:val="0"/>
        <w:autoSpaceDN w:val="0"/>
        <w:adjustRightInd w:val="0"/>
        <w:spacing w:before="120" w:after="240"/>
        <w:contextualSpacing/>
        <w:rPr>
          <w:rFonts w:ascii="Calibri" w:hAnsi="Calibri" w:cs="Times New Roman"/>
          <w:color w:val="auto"/>
        </w:rPr>
      </w:pPr>
      <w:r w:rsidRPr="00432DD8">
        <w:rPr>
          <w:rFonts w:ascii="Calibri" w:hAnsi="Calibri" w:cs="Times New Roman"/>
          <w:color w:val="auto"/>
        </w:rPr>
        <w:t>Promote community building through partnership approach</w:t>
      </w:r>
    </w:p>
    <w:p w14:paraId="21DAEC57" w14:textId="77777777" w:rsidR="00432DD8" w:rsidRPr="00432DD8" w:rsidRDefault="00432DD8">
      <w:pPr>
        <w:numPr>
          <w:ilvl w:val="0"/>
          <w:numId w:val="7"/>
        </w:numPr>
        <w:autoSpaceDE w:val="0"/>
        <w:autoSpaceDN w:val="0"/>
        <w:adjustRightInd w:val="0"/>
        <w:spacing w:before="120" w:after="240"/>
        <w:contextualSpacing/>
        <w:rPr>
          <w:rFonts w:ascii="Calibri" w:hAnsi="Calibri" w:cs="Times New Roman"/>
          <w:color w:val="auto"/>
        </w:rPr>
      </w:pPr>
      <w:r w:rsidRPr="00432DD8">
        <w:rPr>
          <w:rFonts w:ascii="Calibri" w:hAnsi="Calibri" w:cs="Times New Roman"/>
          <w:color w:val="auto"/>
        </w:rPr>
        <w:t>Build capacity and leverage funding</w:t>
      </w:r>
    </w:p>
    <w:p w14:paraId="66A99746" w14:textId="77777777" w:rsidR="00432DD8" w:rsidRPr="00432DD8" w:rsidRDefault="00432DD8">
      <w:pPr>
        <w:numPr>
          <w:ilvl w:val="0"/>
          <w:numId w:val="7"/>
        </w:numPr>
        <w:autoSpaceDE w:val="0"/>
        <w:autoSpaceDN w:val="0"/>
        <w:adjustRightInd w:val="0"/>
        <w:spacing w:before="120" w:after="240"/>
        <w:contextualSpacing/>
        <w:rPr>
          <w:rFonts w:ascii="Calibri" w:hAnsi="Calibri" w:cs="Times New Roman"/>
          <w:color w:val="auto"/>
        </w:rPr>
      </w:pPr>
      <w:r w:rsidRPr="00432DD8">
        <w:rPr>
          <w:rFonts w:ascii="Calibri" w:hAnsi="Calibri" w:cs="Times New Roman"/>
          <w:color w:val="auto"/>
        </w:rPr>
        <w:t>Contribute to national energy reduction target</w:t>
      </w:r>
    </w:p>
    <w:p w14:paraId="385972DF" w14:textId="77777777" w:rsidR="00C54684" w:rsidRDefault="00C54684" w:rsidP="00432DD8">
      <w:pPr>
        <w:tabs>
          <w:tab w:val="left" w:pos="1380"/>
        </w:tabs>
        <w:spacing w:before="120" w:after="240"/>
        <w:rPr>
          <w:rFonts w:ascii="Calibri" w:hAnsi="Calibri" w:cs="Times New Roman"/>
          <w:color w:val="auto"/>
        </w:rPr>
      </w:pPr>
    </w:p>
    <w:p w14:paraId="131D582F" w14:textId="1145A862" w:rsidR="00432DD8" w:rsidRPr="00432DD8" w:rsidRDefault="00432DD8" w:rsidP="00432DD8">
      <w:pPr>
        <w:tabs>
          <w:tab w:val="left" w:pos="1380"/>
        </w:tabs>
        <w:spacing w:before="120" w:after="240"/>
        <w:rPr>
          <w:rFonts w:ascii="Calibri" w:hAnsi="Calibri" w:cs="Times New Roman"/>
          <w:color w:val="auto"/>
        </w:rPr>
      </w:pPr>
      <w:r w:rsidRPr="00432DD8">
        <w:rPr>
          <w:rFonts w:ascii="Calibri" w:hAnsi="Calibri" w:cs="Times New Roman"/>
          <w:color w:val="auto"/>
        </w:rPr>
        <w:t xml:space="preserve">SECs, such as </w:t>
      </w:r>
      <w:r w:rsidR="00611D2D">
        <w:rPr>
          <w:rFonts w:ascii="Calibri" w:hAnsi="Calibri" w:cs="Times New Roman"/>
          <w:color w:val="auto"/>
        </w:rPr>
        <w:t>Aughagower</w:t>
      </w:r>
      <w:r w:rsidRPr="00432DD8">
        <w:rPr>
          <w:rFonts w:ascii="Calibri" w:hAnsi="Calibri" w:cs="Times New Roman"/>
          <w:color w:val="auto"/>
        </w:rPr>
        <w:t xml:space="preserve"> SEC, which are already in the SEC Network, are now entering into a three-year Partnership Agreement with SEAI. Over this three-year timeframe, SECs will have access SEAI technical supports to help to establish a baseline </w:t>
      </w:r>
      <w:r w:rsidRPr="00432DD8">
        <w:rPr>
          <w:rFonts w:ascii="Calibri" w:hAnsi="Calibri" w:cs="Times New Roman"/>
          <w:b/>
          <w:color w:val="auto"/>
        </w:rPr>
        <w:t>Energy Master Plan (EMP)</w:t>
      </w:r>
      <w:r w:rsidRPr="00432DD8">
        <w:rPr>
          <w:rFonts w:ascii="Calibri" w:hAnsi="Calibri" w:cs="Times New Roman"/>
          <w:color w:val="auto"/>
        </w:rPr>
        <w:t>, identify energy saving opportunities, implement a tailored programme of activities for the community, monitor the programme’s progress and review accordingly.</w:t>
      </w:r>
    </w:p>
    <w:p w14:paraId="67CCD14C" w14:textId="77777777" w:rsidR="00432DD8" w:rsidRPr="00432DD8" w:rsidRDefault="00432DD8" w:rsidP="00432DD8">
      <w:pPr>
        <w:tabs>
          <w:tab w:val="left" w:pos="1380"/>
        </w:tabs>
        <w:spacing w:before="120" w:after="240"/>
        <w:rPr>
          <w:rFonts w:ascii="Calibri" w:hAnsi="Calibri" w:cs="Times New Roman"/>
          <w:color w:val="auto"/>
        </w:rPr>
      </w:pPr>
      <w:r w:rsidRPr="00432DD8">
        <w:rPr>
          <w:rFonts w:ascii="Calibri" w:hAnsi="Calibri" w:cs="Times New Roman"/>
          <w:color w:val="auto"/>
        </w:rPr>
        <w:t xml:space="preserve">Further information on the SEAI’s SEC programme can be found at </w:t>
      </w:r>
      <w:hyperlink r:id="rId15" w:history="1">
        <w:r w:rsidRPr="00432DD8">
          <w:rPr>
            <w:rFonts w:ascii="Calibri" w:hAnsi="Calibri" w:cs="Times New Roman"/>
            <w:color w:val="0000FF"/>
            <w:u w:val="single"/>
          </w:rPr>
          <w:t>www.seai.ie/SEC/</w:t>
        </w:r>
      </w:hyperlink>
      <w:r w:rsidRPr="00432DD8">
        <w:rPr>
          <w:rFonts w:ascii="Calibri" w:hAnsi="Calibri" w:cs="Times New Roman"/>
          <w:color w:val="auto"/>
        </w:rPr>
        <w:t xml:space="preserve"> </w:t>
      </w:r>
    </w:p>
    <w:p w14:paraId="378642BA" w14:textId="77777777" w:rsidR="00432DD8" w:rsidRPr="00432DD8" w:rsidRDefault="00432DD8">
      <w:pPr>
        <w:keepNext/>
        <w:numPr>
          <w:ilvl w:val="0"/>
          <w:numId w:val="13"/>
        </w:numPr>
        <w:spacing w:before="120" w:after="60"/>
        <w:ind w:left="360"/>
        <w:outlineLvl w:val="0"/>
        <w:rPr>
          <w:rFonts w:ascii="Calibri" w:eastAsia="Times New Roman" w:hAnsi="Calibri" w:cs="NotoSans"/>
          <w:b/>
          <w:bCs/>
          <w:noProof/>
          <w:color w:val="1F497D"/>
          <w:kern w:val="32"/>
          <w:sz w:val="32"/>
          <w:szCs w:val="32"/>
          <w:lang w:eastAsia="en-GB"/>
        </w:rPr>
      </w:pPr>
      <w:bookmarkStart w:id="20" w:name="_Toc146725951"/>
      <w:bookmarkStart w:id="21" w:name="_Toc146725989"/>
      <w:bookmarkStart w:id="22" w:name="_Toc146726021"/>
      <w:bookmarkStart w:id="23" w:name="_Toc146726065"/>
      <w:bookmarkStart w:id="24" w:name="_Toc146726097"/>
      <w:bookmarkStart w:id="25" w:name="_Toc146726174"/>
      <w:bookmarkStart w:id="26" w:name="_Toc69914294"/>
      <w:bookmarkStart w:id="27" w:name="_Toc146726175"/>
      <w:bookmarkEnd w:id="20"/>
      <w:bookmarkEnd w:id="21"/>
      <w:bookmarkEnd w:id="22"/>
      <w:bookmarkEnd w:id="23"/>
      <w:bookmarkEnd w:id="24"/>
      <w:bookmarkEnd w:id="25"/>
      <w:r w:rsidRPr="00432DD8">
        <w:rPr>
          <w:rFonts w:ascii="Calibri" w:eastAsia="Times New Roman" w:hAnsi="Calibri" w:cs="NotoSans"/>
          <w:b/>
          <w:bCs/>
          <w:noProof/>
          <w:color w:val="1F497D"/>
          <w:kern w:val="32"/>
          <w:sz w:val="32"/>
          <w:szCs w:val="32"/>
          <w:lang w:eastAsia="en-GB"/>
        </w:rPr>
        <w:t>Objective of the Request to Quotation</w:t>
      </w:r>
      <w:bookmarkEnd w:id="26"/>
      <w:bookmarkEnd w:id="27"/>
    </w:p>
    <w:p w14:paraId="34BAA58C" w14:textId="4A6A53C1" w:rsidR="00432DD8" w:rsidRPr="00432DD8" w:rsidRDefault="00432DD8" w:rsidP="00432DD8">
      <w:pPr>
        <w:tabs>
          <w:tab w:val="left" w:pos="1380"/>
        </w:tabs>
        <w:spacing w:before="120" w:after="240"/>
        <w:rPr>
          <w:rFonts w:ascii="Calibri" w:hAnsi="Calibri" w:cs="Times New Roman"/>
          <w:color w:val="auto"/>
        </w:rPr>
      </w:pPr>
      <w:r w:rsidRPr="00432DD8">
        <w:rPr>
          <w:rFonts w:ascii="Calibri" w:hAnsi="Calibri" w:cs="Times New Roman"/>
          <w:color w:val="auto"/>
        </w:rPr>
        <w:t xml:space="preserve">The objective of this Request for Quotation is to identify a suitably qualified and experienced consultant to carry out the necessary analysis and prepare an Energy Master Plan for the </w:t>
      </w:r>
      <w:r w:rsidR="00611D2D">
        <w:rPr>
          <w:rFonts w:ascii="Calibri" w:hAnsi="Calibri" w:cs="Times New Roman"/>
          <w:color w:val="auto"/>
        </w:rPr>
        <w:t>Aughagower</w:t>
      </w:r>
      <w:r w:rsidRPr="00432DD8">
        <w:rPr>
          <w:rFonts w:ascii="Calibri" w:hAnsi="Calibri" w:cs="Times New Roman"/>
          <w:color w:val="auto"/>
        </w:rPr>
        <w:t xml:space="preserve"> SEC team as per the requirements outlined in Section 3 below.</w:t>
      </w:r>
    </w:p>
    <w:p w14:paraId="776DCCBD" w14:textId="77777777" w:rsidR="00432DD8" w:rsidRPr="00432DD8" w:rsidRDefault="00432DD8">
      <w:pPr>
        <w:keepNext/>
        <w:numPr>
          <w:ilvl w:val="0"/>
          <w:numId w:val="13"/>
        </w:numPr>
        <w:spacing w:before="120" w:after="60"/>
        <w:ind w:left="360"/>
        <w:outlineLvl w:val="0"/>
        <w:rPr>
          <w:rFonts w:ascii="Calibri" w:eastAsia="Times New Roman" w:hAnsi="Calibri" w:cs="NotoSans"/>
          <w:b/>
          <w:bCs/>
          <w:noProof/>
          <w:color w:val="1F497D"/>
          <w:kern w:val="32"/>
          <w:sz w:val="32"/>
          <w:szCs w:val="32"/>
          <w:lang w:eastAsia="en-GB"/>
        </w:rPr>
      </w:pPr>
      <w:bookmarkStart w:id="28" w:name="_Toc146725953"/>
      <w:bookmarkStart w:id="29" w:name="_Toc146725991"/>
      <w:bookmarkStart w:id="30" w:name="_Toc146726023"/>
      <w:bookmarkStart w:id="31" w:name="_Toc146726067"/>
      <w:bookmarkStart w:id="32" w:name="_Toc146726099"/>
      <w:bookmarkStart w:id="33" w:name="_Toc146726176"/>
      <w:bookmarkStart w:id="34" w:name="_Toc69914295"/>
      <w:bookmarkStart w:id="35" w:name="_Toc146726177"/>
      <w:bookmarkEnd w:id="28"/>
      <w:bookmarkEnd w:id="29"/>
      <w:bookmarkEnd w:id="30"/>
      <w:bookmarkEnd w:id="31"/>
      <w:bookmarkEnd w:id="32"/>
      <w:bookmarkEnd w:id="33"/>
      <w:r w:rsidRPr="00432DD8">
        <w:rPr>
          <w:rFonts w:ascii="Calibri" w:eastAsia="Times New Roman" w:hAnsi="Calibri" w:cs="NotoSans"/>
          <w:b/>
          <w:bCs/>
          <w:noProof/>
          <w:color w:val="1F497D"/>
          <w:kern w:val="32"/>
          <w:sz w:val="32"/>
          <w:szCs w:val="32"/>
          <w:lang w:eastAsia="en-GB"/>
        </w:rPr>
        <w:t>Specification</w:t>
      </w:r>
      <w:bookmarkEnd w:id="34"/>
      <w:bookmarkEnd w:id="35"/>
    </w:p>
    <w:p w14:paraId="4A54698B" w14:textId="77777777" w:rsidR="00432DD8" w:rsidRPr="00432DD8" w:rsidRDefault="00432DD8" w:rsidP="00432DD8">
      <w:pPr>
        <w:tabs>
          <w:tab w:val="left" w:pos="1380"/>
        </w:tabs>
        <w:spacing w:before="120" w:after="240"/>
        <w:rPr>
          <w:rFonts w:ascii="Calibri" w:hAnsi="Calibri" w:cs="Times New Roman"/>
          <w:color w:val="auto"/>
          <w:lang w:eastAsia="en-GB"/>
        </w:rPr>
      </w:pPr>
      <w:r w:rsidRPr="00432DD8">
        <w:rPr>
          <w:rFonts w:ascii="Calibri" w:hAnsi="Calibri" w:cs="Times New Roman"/>
          <w:color w:val="auto"/>
        </w:rPr>
        <w:t xml:space="preserve">The appointed consultant will be required to develop the </w:t>
      </w:r>
      <w:r w:rsidRPr="00432DD8">
        <w:rPr>
          <w:rFonts w:ascii="Calibri" w:hAnsi="Calibri" w:cs="Times New Roman"/>
          <w:b/>
          <w:color w:val="auto"/>
        </w:rPr>
        <w:t>Energy Master Plan (EMP) and Register of Opportunities (RoO)</w:t>
      </w:r>
      <w:r w:rsidRPr="00432DD8">
        <w:rPr>
          <w:rFonts w:ascii="Calibri" w:hAnsi="Calibri" w:cs="Times New Roman"/>
          <w:color w:val="auto"/>
        </w:rPr>
        <w:t xml:space="preserve"> for the community, in direct collaboration with the SEC team, as per the requirements of SEAI’s SEC Programme and this Specification.  </w:t>
      </w:r>
      <w:r w:rsidRPr="00432DD8">
        <w:rPr>
          <w:rFonts w:ascii="Calibri" w:hAnsi="Calibri" w:cs="Times New Roman"/>
          <w:color w:val="auto"/>
          <w:lang w:eastAsia="en-GB"/>
        </w:rPr>
        <w:t>The EMP &amp; RoO should be developed to do the following:</w:t>
      </w:r>
    </w:p>
    <w:p w14:paraId="2361CF24" w14:textId="77777777" w:rsidR="00432DD8" w:rsidRPr="00432DD8" w:rsidRDefault="00432DD8">
      <w:pPr>
        <w:numPr>
          <w:ilvl w:val="0"/>
          <w:numId w:val="8"/>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Quantify the current energy status of the SEC – Baseline of electrical, thermal and transport energy demand.</w:t>
      </w:r>
    </w:p>
    <w:p w14:paraId="7A546327" w14:textId="77777777" w:rsidR="00432DD8" w:rsidRPr="00432DD8" w:rsidRDefault="00432DD8">
      <w:pPr>
        <w:numPr>
          <w:ilvl w:val="0"/>
          <w:numId w:val="8"/>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Identify existing renewable energy sources embedded within the SEC.</w:t>
      </w:r>
    </w:p>
    <w:p w14:paraId="126CCF86" w14:textId="77777777" w:rsidR="00432DD8" w:rsidRPr="00432DD8" w:rsidRDefault="00432DD8">
      <w:pPr>
        <w:numPr>
          <w:ilvl w:val="0"/>
          <w:numId w:val="8"/>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lastRenderedPageBreak/>
        <w:t>Create a Register of Opportunities (RoO) – list of potential projects for energy efficiency and renewable energy.</w:t>
      </w:r>
    </w:p>
    <w:p w14:paraId="736200FF" w14:textId="77777777" w:rsidR="00432DD8" w:rsidRPr="00432DD8" w:rsidRDefault="00432DD8">
      <w:pPr>
        <w:numPr>
          <w:ilvl w:val="0"/>
          <w:numId w:val="8"/>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Select suitable projects for years 1, 2 and 3.  Set targets against the baseline figures.</w:t>
      </w:r>
    </w:p>
    <w:p w14:paraId="11CD351E" w14:textId="77777777" w:rsidR="00432DD8" w:rsidRPr="00432DD8" w:rsidRDefault="00432DD8">
      <w:pPr>
        <w:numPr>
          <w:ilvl w:val="0"/>
          <w:numId w:val="8"/>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Allow periodic updating of the SEC energy status in order to track progress against the targets.</w:t>
      </w:r>
    </w:p>
    <w:p w14:paraId="087B8AC1" w14:textId="04CBB06C" w:rsidR="00432DD8" w:rsidRDefault="00432DD8">
      <w:pPr>
        <w:numPr>
          <w:ilvl w:val="0"/>
          <w:numId w:val="8"/>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 xml:space="preserve">Engagement and dissemination of the EMP to the </w:t>
      </w:r>
      <w:r w:rsidR="00611D2D">
        <w:rPr>
          <w:rFonts w:ascii="Calibri" w:hAnsi="Calibri" w:cs="Times New Roman"/>
          <w:color w:val="auto"/>
        </w:rPr>
        <w:t>Aughagower</w:t>
      </w:r>
      <w:r w:rsidRPr="00432DD8">
        <w:rPr>
          <w:rFonts w:ascii="Calibri" w:hAnsi="Calibri" w:cs="Times New Roman"/>
          <w:color w:val="auto"/>
        </w:rPr>
        <w:t xml:space="preserve"> </w:t>
      </w:r>
      <w:r w:rsidRPr="00432DD8">
        <w:rPr>
          <w:rFonts w:ascii="Calibri" w:hAnsi="Calibri" w:cs="Times New Roman"/>
          <w:color w:val="auto"/>
          <w:lang w:eastAsia="en-GB"/>
        </w:rPr>
        <w:t>community to include an online/public information session and a 4-page A4 booklet of a summary for printing (to include 500 printed copies in colour).</w:t>
      </w:r>
    </w:p>
    <w:p w14:paraId="468AF9E4" w14:textId="77777777" w:rsidR="009422CA" w:rsidRPr="00432DD8" w:rsidRDefault="009422CA" w:rsidP="009422CA">
      <w:pPr>
        <w:spacing w:before="120" w:after="240"/>
        <w:ind w:left="410"/>
        <w:contextualSpacing/>
        <w:rPr>
          <w:rFonts w:ascii="Calibri" w:hAnsi="Calibri" w:cs="Times New Roman"/>
          <w:color w:val="auto"/>
          <w:lang w:eastAsia="en-GB"/>
        </w:rPr>
      </w:pPr>
    </w:p>
    <w:p w14:paraId="0686D333" w14:textId="77777777" w:rsidR="00432DD8" w:rsidRPr="00432DD8" w:rsidRDefault="00432DD8">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36" w:name="_Toc69914296"/>
      <w:bookmarkStart w:id="37" w:name="_Toc146726178"/>
      <w:r w:rsidRPr="00432DD8">
        <w:rPr>
          <w:rFonts w:ascii="Calibri" w:eastAsia="Times New Roman" w:hAnsi="Calibri" w:cs="NotoSans"/>
          <w:b/>
          <w:bCs/>
          <w:noProof/>
          <w:color w:val="1F497D"/>
          <w:kern w:val="32"/>
          <w:sz w:val="28"/>
          <w:szCs w:val="28"/>
          <w:lang w:eastAsia="en-GB"/>
        </w:rPr>
        <w:t>EMP Scope</w:t>
      </w:r>
      <w:bookmarkEnd w:id="36"/>
      <w:bookmarkEnd w:id="37"/>
    </w:p>
    <w:p w14:paraId="7D611122"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geographic area for the EMP is outlined in Fig 1 showing the CSO Small Area boundaries.  This is to be considered as an indicative boundary rather than a strict limit for the EMP.</w:t>
      </w:r>
    </w:p>
    <w:p w14:paraId="0FDB3BBE" w14:textId="77777777" w:rsidR="00432DD8" w:rsidRPr="00432DD8" w:rsidRDefault="00432DD8" w:rsidP="00432DD8">
      <w:pPr>
        <w:spacing w:before="120" w:after="240"/>
        <w:jc w:val="center"/>
        <w:rPr>
          <w:rFonts w:ascii="Calibri" w:hAnsi="Calibri" w:cs="Times New Roman"/>
          <w:color w:val="auto"/>
        </w:rPr>
      </w:pPr>
    </w:p>
    <w:p w14:paraId="688F9B33" w14:textId="1BFAA489" w:rsidR="00432DD8" w:rsidRPr="00432DD8" w:rsidRDefault="00611D2D" w:rsidP="00432DD8">
      <w:pPr>
        <w:spacing w:before="120" w:after="240"/>
        <w:jc w:val="center"/>
        <w:rPr>
          <w:rFonts w:ascii="Calibri" w:hAnsi="Calibri" w:cs="Times New Roman"/>
          <w:color w:val="auto"/>
        </w:rPr>
      </w:pPr>
      <w:r>
        <w:rPr>
          <w:rFonts w:ascii="Myriad Pro" w:hAnsi="Myriad Pro" w:cs="Segoe UI"/>
          <w:noProof/>
        </w:rPr>
        <w:drawing>
          <wp:inline distT="0" distB="0" distL="0" distR="0" wp14:anchorId="7986DED4" wp14:editId="461F5AA9">
            <wp:extent cx="4617804" cy="3082263"/>
            <wp:effectExtent l="0" t="0" r="0" b="4445"/>
            <wp:docPr id="1510188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22317" cy="3085276"/>
                    </a:xfrm>
                    <a:prstGeom prst="rect">
                      <a:avLst/>
                    </a:prstGeom>
                    <a:noFill/>
                  </pic:spPr>
                </pic:pic>
              </a:graphicData>
            </a:graphic>
          </wp:inline>
        </w:drawing>
      </w:r>
    </w:p>
    <w:p w14:paraId="6841CFB0" w14:textId="77777777" w:rsidR="00432DD8" w:rsidRPr="00432DD8" w:rsidRDefault="00432DD8" w:rsidP="00432DD8">
      <w:pPr>
        <w:spacing w:before="120" w:after="240" w:line="240" w:lineRule="auto"/>
        <w:ind w:left="754" w:hanging="360"/>
        <w:jc w:val="center"/>
        <w:rPr>
          <w:rFonts w:ascii="Calibri" w:eastAsia="Times New Roman" w:hAnsi="Calibri"/>
          <w:b/>
          <w:bCs/>
          <w:color w:val="auto"/>
          <w:lang w:eastAsia="en-GB"/>
        </w:rPr>
      </w:pPr>
      <w:bookmarkStart w:id="38" w:name="_Toc69914310"/>
      <w:r w:rsidRPr="00432DD8">
        <w:rPr>
          <w:rFonts w:ascii="Calibri" w:eastAsia="Times New Roman" w:hAnsi="Calibri"/>
          <w:b/>
          <w:bCs/>
          <w:color w:val="auto"/>
          <w:lang w:eastAsia="en-GB"/>
        </w:rPr>
        <w:t>EMP geographic boundary</w:t>
      </w:r>
      <w:bookmarkEnd w:id="38"/>
      <w:r w:rsidRPr="00432DD8">
        <w:rPr>
          <w:rFonts w:ascii="Calibri" w:eastAsia="Times New Roman" w:hAnsi="Calibri"/>
          <w:b/>
          <w:bCs/>
          <w:color w:val="auto"/>
          <w:lang w:eastAsia="en-GB"/>
        </w:rPr>
        <w:t xml:space="preserve"> (Census 2022 Small Areas)</w:t>
      </w:r>
    </w:p>
    <w:p w14:paraId="3FC97CD0"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Small Area codes and GUIDs for the study area are included in the following table.</w:t>
      </w:r>
    </w:p>
    <w:tbl>
      <w:tblPr>
        <w:tblW w:w="7805" w:type="dxa"/>
        <w:tblInd w:w="-5"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066"/>
        <w:gridCol w:w="976"/>
        <w:gridCol w:w="4763"/>
      </w:tblGrid>
      <w:tr w:rsidR="00432DD8" w:rsidRPr="00432DD8" w14:paraId="5A9F64B8" w14:textId="77777777" w:rsidTr="00432DD8">
        <w:trPr>
          <w:trHeight w:val="40"/>
        </w:trPr>
        <w:tc>
          <w:tcPr>
            <w:tcW w:w="7805" w:type="dxa"/>
            <w:gridSpan w:val="3"/>
            <w:shd w:val="clear" w:color="auto" w:fill="DAEEF3"/>
          </w:tcPr>
          <w:p w14:paraId="2FC6044A"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r w:rsidRPr="00432DD8">
              <w:rPr>
                <w:rFonts w:ascii="Calibri" w:eastAsia="Times New Roman" w:hAnsi="Calibri"/>
                <w:b/>
                <w:bCs/>
                <w:color w:val="auto"/>
                <w:lang w:eastAsia="en-IE"/>
              </w:rPr>
              <w:t>Census Small Area codes</w:t>
            </w:r>
          </w:p>
        </w:tc>
      </w:tr>
      <w:tr w:rsidR="00432DD8" w:rsidRPr="00432DD8" w14:paraId="5275BB36" w14:textId="77777777" w:rsidTr="00432DD8">
        <w:trPr>
          <w:trHeight w:val="221"/>
        </w:trPr>
        <w:tc>
          <w:tcPr>
            <w:tcW w:w="3042" w:type="dxa"/>
            <w:gridSpan w:val="2"/>
            <w:shd w:val="clear" w:color="auto" w:fill="DAEEF3"/>
            <w:noWrap/>
            <w:vAlign w:val="center"/>
            <w:hideMark/>
          </w:tcPr>
          <w:p w14:paraId="2FE7DEE1" w14:textId="77777777" w:rsidR="00432DD8" w:rsidRPr="00432DD8" w:rsidRDefault="00432DD8" w:rsidP="00432DD8">
            <w:pPr>
              <w:spacing w:before="0" w:after="0" w:line="240" w:lineRule="auto"/>
              <w:jc w:val="left"/>
              <w:rPr>
                <w:rFonts w:ascii="Calibri" w:eastAsia="Times New Roman" w:hAnsi="Calibri" w:cs="Calibri"/>
                <w:b/>
                <w:bCs/>
                <w:color w:val="auto"/>
                <w:sz w:val="18"/>
                <w:szCs w:val="18"/>
                <w:lang w:val="en-IE" w:eastAsia="en-IE"/>
              </w:rPr>
            </w:pPr>
            <w:r w:rsidRPr="00432DD8">
              <w:rPr>
                <w:rFonts w:ascii="Calibri" w:eastAsia="Times New Roman" w:hAnsi="Calibri" w:cs="Calibri"/>
                <w:b/>
                <w:bCs/>
                <w:color w:val="auto"/>
                <w:sz w:val="18"/>
                <w:szCs w:val="18"/>
                <w:lang w:val="en-IE" w:eastAsia="en-IE"/>
              </w:rPr>
              <w:t>SA_GUID_2022</w:t>
            </w:r>
          </w:p>
        </w:tc>
        <w:tc>
          <w:tcPr>
            <w:tcW w:w="4763" w:type="dxa"/>
            <w:shd w:val="clear" w:color="auto" w:fill="DAEEF3"/>
            <w:noWrap/>
            <w:vAlign w:val="center"/>
            <w:hideMark/>
          </w:tcPr>
          <w:p w14:paraId="6D5E3720" w14:textId="77777777" w:rsidR="00432DD8" w:rsidRPr="00432DD8" w:rsidRDefault="00432DD8" w:rsidP="00432DD8">
            <w:pPr>
              <w:spacing w:before="0" w:after="0" w:line="240" w:lineRule="auto"/>
              <w:jc w:val="left"/>
              <w:rPr>
                <w:rFonts w:ascii="Calibri" w:eastAsia="Times New Roman" w:hAnsi="Calibri" w:cs="Calibri"/>
                <w:b/>
                <w:bCs/>
                <w:color w:val="auto"/>
                <w:sz w:val="18"/>
                <w:szCs w:val="18"/>
                <w:lang w:val="en-IE" w:eastAsia="en-IE"/>
              </w:rPr>
            </w:pPr>
          </w:p>
        </w:tc>
      </w:tr>
      <w:tr w:rsidR="00432DD8" w:rsidRPr="00432DD8" w14:paraId="697E4E35"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117C52B9" w14:textId="77777777" w:rsidR="00432DD8" w:rsidRPr="00432DD8" w:rsidRDefault="00432DD8" w:rsidP="00432DD8">
            <w:pPr>
              <w:spacing w:before="0" w:after="0" w:line="240" w:lineRule="auto"/>
              <w:jc w:val="right"/>
              <w:rPr>
                <w:rFonts w:ascii="Calibri" w:eastAsia="Times New Roman" w:hAnsi="Calibri" w:cs="Calibri"/>
                <w:lang w:val="en-IE" w:eastAsia="en-IE"/>
              </w:rPr>
            </w:pPr>
          </w:p>
        </w:tc>
      </w:tr>
      <w:tr w:rsidR="00611D2D" w:rsidRPr="00432DD8" w14:paraId="523B90F2"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2D8B40A4" w14:textId="23514DA1" w:rsidR="00611D2D" w:rsidRPr="00432DD8" w:rsidRDefault="00611D2D" w:rsidP="00611D2D">
            <w:pPr>
              <w:spacing w:before="0" w:after="0" w:line="240" w:lineRule="auto"/>
              <w:jc w:val="right"/>
              <w:rPr>
                <w:rFonts w:ascii="Calibri" w:eastAsia="Times New Roman" w:hAnsi="Calibri" w:cs="Calibri"/>
                <w:lang w:val="en-IE" w:eastAsia="en-IE"/>
              </w:rPr>
            </w:pPr>
            <w:r w:rsidRPr="005A0A1C">
              <w:rPr>
                <w:rFonts w:eastAsia="Times New Roman" w:cs="Calibri"/>
                <w:lang w:val="en-IE" w:eastAsia="en-IE"/>
              </w:rPr>
              <w:t>157003001</w:t>
            </w:r>
          </w:p>
        </w:tc>
      </w:tr>
      <w:tr w:rsidR="00611D2D" w:rsidRPr="00432DD8" w14:paraId="61BD8D8B"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27F0F396" w14:textId="3FEC00D9" w:rsidR="00611D2D" w:rsidRPr="005A0A1C" w:rsidRDefault="00611D2D" w:rsidP="00611D2D">
            <w:pPr>
              <w:spacing w:before="0" w:after="0" w:line="240" w:lineRule="auto"/>
              <w:jc w:val="right"/>
              <w:rPr>
                <w:rFonts w:eastAsia="Times New Roman" w:cs="Calibri"/>
                <w:lang w:val="en-IE" w:eastAsia="en-IE"/>
              </w:rPr>
            </w:pPr>
            <w:r w:rsidRPr="005A0A1C">
              <w:rPr>
                <w:rFonts w:eastAsia="Times New Roman" w:cs="Calibri"/>
                <w:lang w:val="en-IE" w:eastAsia="en-IE"/>
              </w:rPr>
              <w:t>157003002</w:t>
            </w:r>
          </w:p>
        </w:tc>
      </w:tr>
      <w:tr w:rsidR="00611D2D" w:rsidRPr="00432DD8" w14:paraId="02436861"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23A8153C" w14:textId="6F0812F3" w:rsidR="00611D2D" w:rsidRPr="005A0A1C" w:rsidRDefault="00611D2D" w:rsidP="00611D2D">
            <w:pPr>
              <w:spacing w:before="0" w:after="0" w:line="240" w:lineRule="auto"/>
              <w:jc w:val="right"/>
              <w:rPr>
                <w:rFonts w:eastAsia="Times New Roman" w:cs="Calibri"/>
                <w:lang w:val="en-IE" w:eastAsia="en-IE"/>
              </w:rPr>
            </w:pPr>
            <w:r w:rsidRPr="005A0A1C">
              <w:rPr>
                <w:rFonts w:eastAsia="Times New Roman" w:cs="Calibri"/>
                <w:lang w:val="en-IE" w:eastAsia="en-IE"/>
              </w:rPr>
              <w:t>157003003</w:t>
            </w:r>
          </w:p>
        </w:tc>
      </w:tr>
      <w:tr w:rsidR="00611D2D" w:rsidRPr="00432DD8" w14:paraId="31F229DE"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5E6709DC" w14:textId="323D0789" w:rsidR="00611D2D" w:rsidRPr="005A0A1C" w:rsidRDefault="00611D2D" w:rsidP="00611D2D">
            <w:pPr>
              <w:spacing w:before="0" w:after="0" w:line="240" w:lineRule="auto"/>
              <w:jc w:val="right"/>
              <w:rPr>
                <w:rFonts w:eastAsia="Times New Roman" w:cs="Calibri"/>
                <w:lang w:val="en-IE" w:eastAsia="en-IE"/>
              </w:rPr>
            </w:pPr>
            <w:r w:rsidRPr="005A0A1C">
              <w:rPr>
                <w:rFonts w:eastAsia="Times New Roman" w:cs="Calibri"/>
                <w:lang w:val="en-IE" w:eastAsia="en-IE"/>
              </w:rPr>
              <w:t>157003004</w:t>
            </w:r>
          </w:p>
        </w:tc>
      </w:tr>
      <w:tr w:rsidR="00611D2D" w:rsidRPr="00432DD8" w14:paraId="6A37DFFD"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216CE91E" w14:textId="7C98E0AC" w:rsidR="00611D2D" w:rsidRPr="005A0A1C" w:rsidRDefault="00611D2D" w:rsidP="00611D2D">
            <w:pPr>
              <w:spacing w:before="0" w:after="0" w:line="240" w:lineRule="auto"/>
              <w:jc w:val="right"/>
              <w:rPr>
                <w:rFonts w:eastAsia="Times New Roman" w:cs="Calibri"/>
                <w:lang w:val="en-IE" w:eastAsia="en-IE"/>
              </w:rPr>
            </w:pPr>
            <w:r w:rsidRPr="005A0A1C">
              <w:rPr>
                <w:rFonts w:eastAsia="Times New Roman" w:cs="Calibri"/>
                <w:lang w:val="en-IE" w:eastAsia="en-IE"/>
              </w:rPr>
              <w:t>157004001</w:t>
            </w:r>
          </w:p>
        </w:tc>
      </w:tr>
      <w:tr w:rsidR="00611D2D" w:rsidRPr="00432DD8" w14:paraId="65D38381"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08EF77CC" w14:textId="7E68E71E" w:rsidR="00611D2D" w:rsidRPr="005A0A1C" w:rsidRDefault="00611D2D" w:rsidP="00611D2D">
            <w:pPr>
              <w:spacing w:before="0" w:after="0" w:line="240" w:lineRule="auto"/>
              <w:jc w:val="right"/>
              <w:rPr>
                <w:rFonts w:eastAsia="Times New Roman" w:cs="Calibri"/>
                <w:lang w:val="en-IE" w:eastAsia="en-IE"/>
              </w:rPr>
            </w:pPr>
            <w:r w:rsidRPr="005A0A1C">
              <w:rPr>
                <w:rFonts w:eastAsia="Times New Roman" w:cs="Calibri"/>
                <w:lang w:val="en-IE" w:eastAsia="en-IE"/>
              </w:rPr>
              <w:lastRenderedPageBreak/>
              <w:t>157107002</w:t>
            </w:r>
          </w:p>
        </w:tc>
      </w:tr>
      <w:tr w:rsidR="00611D2D" w:rsidRPr="00432DD8" w14:paraId="4AFD728D" w14:textId="77777777" w:rsidTr="00E26A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5739" w:type="dxa"/>
          <w:trHeight w:val="211"/>
        </w:trPr>
        <w:tc>
          <w:tcPr>
            <w:tcW w:w="2066" w:type="dxa"/>
            <w:tcBorders>
              <w:top w:val="nil"/>
              <w:left w:val="nil"/>
              <w:bottom w:val="nil"/>
              <w:right w:val="nil"/>
            </w:tcBorders>
            <w:noWrap/>
            <w:vAlign w:val="bottom"/>
          </w:tcPr>
          <w:p w14:paraId="14062671" w14:textId="78205938" w:rsidR="00611D2D" w:rsidRPr="005A0A1C" w:rsidRDefault="00611D2D" w:rsidP="00611D2D">
            <w:pPr>
              <w:spacing w:before="0" w:after="0" w:line="240" w:lineRule="auto"/>
              <w:jc w:val="right"/>
              <w:rPr>
                <w:rFonts w:eastAsia="Times New Roman" w:cs="Calibri"/>
                <w:lang w:val="en-IE" w:eastAsia="en-IE"/>
              </w:rPr>
            </w:pPr>
            <w:r w:rsidRPr="005A0A1C">
              <w:rPr>
                <w:rFonts w:eastAsia="Times New Roman" w:cs="Calibri"/>
                <w:lang w:val="en-IE" w:eastAsia="en-IE"/>
              </w:rPr>
              <w:t>157107003</w:t>
            </w:r>
          </w:p>
        </w:tc>
      </w:tr>
    </w:tbl>
    <w:p w14:paraId="523464B0"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sectors, extents of each, and level of detail to be included in the EMP are set out in the following sections.</w:t>
      </w:r>
    </w:p>
    <w:p w14:paraId="3F07866F" w14:textId="77777777" w:rsidR="00432DD8" w:rsidRPr="00432DD8" w:rsidRDefault="00432DD8">
      <w:pPr>
        <w:keepNext/>
        <w:numPr>
          <w:ilvl w:val="2"/>
          <w:numId w:val="13"/>
        </w:numPr>
        <w:spacing w:before="120" w:after="60"/>
        <w:ind w:left="1134" w:hanging="1134"/>
        <w:outlineLvl w:val="2"/>
        <w:rPr>
          <w:rFonts w:ascii="Calibri" w:eastAsia="Times New Roman" w:hAnsi="Calibri" w:cs="NotoSans"/>
          <w:b/>
          <w:bCs/>
          <w:noProof/>
          <w:color w:val="1F497D"/>
          <w:kern w:val="32"/>
          <w:sz w:val="24"/>
          <w:szCs w:val="24"/>
          <w:lang w:eastAsia="en-GB"/>
        </w:rPr>
      </w:pPr>
      <w:bookmarkStart w:id="39" w:name="_Toc71798314"/>
      <w:bookmarkStart w:id="40" w:name="_Toc71813285"/>
      <w:bookmarkStart w:id="41" w:name="_Toc72766035"/>
      <w:bookmarkStart w:id="42" w:name="_Toc74212401"/>
      <w:bookmarkStart w:id="43" w:name="_Toc121306147"/>
      <w:bookmarkStart w:id="44" w:name="_Toc146726179"/>
      <w:r w:rsidRPr="00432DD8">
        <w:rPr>
          <w:rFonts w:ascii="Calibri" w:eastAsia="Times New Roman" w:hAnsi="Calibri" w:cs="NotoSans"/>
          <w:b/>
          <w:bCs/>
          <w:noProof/>
          <w:color w:val="1F497D"/>
          <w:kern w:val="32"/>
          <w:sz w:val="24"/>
          <w:szCs w:val="24"/>
          <w:lang w:eastAsia="en-GB"/>
        </w:rPr>
        <w:t>Baseline of energy use</w:t>
      </w:r>
      <w:bookmarkEnd w:id="39"/>
      <w:bookmarkEnd w:id="40"/>
      <w:bookmarkEnd w:id="41"/>
      <w:bookmarkEnd w:id="42"/>
      <w:bookmarkEnd w:id="43"/>
      <w:bookmarkEnd w:id="44"/>
    </w:p>
    <w:p w14:paraId="1EBD29A4" w14:textId="77777777" w:rsidR="00432DD8" w:rsidRPr="00432DD8" w:rsidRDefault="00432DD8" w:rsidP="00432DD8">
      <w:pPr>
        <w:spacing w:before="120" w:after="240"/>
        <w:rPr>
          <w:rFonts w:ascii="Calibri" w:hAnsi="Calibri" w:cs="Times New Roman"/>
          <w:color w:val="auto"/>
          <w:lang w:eastAsia="en-GB"/>
        </w:rPr>
      </w:pPr>
      <w:r w:rsidRPr="00432DD8">
        <w:rPr>
          <w:rFonts w:ascii="Calibri" w:hAnsi="Calibri" w:cs="Times New Roman"/>
          <w:color w:val="auto"/>
        </w:rPr>
        <w:t>The EMP consultant will establish a baseline of energy use (</w:t>
      </w:r>
      <w:r w:rsidRPr="00432DD8">
        <w:rPr>
          <w:rFonts w:ascii="Calibri" w:hAnsi="Calibri" w:cs="Times New Roman"/>
          <w:color w:val="auto"/>
          <w:lang w:eastAsia="en-GB"/>
        </w:rPr>
        <w:t>electrical, thermal and transport energy demand) in the following sectors:</w:t>
      </w:r>
    </w:p>
    <w:p w14:paraId="59F33FD5" w14:textId="77777777" w:rsidR="00432DD8" w:rsidRPr="00432DD8" w:rsidRDefault="00432DD8">
      <w:pPr>
        <w:numPr>
          <w:ilvl w:val="0"/>
          <w:numId w:val="14"/>
        </w:numPr>
        <w:spacing w:before="120" w:after="240"/>
        <w:contextualSpacing/>
        <w:rPr>
          <w:rFonts w:ascii="Calibri" w:hAnsi="Calibri" w:cs="Times New Roman"/>
          <w:color w:val="auto"/>
        </w:rPr>
      </w:pPr>
      <w:r w:rsidRPr="00432DD8">
        <w:rPr>
          <w:rFonts w:ascii="Calibri" w:hAnsi="Calibri" w:cs="Times New Roman"/>
          <w:color w:val="auto"/>
        </w:rPr>
        <w:t>Residential</w:t>
      </w:r>
    </w:p>
    <w:p w14:paraId="63E4C49D" w14:textId="77777777" w:rsidR="00432DD8" w:rsidRPr="00432DD8" w:rsidRDefault="00432DD8">
      <w:pPr>
        <w:numPr>
          <w:ilvl w:val="0"/>
          <w:numId w:val="14"/>
        </w:numPr>
        <w:spacing w:before="120" w:after="240"/>
        <w:contextualSpacing/>
        <w:rPr>
          <w:rFonts w:ascii="Calibri" w:hAnsi="Calibri" w:cs="Times New Roman"/>
          <w:color w:val="auto"/>
        </w:rPr>
      </w:pPr>
      <w:r w:rsidRPr="00432DD8">
        <w:rPr>
          <w:rFonts w:ascii="Calibri" w:hAnsi="Calibri" w:cs="Times New Roman"/>
          <w:color w:val="auto"/>
        </w:rPr>
        <w:t>Community</w:t>
      </w:r>
    </w:p>
    <w:p w14:paraId="5A57AD00" w14:textId="77777777" w:rsidR="00432DD8" w:rsidRPr="00432DD8" w:rsidRDefault="00432DD8">
      <w:pPr>
        <w:numPr>
          <w:ilvl w:val="0"/>
          <w:numId w:val="14"/>
        </w:numPr>
        <w:spacing w:before="120" w:after="240"/>
        <w:contextualSpacing/>
        <w:rPr>
          <w:rFonts w:ascii="Calibri" w:hAnsi="Calibri" w:cs="Times New Roman"/>
          <w:color w:val="auto"/>
        </w:rPr>
      </w:pPr>
      <w:r w:rsidRPr="00432DD8">
        <w:rPr>
          <w:rFonts w:ascii="Calibri" w:hAnsi="Calibri" w:cs="Times New Roman"/>
          <w:color w:val="auto"/>
        </w:rPr>
        <w:t>Public sector</w:t>
      </w:r>
    </w:p>
    <w:p w14:paraId="7094BD67" w14:textId="77777777" w:rsidR="00432DD8" w:rsidRPr="00432DD8" w:rsidRDefault="00432DD8">
      <w:pPr>
        <w:numPr>
          <w:ilvl w:val="0"/>
          <w:numId w:val="14"/>
        </w:numPr>
        <w:spacing w:before="120" w:after="240"/>
        <w:contextualSpacing/>
        <w:rPr>
          <w:rFonts w:ascii="Calibri" w:hAnsi="Calibri" w:cs="Times New Roman"/>
          <w:color w:val="auto"/>
        </w:rPr>
      </w:pPr>
      <w:r w:rsidRPr="00432DD8">
        <w:rPr>
          <w:rFonts w:ascii="Calibri" w:hAnsi="Calibri" w:cs="Times New Roman"/>
          <w:color w:val="auto"/>
        </w:rPr>
        <w:t xml:space="preserve">Agriculture </w:t>
      </w:r>
    </w:p>
    <w:p w14:paraId="1533018C" w14:textId="77777777" w:rsidR="00432DD8" w:rsidRDefault="00432DD8">
      <w:pPr>
        <w:numPr>
          <w:ilvl w:val="0"/>
          <w:numId w:val="14"/>
        </w:numPr>
        <w:spacing w:before="120" w:after="240"/>
        <w:contextualSpacing/>
        <w:rPr>
          <w:rFonts w:ascii="Calibri" w:hAnsi="Calibri" w:cs="Times New Roman"/>
          <w:color w:val="auto"/>
        </w:rPr>
      </w:pPr>
      <w:r w:rsidRPr="00432DD8">
        <w:rPr>
          <w:rFonts w:ascii="Calibri" w:hAnsi="Calibri" w:cs="Times New Roman"/>
          <w:color w:val="auto"/>
        </w:rPr>
        <w:t>Transport</w:t>
      </w:r>
    </w:p>
    <w:p w14:paraId="49BF5436" w14:textId="77777777" w:rsidR="00CC3354" w:rsidRPr="00432DD8" w:rsidRDefault="00CC3354" w:rsidP="00CC3354">
      <w:pPr>
        <w:spacing w:before="120" w:after="240"/>
        <w:contextualSpacing/>
        <w:rPr>
          <w:rFonts w:ascii="Calibri" w:hAnsi="Calibri" w:cs="Times New Roman"/>
          <w:color w:val="auto"/>
        </w:rPr>
      </w:pPr>
    </w:p>
    <w:p w14:paraId="60CF0557" w14:textId="77777777" w:rsidR="00432DD8" w:rsidRPr="00432DD8" w:rsidRDefault="00432DD8">
      <w:pPr>
        <w:keepNext/>
        <w:numPr>
          <w:ilvl w:val="2"/>
          <w:numId w:val="13"/>
        </w:numPr>
        <w:spacing w:before="120" w:after="60"/>
        <w:ind w:left="1134" w:hanging="1134"/>
        <w:outlineLvl w:val="2"/>
        <w:rPr>
          <w:rFonts w:ascii="Calibri" w:eastAsia="Times New Roman" w:hAnsi="Calibri" w:cs="NotoSans"/>
          <w:b/>
          <w:bCs/>
          <w:noProof/>
          <w:color w:val="1F497D"/>
          <w:kern w:val="32"/>
          <w:sz w:val="24"/>
          <w:szCs w:val="24"/>
          <w:lang w:eastAsia="en-GB"/>
        </w:rPr>
      </w:pPr>
      <w:bookmarkStart w:id="45" w:name="_Toc146725957"/>
      <w:bookmarkStart w:id="46" w:name="_Toc146725995"/>
      <w:bookmarkStart w:id="47" w:name="_Toc146726027"/>
      <w:bookmarkStart w:id="48" w:name="_Toc146726071"/>
      <w:bookmarkStart w:id="49" w:name="_Toc146726103"/>
      <w:bookmarkStart w:id="50" w:name="_Toc146726180"/>
      <w:bookmarkStart w:id="51" w:name="_Toc532296775"/>
      <w:bookmarkStart w:id="52" w:name="_Toc69914297"/>
      <w:bookmarkStart w:id="53" w:name="_Toc146726181"/>
      <w:bookmarkEnd w:id="45"/>
      <w:bookmarkEnd w:id="46"/>
      <w:bookmarkEnd w:id="47"/>
      <w:bookmarkEnd w:id="48"/>
      <w:bookmarkEnd w:id="49"/>
      <w:bookmarkEnd w:id="50"/>
      <w:r w:rsidRPr="00432DD8">
        <w:rPr>
          <w:rFonts w:ascii="Calibri" w:eastAsia="Times New Roman" w:hAnsi="Calibri" w:cs="NotoSans"/>
          <w:b/>
          <w:bCs/>
          <w:noProof/>
          <w:color w:val="1F497D"/>
          <w:kern w:val="32"/>
          <w:sz w:val="24"/>
          <w:szCs w:val="24"/>
          <w:lang w:eastAsia="en-GB"/>
        </w:rPr>
        <w:t>Residential Sector</w:t>
      </w:r>
      <w:bookmarkEnd w:id="51"/>
      <w:bookmarkEnd w:id="52"/>
      <w:bookmarkEnd w:id="53"/>
    </w:p>
    <w:p w14:paraId="010CBE44"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A key objective of the SEC is to improve the energy efficiency of the homes in the community.  In particular the study is to focus on measures to reduce reliance on fossil fuel heating and transition to heat pumps or other appropriate sustainable technologies.  The EMP shall include an assessment of spatial energy use in the residential sector based on the following:</w:t>
      </w:r>
    </w:p>
    <w:p w14:paraId="60EBDA24" w14:textId="77777777" w:rsidR="00432DD8" w:rsidRPr="00432DD8" w:rsidRDefault="00432DD8">
      <w:pPr>
        <w:numPr>
          <w:ilvl w:val="0"/>
          <w:numId w:val="11"/>
        </w:numPr>
        <w:spacing w:before="120" w:after="240"/>
        <w:contextualSpacing/>
        <w:rPr>
          <w:rFonts w:ascii="Calibri" w:hAnsi="Calibri" w:cs="Times New Roman"/>
          <w:color w:val="auto"/>
        </w:rPr>
      </w:pPr>
      <w:r w:rsidRPr="00432DD8">
        <w:rPr>
          <w:rFonts w:ascii="Calibri" w:hAnsi="Calibri" w:cs="Times New Roman"/>
          <w:color w:val="auto"/>
        </w:rPr>
        <w:t>Central Statistics Office (CSO) Small Area data from Census 2022 &amp; BER Data – provided by the SEC – see Annex 1</w:t>
      </w:r>
    </w:p>
    <w:p w14:paraId="531C940F" w14:textId="77777777" w:rsidR="00432DD8" w:rsidRPr="00432DD8" w:rsidRDefault="00432DD8">
      <w:pPr>
        <w:numPr>
          <w:ilvl w:val="0"/>
          <w:numId w:val="11"/>
        </w:numPr>
        <w:spacing w:before="120" w:after="240"/>
        <w:contextualSpacing/>
        <w:rPr>
          <w:rFonts w:ascii="Calibri" w:hAnsi="Calibri" w:cs="Times New Roman"/>
          <w:color w:val="auto"/>
        </w:rPr>
      </w:pPr>
      <w:r w:rsidRPr="00432DD8">
        <w:rPr>
          <w:rFonts w:ascii="Calibri" w:hAnsi="Calibri" w:cs="Times New Roman"/>
          <w:color w:val="auto"/>
        </w:rPr>
        <w:t>Direct surveying of residents and housing owners</w:t>
      </w:r>
    </w:p>
    <w:p w14:paraId="0A68E7DB" w14:textId="4C6942F5" w:rsidR="00432DD8" w:rsidRPr="00432DD8" w:rsidRDefault="00432DD8">
      <w:pPr>
        <w:numPr>
          <w:ilvl w:val="0"/>
          <w:numId w:val="11"/>
        </w:numPr>
        <w:spacing w:before="120" w:after="240"/>
        <w:contextualSpacing/>
        <w:rPr>
          <w:rFonts w:ascii="Calibri" w:hAnsi="Calibri" w:cs="Times New Roman"/>
          <w:color w:val="auto"/>
        </w:rPr>
      </w:pPr>
      <w:r w:rsidRPr="00432DD8">
        <w:rPr>
          <w:rFonts w:ascii="Calibri" w:hAnsi="Calibri" w:cs="Times New Roman"/>
          <w:b/>
          <w:bCs/>
          <w:color w:val="auto"/>
        </w:rPr>
        <w:t>Direct assessment of 1</w:t>
      </w:r>
      <w:r w:rsidR="00CC3354">
        <w:rPr>
          <w:rFonts w:ascii="Calibri" w:hAnsi="Calibri" w:cs="Times New Roman"/>
          <w:b/>
          <w:bCs/>
          <w:color w:val="auto"/>
        </w:rPr>
        <w:t>2</w:t>
      </w:r>
      <w:r w:rsidRPr="00432DD8">
        <w:rPr>
          <w:rFonts w:ascii="Calibri" w:hAnsi="Calibri" w:cs="Times New Roman"/>
          <w:b/>
          <w:bCs/>
          <w:color w:val="auto"/>
        </w:rPr>
        <w:t xml:space="preserve"> No. selected dwellings</w:t>
      </w:r>
      <w:r w:rsidRPr="00432DD8">
        <w:rPr>
          <w:rFonts w:ascii="Calibri" w:hAnsi="Calibri" w:cs="Times New Roman"/>
          <w:color w:val="auto"/>
        </w:rPr>
        <w:t>. Each direct assessment shall include the following:</w:t>
      </w:r>
    </w:p>
    <w:p w14:paraId="75937F51" w14:textId="77777777" w:rsidR="00432DD8" w:rsidRPr="00432DD8" w:rsidRDefault="00432DD8">
      <w:pPr>
        <w:numPr>
          <w:ilvl w:val="1"/>
          <w:numId w:val="11"/>
        </w:numPr>
        <w:spacing w:before="120" w:after="240"/>
        <w:contextualSpacing/>
        <w:rPr>
          <w:rFonts w:ascii="Calibri" w:hAnsi="Calibri" w:cs="Times New Roman"/>
          <w:color w:val="auto"/>
        </w:rPr>
      </w:pPr>
      <w:r w:rsidRPr="00432DD8">
        <w:rPr>
          <w:rFonts w:ascii="Calibri" w:hAnsi="Calibri" w:cs="Times New Roman"/>
          <w:color w:val="auto"/>
        </w:rPr>
        <w:t>Visual inspection of the dwelling</w:t>
      </w:r>
    </w:p>
    <w:p w14:paraId="3688408F" w14:textId="77777777" w:rsidR="00432DD8" w:rsidRPr="00432DD8" w:rsidRDefault="00432DD8">
      <w:pPr>
        <w:numPr>
          <w:ilvl w:val="1"/>
          <w:numId w:val="11"/>
        </w:numPr>
        <w:spacing w:before="120" w:after="240"/>
        <w:contextualSpacing/>
        <w:rPr>
          <w:rFonts w:ascii="Calibri" w:hAnsi="Calibri" w:cs="Times New Roman"/>
          <w:color w:val="auto"/>
        </w:rPr>
      </w:pPr>
      <w:r w:rsidRPr="00432DD8">
        <w:rPr>
          <w:rFonts w:ascii="Calibri" w:hAnsi="Calibri" w:cs="Times New Roman"/>
          <w:b/>
          <w:bCs/>
          <w:color w:val="auto"/>
        </w:rPr>
        <w:t>Home Energy Assessment using an SEAI registered One Stop Shop</w:t>
      </w:r>
      <w:r w:rsidRPr="00432DD8">
        <w:rPr>
          <w:rFonts w:ascii="Calibri" w:hAnsi="Calibri" w:cs="Times New Roman"/>
          <w:color w:val="auto"/>
        </w:rPr>
        <w:t xml:space="preserve">, including certificate and advisory report. </w:t>
      </w:r>
      <w:r w:rsidRPr="00611D2D">
        <w:rPr>
          <w:rFonts w:ascii="Calibri" w:hAnsi="Calibri" w:cs="Times New Roman"/>
          <w:b/>
          <w:bCs/>
          <w:color w:val="auto"/>
          <w:u w:val="single"/>
        </w:rPr>
        <w:t>Please state which OSS will be used</w:t>
      </w:r>
    </w:p>
    <w:p w14:paraId="24218ACA" w14:textId="77777777" w:rsidR="00432DD8" w:rsidRPr="00432DD8" w:rsidRDefault="00432DD8">
      <w:pPr>
        <w:numPr>
          <w:ilvl w:val="1"/>
          <w:numId w:val="11"/>
        </w:numPr>
        <w:spacing w:before="120" w:after="240"/>
        <w:contextualSpacing/>
        <w:rPr>
          <w:rFonts w:ascii="Calibri" w:hAnsi="Calibri" w:cs="Times New Roman"/>
          <w:color w:val="auto"/>
        </w:rPr>
      </w:pPr>
      <w:r w:rsidRPr="00432DD8">
        <w:rPr>
          <w:rFonts w:ascii="Calibri" w:hAnsi="Calibri" w:cs="Times New Roman"/>
          <w:color w:val="auto"/>
        </w:rPr>
        <w:t>Heat pump assessment</w:t>
      </w:r>
    </w:p>
    <w:p w14:paraId="35D61CE2" w14:textId="77777777" w:rsidR="00432DD8" w:rsidRPr="00432DD8" w:rsidRDefault="00432DD8">
      <w:pPr>
        <w:numPr>
          <w:ilvl w:val="1"/>
          <w:numId w:val="11"/>
        </w:numPr>
        <w:spacing w:before="120" w:after="240"/>
        <w:contextualSpacing/>
        <w:rPr>
          <w:rFonts w:ascii="Calibri" w:hAnsi="Calibri" w:cs="Times New Roman"/>
          <w:color w:val="auto"/>
        </w:rPr>
      </w:pPr>
      <w:r w:rsidRPr="00432DD8">
        <w:rPr>
          <w:rFonts w:ascii="Calibri" w:hAnsi="Calibri" w:cs="Times New Roman"/>
          <w:color w:val="auto"/>
        </w:rPr>
        <w:t>Recommendations to achieve a 100 kWh/m2/year uplift</w:t>
      </w:r>
    </w:p>
    <w:p w14:paraId="721ED819" w14:textId="77777777" w:rsidR="00432DD8" w:rsidRPr="00432DD8" w:rsidRDefault="00432DD8">
      <w:pPr>
        <w:numPr>
          <w:ilvl w:val="1"/>
          <w:numId w:val="11"/>
        </w:numPr>
        <w:spacing w:before="120" w:after="240"/>
        <w:contextualSpacing/>
        <w:rPr>
          <w:rFonts w:ascii="Calibri" w:hAnsi="Calibri" w:cs="Times New Roman"/>
          <w:color w:val="auto"/>
        </w:rPr>
      </w:pPr>
      <w:r w:rsidRPr="00432DD8">
        <w:rPr>
          <w:rFonts w:ascii="Calibri" w:hAnsi="Calibri" w:cs="Times New Roman"/>
          <w:color w:val="auto"/>
        </w:rPr>
        <w:t xml:space="preserve">Recommendations to achieve BER B2 </w:t>
      </w:r>
    </w:p>
    <w:p w14:paraId="395B5BB6" w14:textId="77777777" w:rsidR="00611D2D" w:rsidRDefault="00611D2D" w:rsidP="00432DD8">
      <w:pPr>
        <w:spacing w:before="120" w:after="240"/>
        <w:rPr>
          <w:rFonts w:ascii="Calibri" w:hAnsi="Calibri" w:cs="Times New Roman"/>
          <w:color w:val="auto"/>
        </w:rPr>
      </w:pPr>
    </w:p>
    <w:p w14:paraId="24553AA8" w14:textId="0C0BBCEC"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selected dwelling locations will be within the EMP area indicated above.  All locations will be confirmed by the SEC team prior to the assessments.  The homes will be selected to represent key house types in the community.  </w:t>
      </w:r>
    </w:p>
    <w:p w14:paraId="74B8175E"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Analysis of the residential sector should provide an overall picture of energy consumption; CO2 emissions and energy spend for all homes in the SEC area. The analysis should address the following areas clearly displaying information in charts or tables where appropriate:</w:t>
      </w:r>
    </w:p>
    <w:p w14:paraId="55657745" w14:textId="77777777" w:rsidR="00432DD8" w:rsidRPr="00432DD8" w:rsidRDefault="00432DD8">
      <w:pPr>
        <w:numPr>
          <w:ilvl w:val="0"/>
          <w:numId w:val="15"/>
        </w:numPr>
        <w:spacing w:before="120" w:after="120"/>
        <w:contextualSpacing/>
        <w:rPr>
          <w:rFonts w:ascii="Calibri" w:hAnsi="Calibri" w:cs="Times New Roman"/>
          <w:color w:val="auto"/>
        </w:rPr>
      </w:pPr>
      <w:r w:rsidRPr="00432DD8">
        <w:rPr>
          <w:rFonts w:ascii="Calibri" w:hAnsi="Calibri" w:cs="Times New Roman"/>
          <w:color w:val="auto"/>
        </w:rPr>
        <w:lastRenderedPageBreak/>
        <w:t>Range of BER ratings in the area outlining the significance of different rating types in terms of energy consumption, CO2 emissions and estimated operating costs</w:t>
      </w:r>
    </w:p>
    <w:p w14:paraId="309D714D" w14:textId="77777777" w:rsidR="00432DD8" w:rsidRPr="00432DD8" w:rsidRDefault="00432DD8">
      <w:pPr>
        <w:numPr>
          <w:ilvl w:val="0"/>
          <w:numId w:val="15"/>
        </w:numPr>
        <w:spacing w:before="120" w:after="120"/>
        <w:contextualSpacing/>
        <w:rPr>
          <w:rFonts w:ascii="Calibri" w:hAnsi="Calibri" w:cs="Times New Roman"/>
          <w:color w:val="auto"/>
        </w:rPr>
      </w:pPr>
      <w:r w:rsidRPr="00432DD8">
        <w:rPr>
          <w:rFonts w:ascii="Calibri" w:hAnsi="Calibri" w:cs="Times New Roman"/>
          <w:color w:val="auto"/>
        </w:rPr>
        <w:t>Dwelling type and age</w:t>
      </w:r>
    </w:p>
    <w:p w14:paraId="23106BA5" w14:textId="77777777" w:rsidR="00432DD8" w:rsidRPr="00432DD8" w:rsidRDefault="00432DD8">
      <w:pPr>
        <w:numPr>
          <w:ilvl w:val="0"/>
          <w:numId w:val="15"/>
        </w:numPr>
        <w:spacing w:before="120" w:after="120"/>
        <w:contextualSpacing/>
        <w:rPr>
          <w:rFonts w:ascii="Calibri" w:hAnsi="Calibri" w:cs="Times New Roman"/>
          <w:color w:val="auto"/>
        </w:rPr>
      </w:pPr>
      <w:r w:rsidRPr="00432DD8">
        <w:rPr>
          <w:rFonts w:ascii="Calibri" w:hAnsi="Calibri" w:cs="Times New Roman"/>
          <w:color w:val="auto"/>
        </w:rPr>
        <w:t>Fuel types used in the area highlighting their impact in terms of CO2 emissions</w:t>
      </w:r>
    </w:p>
    <w:p w14:paraId="47FE5628" w14:textId="77777777" w:rsidR="00432DD8" w:rsidRPr="00432DD8" w:rsidRDefault="00432DD8">
      <w:pPr>
        <w:numPr>
          <w:ilvl w:val="0"/>
          <w:numId w:val="15"/>
        </w:numPr>
        <w:spacing w:before="120" w:after="120"/>
        <w:contextualSpacing/>
        <w:rPr>
          <w:rFonts w:ascii="Calibri" w:hAnsi="Calibri" w:cs="Times New Roman"/>
          <w:color w:val="auto"/>
        </w:rPr>
      </w:pPr>
      <w:r w:rsidRPr="00432DD8">
        <w:rPr>
          <w:rFonts w:ascii="Calibri" w:hAnsi="Calibri" w:cs="Times New Roman"/>
          <w:color w:val="auto"/>
        </w:rPr>
        <w:t>Heating system types in the area drawing attention to system efficiency, upgrade options and renewable integration potential</w:t>
      </w:r>
    </w:p>
    <w:p w14:paraId="033C25BC" w14:textId="77777777" w:rsidR="00432DD8" w:rsidRPr="00432DD8" w:rsidRDefault="00432DD8">
      <w:pPr>
        <w:numPr>
          <w:ilvl w:val="0"/>
          <w:numId w:val="15"/>
        </w:numPr>
        <w:spacing w:before="120" w:after="120"/>
        <w:contextualSpacing/>
        <w:rPr>
          <w:rFonts w:ascii="Calibri" w:hAnsi="Calibri" w:cs="Times New Roman"/>
          <w:color w:val="auto"/>
        </w:rPr>
      </w:pPr>
      <w:r w:rsidRPr="00432DD8">
        <w:rPr>
          <w:rFonts w:ascii="Calibri" w:hAnsi="Calibri" w:cs="Times New Roman"/>
          <w:color w:val="auto"/>
        </w:rPr>
        <w:t>General building fabric types and condition in the area and the most promising opportunities for upgrades</w:t>
      </w:r>
    </w:p>
    <w:p w14:paraId="4E2B5475" w14:textId="77777777" w:rsidR="00611D2D" w:rsidRDefault="00611D2D" w:rsidP="00432DD8">
      <w:pPr>
        <w:spacing w:before="120" w:after="240"/>
        <w:rPr>
          <w:rFonts w:ascii="Calibri" w:hAnsi="Calibri" w:cs="Times New Roman"/>
          <w:color w:val="auto"/>
        </w:rPr>
      </w:pPr>
    </w:p>
    <w:p w14:paraId="358051AC" w14:textId="00DA34E1"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EMP Consultants shall work with the SEC to collect any local data that they consider beneficial to the overall EMP outcome. </w:t>
      </w:r>
    </w:p>
    <w:p w14:paraId="16CA0C0E"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following tables shall be included and must not be </w:t>
      </w:r>
      <w:proofErr w:type="gramStart"/>
      <w:r w:rsidRPr="00432DD8">
        <w:rPr>
          <w:rFonts w:ascii="Calibri" w:hAnsi="Calibri" w:cs="Times New Roman"/>
          <w:color w:val="auto"/>
        </w:rPr>
        <w:t>altered,</w:t>
      </w:r>
      <w:proofErr w:type="gramEnd"/>
      <w:r w:rsidRPr="00432DD8">
        <w:rPr>
          <w:rFonts w:ascii="Calibri" w:hAnsi="Calibri" w:cs="Times New Roman"/>
          <w:color w:val="auto"/>
        </w:rPr>
        <w:t xml:space="preserve"> this is to enable comparison across all SEC master plans completed in the area:</w:t>
      </w: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366"/>
        <w:gridCol w:w="2260"/>
        <w:gridCol w:w="2320"/>
        <w:gridCol w:w="2070"/>
      </w:tblGrid>
      <w:tr w:rsidR="00432DD8" w:rsidRPr="00432DD8" w14:paraId="2701BA33" w14:textId="77777777" w:rsidTr="00432DD8">
        <w:tc>
          <w:tcPr>
            <w:tcW w:w="9016" w:type="dxa"/>
            <w:gridSpan w:val="4"/>
            <w:shd w:val="clear" w:color="auto" w:fill="DAEEF3"/>
          </w:tcPr>
          <w:p w14:paraId="603D3406"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54" w:name="_Toc81227167"/>
            <w:r w:rsidRPr="00432DD8">
              <w:rPr>
                <w:rFonts w:ascii="Calibri" w:eastAsia="Times New Roman" w:hAnsi="Calibri"/>
                <w:b/>
                <w:bCs/>
                <w:color w:val="auto"/>
                <w:lang w:eastAsia="en-IE"/>
              </w:rPr>
              <w:t>Residential Performance Indicators</w:t>
            </w:r>
            <w:bookmarkEnd w:id="54"/>
          </w:p>
        </w:tc>
      </w:tr>
      <w:tr w:rsidR="00432DD8" w:rsidRPr="00432DD8" w14:paraId="24F7D5F1" w14:textId="77777777" w:rsidTr="00432DD8">
        <w:tc>
          <w:tcPr>
            <w:tcW w:w="2366" w:type="dxa"/>
            <w:shd w:val="clear" w:color="auto" w:fill="DAEEF3"/>
          </w:tcPr>
          <w:p w14:paraId="0850FF36"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Total number of Dwellings</w:t>
            </w:r>
          </w:p>
        </w:tc>
        <w:tc>
          <w:tcPr>
            <w:tcW w:w="2260" w:type="dxa"/>
            <w:shd w:val="clear" w:color="auto" w:fill="DAEEF3"/>
          </w:tcPr>
          <w:p w14:paraId="265B7570"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 B rated or better</w:t>
            </w:r>
          </w:p>
        </w:tc>
        <w:tc>
          <w:tcPr>
            <w:tcW w:w="2320" w:type="dxa"/>
            <w:shd w:val="clear" w:color="auto" w:fill="DAEEF3"/>
          </w:tcPr>
          <w:p w14:paraId="1DB513B8"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 of Fossil Fuel Heating Systems</w:t>
            </w:r>
          </w:p>
        </w:tc>
        <w:tc>
          <w:tcPr>
            <w:tcW w:w="2070" w:type="dxa"/>
            <w:shd w:val="clear" w:color="auto" w:fill="DAEEF3"/>
          </w:tcPr>
          <w:p w14:paraId="46C23F01"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 of Renewable Energy</w:t>
            </w:r>
          </w:p>
        </w:tc>
      </w:tr>
      <w:tr w:rsidR="00432DD8" w:rsidRPr="00432DD8" w14:paraId="345739B5" w14:textId="77777777" w:rsidTr="00E26A8B">
        <w:trPr>
          <w:trHeight w:val="397"/>
        </w:trPr>
        <w:tc>
          <w:tcPr>
            <w:tcW w:w="2366" w:type="dxa"/>
          </w:tcPr>
          <w:p w14:paraId="52D74A74" w14:textId="77777777" w:rsidR="00432DD8" w:rsidRPr="00432DD8" w:rsidRDefault="00432DD8" w:rsidP="00432DD8">
            <w:pPr>
              <w:spacing w:before="0" w:after="0" w:line="240" w:lineRule="auto"/>
              <w:rPr>
                <w:rFonts w:ascii="Calibri" w:hAnsi="Calibri" w:cs="Times New Roman"/>
                <w:color w:val="auto"/>
                <w:sz w:val="18"/>
                <w:szCs w:val="18"/>
              </w:rPr>
            </w:pPr>
          </w:p>
        </w:tc>
        <w:tc>
          <w:tcPr>
            <w:tcW w:w="2260" w:type="dxa"/>
          </w:tcPr>
          <w:p w14:paraId="28501E0E" w14:textId="77777777" w:rsidR="00432DD8" w:rsidRPr="00432DD8" w:rsidRDefault="00432DD8" w:rsidP="00432DD8">
            <w:pPr>
              <w:spacing w:before="0" w:after="0" w:line="240" w:lineRule="auto"/>
              <w:rPr>
                <w:rFonts w:ascii="Calibri" w:hAnsi="Calibri" w:cs="Times New Roman"/>
                <w:color w:val="auto"/>
                <w:sz w:val="18"/>
                <w:szCs w:val="18"/>
              </w:rPr>
            </w:pPr>
          </w:p>
        </w:tc>
        <w:tc>
          <w:tcPr>
            <w:tcW w:w="2320" w:type="dxa"/>
          </w:tcPr>
          <w:p w14:paraId="249DD7BA" w14:textId="77777777" w:rsidR="00432DD8" w:rsidRPr="00432DD8" w:rsidRDefault="00432DD8" w:rsidP="00432DD8">
            <w:pPr>
              <w:spacing w:before="0" w:after="0" w:line="240" w:lineRule="auto"/>
              <w:rPr>
                <w:rFonts w:ascii="Calibri" w:hAnsi="Calibri" w:cs="Times New Roman"/>
                <w:color w:val="auto"/>
                <w:sz w:val="18"/>
                <w:szCs w:val="18"/>
              </w:rPr>
            </w:pPr>
          </w:p>
        </w:tc>
        <w:tc>
          <w:tcPr>
            <w:tcW w:w="2070" w:type="dxa"/>
          </w:tcPr>
          <w:p w14:paraId="5669CFD6" w14:textId="77777777" w:rsidR="00432DD8" w:rsidRPr="00432DD8" w:rsidRDefault="00432DD8" w:rsidP="00432DD8">
            <w:pPr>
              <w:spacing w:before="0" w:after="0" w:line="240" w:lineRule="auto"/>
              <w:rPr>
                <w:rFonts w:ascii="Calibri" w:hAnsi="Calibri" w:cs="Times New Roman"/>
                <w:color w:val="auto"/>
                <w:sz w:val="18"/>
                <w:szCs w:val="18"/>
              </w:rPr>
            </w:pPr>
          </w:p>
        </w:tc>
      </w:tr>
    </w:tbl>
    <w:p w14:paraId="114D9CFD" w14:textId="77777777" w:rsidR="00432DD8" w:rsidRPr="00432DD8" w:rsidRDefault="00432DD8" w:rsidP="00432DD8">
      <w:pPr>
        <w:spacing w:before="120" w:after="240"/>
        <w:rPr>
          <w:rFonts w:ascii="Calibri" w:hAnsi="Calibri" w:cs="Times New Roman"/>
          <w:color w:val="auto"/>
        </w:rPr>
      </w:pP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547"/>
        <w:gridCol w:w="1617"/>
        <w:gridCol w:w="1617"/>
        <w:gridCol w:w="1617"/>
        <w:gridCol w:w="1618"/>
      </w:tblGrid>
      <w:tr w:rsidR="00432DD8" w:rsidRPr="00432DD8" w14:paraId="467DA5E9" w14:textId="77777777" w:rsidTr="00432DD8">
        <w:tc>
          <w:tcPr>
            <w:tcW w:w="9016" w:type="dxa"/>
            <w:gridSpan w:val="5"/>
            <w:shd w:val="clear" w:color="auto" w:fill="DAEEF3"/>
            <w:vAlign w:val="bottom"/>
          </w:tcPr>
          <w:p w14:paraId="698C4D48"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55" w:name="_Toc81227168"/>
            <w:r w:rsidRPr="00432DD8">
              <w:rPr>
                <w:rFonts w:ascii="Calibri" w:eastAsia="Times New Roman" w:hAnsi="Calibri"/>
                <w:b/>
                <w:bCs/>
                <w:color w:val="auto"/>
                <w:lang w:eastAsia="en-IE"/>
              </w:rPr>
              <w:t>SEC Residential Energy, CO2 and Spend</w:t>
            </w:r>
            <w:bookmarkEnd w:id="55"/>
          </w:p>
        </w:tc>
      </w:tr>
      <w:tr w:rsidR="00432DD8" w:rsidRPr="00432DD8" w14:paraId="18C6DF88" w14:textId="77777777" w:rsidTr="00432DD8">
        <w:trPr>
          <w:trHeight w:val="340"/>
        </w:trPr>
        <w:tc>
          <w:tcPr>
            <w:tcW w:w="2547" w:type="dxa"/>
            <w:shd w:val="clear" w:color="auto" w:fill="DAEEF3"/>
            <w:vAlign w:val="center"/>
          </w:tcPr>
          <w:p w14:paraId="5D52C4EB"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 </w:t>
            </w:r>
          </w:p>
        </w:tc>
        <w:tc>
          <w:tcPr>
            <w:tcW w:w="1617" w:type="dxa"/>
            <w:shd w:val="clear" w:color="auto" w:fill="DAEEF3"/>
            <w:vAlign w:val="center"/>
          </w:tcPr>
          <w:p w14:paraId="4B594D14"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Electricity</w:t>
            </w:r>
          </w:p>
        </w:tc>
        <w:tc>
          <w:tcPr>
            <w:tcW w:w="1617" w:type="dxa"/>
            <w:shd w:val="clear" w:color="auto" w:fill="DAEEF3"/>
            <w:vAlign w:val="center"/>
          </w:tcPr>
          <w:p w14:paraId="3BEECCB6"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Fossil Fuel</w:t>
            </w:r>
          </w:p>
        </w:tc>
        <w:tc>
          <w:tcPr>
            <w:tcW w:w="1617" w:type="dxa"/>
            <w:shd w:val="clear" w:color="auto" w:fill="DAEEF3"/>
            <w:vAlign w:val="center"/>
          </w:tcPr>
          <w:p w14:paraId="533030CB"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Renewable</w:t>
            </w:r>
          </w:p>
        </w:tc>
        <w:tc>
          <w:tcPr>
            <w:tcW w:w="1618" w:type="dxa"/>
            <w:shd w:val="clear" w:color="auto" w:fill="DAEEF3"/>
            <w:vAlign w:val="center"/>
          </w:tcPr>
          <w:p w14:paraId="7ACCAAF1"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w:t>
            </w:r>
          </w:p>
        </w:tc>
      </w:tr>
      <w:tr w:rsidR="00432DD8" w:rsidRPr="00432DD8" w14:paraId="471271A1" w14:textId="77777777" w:rsidTr="00432DD8">
        <w:trPr>
          <w:trHeight w:val="340"/>
        </w:trPr>
        <w:tc>
          <w:tcPr>
            <w:tcW w:w="2547" w:type="dxa"/>
            <w:shd w:val="clear" w:color="auto" w:fill="DAEEF3"/>
            <w:vAlign w:val="center"/>
          </w:tcPr>
          <w:p w14:paraId="207A212D"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Primary Energy (kWh)</w:t>
            </w:r>
          </w:p>
        </w:tc>
        <w:tc>
          <w:tcPr>
            <w:tcW w:w="1617" w:type="dxa"/>
            <w:vAlign w:val="center"/>
          </w:tcPr>
          <w:p w14:paraId="08577ABE"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1F0C71C4"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3B751C28"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16C60DF7"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41DE505B" w14:textId="77777777" w:rsidTr="00432DD8">
        <w:trPr>
          <w:trHeight w:val="340"/>
        </w:trPr>
        <w:tc>
          <w:tcPr>
            <w:tcW w:w="2547" w:type="dxa"/>
            <w:shd w:val="clear" w:color="auto" w:fill="DAEEF3"/>
            <w:vAlign w:val="center"/>
          </w:tcPr>
          <w:p w14:paraId="299E1078"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CO2 (tonnes)</w:t>
            </w:r>
          </w:p>
        </w:tc>
        <w:tc>
          <w:tcPr>
            <w:tcW w:w="1617" w:type="dxa"/>
            <w:vAlign w:val="center"/>
          </w:tcPr>
          <w:p w14:paraId="2FEAA369"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578BC87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289738FB"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4C71B94B"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1DAD8917" w14:textId="77777777" w:rsidTr="00432DD8">
        <w:trPr>
          <w:trHeight w:val="340"/>
        </w:trPr>
        <w:tc>
          <w:tcPr>
            <w:tcW w:w="2547" w:type="dxa"/>
            <w:shd w:val="clear" w:color="auto" w:fill="DAEEF3"/>
            <w:vAlign w:val="center"/>
          </w:tcPr>
          <w:p w14:paraId="08BD924C"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Spend (€)</w:t>
            </w:r>
          </w:p>
        </w:tc>
        <w:tc>
          <w:tcPr>
            <w:tcW w:w="1617" w:type="dxa"/>
            <w:vAlign w:val="center"/>
          </w:tcPr>
          <w:p w14:paraId="6BA21BEA"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4515C396"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6EFD3AC4"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03C452EA"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bl>
    <w:p w14:paraId="25710608" w14:textId="77777777" w:rsidR="00432DD8" w:rsidRPr="00432DD8" w:rsidRDefault="00432DD8">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56" w:name="_Toc81227155"/>
      <w:bookmarkStart w:id="57" w:name="_Toc121306149"/>
      <w:bookmarkStart w:id="58" w:name="_Toc146726182"/>
      <w:r w:rsidRPr="00432DD8">
        <w:rPr>
          <w:rFonts w:ascii="Calibri" w:eastAsia="Times New Roman" w:hAnsi="Calibri" w:cs="NotoSans"/>
          <w:b/>
          <w:bCs/>
          <w:noProof/>
          <w:color w:val="1F497D"/>
          <w:kern w:val="32"/>
          <w:sz w:val="28"/>
          <w:szCs w:val="28"/>
          <w:lang w:eastAsia="en-GB"/>
        </w:rPr>
        <w:t>Analysis of Non-Residential Sector</w:t>
      </w:r>
      <w:bookmarkEnd w:id="56"/>
      <w:bookmarkEnd w:id="57"/>
      <w:bookmarkEnd w:id="58"/>
    </w:p>
    <w:p w14:paraId="7C01301A" w14:textId="77777777" w:rsidR="00432DD8" w:rsidRPr="00432DD8" w:rsidRDefault="00432DD8">
      <w:pPr>
        <w:keepNext/>
        <w:numPr>
          <w:ilvl w:val="2"/>
          <w:numId w:val="13"/>
        </w:numPr>
        <w:spacing w:before="120" w:after="60"/>
        <w:ind w:left="1134" w:hanging="1134"/>
        <w:outlineLvl w:val="2"/>
        <w:rPr>
          <w:rFonts w:ascii="Calibri" w:eastAsia="Times New Roman" w:hAnsi="Calibri" w:cs="NotoSans"/>
          <w:b/>
          <w:bCs/>
          <w:noProof/>
          <w:color w:val="1F497D"/>
          <w:kern w:val="32"/>
          <w:sz w:val="24"/>
          <w:szCs w:val="24"/>
          <w:lang w:eastAsia="en-GB"/>
        </w:rPr>
      </w:pPr>
      <w:bookmarkStart w:id="59" w:name="_Toc121306150"/>
      <w:bookmarkStart w:id="60" w:name="_Toc146726183"/>
      <w:r w:rsidRPr="00432DD8">
        <w:rPr>
          <w:rFonts w:ascii="Calibri" w:eastAsia="Times New Roman" w:hAnsi="Calibri" w:cs="NotoSans"/>
          <w:b/>
          <w:bCs/>
          <w:noProof/>
          <w:color w:val="1F497D"/>
          <w:kern w:val="32"/>
          <w:sz w:val="24"/>
          <w:szCs w:val="24"/>
          <w:lang w:eastAsia="en-GB"/>
        </w:rPr>
        <w:t>Non-residential sector</w:t>
      </w:r>
      <w:bookmarkEnd w:id="59"/>
      <w:bookmarkEnd w:id="60"/>
    </w:p>
    <w:p w14:paraId="549F556C"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Analysis of the non-residential sector should provide an overall picture of energy consumption, CO2 emissions and energy spend for all non-residential sectors (commercial, industrial and public) in the SEC area. Analysis should at a minimum use CIBSE TM46: Energy Benchmarks to estimate energy consumption. Floor areas can be estimated/calculated using Valuation Office data (</w:t>
      </w:r>
      <w:hyperlink r:id="rId17" w:history="1">
        <w:r w:rsidRPr="00432DD8">
          <w:rPr>
            <w:rFonts w:ascii="Calibri" w:hAnsi="Calibri" w:cs="Times New Roman"/>
            <w:i/>
            <w:iCs/>
            <w:color w:val="0000FF"/>
            <w:u w:val="single"/>
          </w:rPr>
          <w:t>https://opendata.valoff.ie/api/</w:t>
        </w:r>
      </w:hyperlink>
      <w:r w:rsidRPr="00432DD8">
        <w:rPr>
          <w:rFonts w:ascii="Calibri" w:hAnsi="Calibri" w:cs="Times New Roman"/>
          <w:color w:val="auto"/>
        </w:rPr>
        <w:t>). Energy cost data can be taken from the SEAI fuel cost comparison. The analysis should address the following areas clearly displaying information in charts or tables where appropriate:</w:t>
      </w:r>
    </w:p>
    <w:p w14:paraId="7F9CF35C" w14:textId="77777777" w:rsidR="00432DD8" w:rsidRPr="00432DD8" w:rsidRDefault="00432DD8">
      <w:pPr>
        <w:numPr>
          <w:ilvl w:val="0"/>
          <w:numId w:val="16"/>
        </w:numPr>
        <w:spacing w:before="120" w:after="120"/>
        <w:contextualSpacing/>
        <w:rPr>
          <w:rFonts w:ascii="Calibri" w:hAnsi="Calibri" w:cs="Times New Roman"/>
          <w:color w:val="auto"/>
        </w:rPr>
      </w:pPr>
      <w:r w:rsidRPr="00432DD8">
        <w:rPr>
          <w:rFonts w:ascii="Calibri" w:hAnsi="Calibri" w:cs="Times New Roman"/>
          <w:color w:val="auto"/>
        </w:rPr>
        <w:t>Building type and importance in terms of energy consumption and CO2 emissions</w:t>
      </w:r>
    </w:p>
    <w:p w14:paraId="43311C8A" w14:textId="77777777" w:rsidR="00432DD8" w:rsidRPr="00432DD8" w:rsidRDefault="00432DD8">
      <w:pPr>
        <w:numPr>
          <w:ilvl w:val="0"/>
          <w:numId w:val="16"/>
        </w:numPr>
        <w:spacing w:before="120" w:after="120"/>
        <w:contextualSpacing/>
        <w:rPr>
          <w:rFonts w:ascii="Calibri" w:hAnsi="Calibri" w:cs="Times New Roman"/>
          <w:color w:val="auto"/>
        </w:rPr>
      </w:pPr>
      <w:r w:rsidRPr="00432DD8">
        <w:rPr>
          <w:rFonts w:ascii="Calibri" w:hAnsi="Calibri" w:cs="Times New Roman"/>
          <w:color w:val="auto"/>
        </w:rPr>
        <w:lastRenderedPageBreak/>
        <w:t xml:space="preserve">General opportunities for energy and CO2 emissions savings within the sector that may be applicable to the SEC (this may be informed by specific energy audits completed as part of the EMP process)  </w:t>
      </w:r>
    </w:p>
    <w:p w14:paraId="4E20A762" w14:textId="77777777" w:rsidR="00432DD8" w:rsidRPr="00432DD8" w:rsidRDefault="00432DD8">
      <w:pPr>
        <w:numPr>
          <w:ilvl w:val="0"/>
          <w:numId w:val="16"/>
        </w:numPr>
        <w:spacing w:before="120" w:after="120"/>
        <w:contextualSpacing/>
        <w:rPr>
          <w:rFonts w:ascii="Calibri" w:hAnsi="Calibri" w:cs="Times New Roman"/>
          <w:color w:val="auto"/>
        </w:rPr>
      </w:pPr>
      <w:bookmarkStart w:id="61" w:name="_Hlk64560813"/>
      <w:r w:rsidRPr="00432DD8">
        <w:rPr>
          <w:rFonts w:ascii="Calibri" w:hAnsi="Calibri" w:cs="Times New Roman"/>
          <w:color w:val="auto"/>
        </w:rPr>
        <w:t xml:space="preserve">Consultants should work with the SEC to collect </w:t>
      </w:r>
      <w:bookmarkEnd w:id="61"/>
      <w:r w:rsidRPr="00432DD8">
        <w:rPr>
          <w:rFonts w:ascii="Calibri" w:hAnsi="Calibri" w:cs="Times New Roman"/>
          <w:color w:val="auto"/>
        </w:rPr>
        <w:t xml:space="preserve">any local data that the consultant considers beneficial to the overall EMP outcome. The Consultant should provide clear guidance and instruction on how to collect this information. This may be information on local business types, numbers, and types of SMEs in the area, etc. </w:t>
      </w:r>
    </w:p>
    <w:p w14:paraId="039B59DF" w14:textId="77777777" w:rsidR="00611D2D" w:rsidRDefault="00611D2D" w:rsidP="00432DD8">
      <w:pPr>
        <w:spacing w:before="120" w:after="240"/>
        <w:rPr>
          <w:rFonts w:ascii="Calibri" w:hAnsi="Calibri" w:cs="Times New Roman"/>
          <w:color w:val="auto"/>
        </w:rPr>
      </w:pPr>
    </w:p>
    <w:p w14:paraId="55C23EDB" w14:textId="6F53F999"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following tables shall be included and must not be </w:t>
      </w:r>
      <w:proofErr w:type="gramStart"/>
      <w:r w:rsidRPr="00432DD8">
        <w:rPr>
          <w:rFonts w:ascii="Calibri" w:hAnsi="Calibri" w:cs="Times New Roman"/>
          <w:color w:val="auto"/>
        </w:rPr>
        <w:t>altered,</w:t>
      </w:r>
      <w:proofErr w:type="gramEnd"/>
      <w:r w:rsidRPr="00432DD8">
        <w:rPr>
          <w:rFonts w:ascii="Calibri" w:hAnsi="Calibri" w:cs="Times New Roman"/>
          <w:color w:val="auto"/>
        </w:rPr>
        <w:t xml:space="preserve"> this is to enable comparison across all SEC master plans completed in the area:</w:t>
      </w:r>
    </w:p>
    <w:p w14:paraId="17F232C0" w14:textId="77777777" w:rsidR="00432DD8" w:rsidRPr="00432DD8" w:rsidRDefault="00432DD8" w:rsidP="00432DD8">
      <w:pPr>
        <w:spacing w:before="120" w:after="240"/>
        <w:rPr>
          <w:rFonts w:ascii="Calibri" w:hAnsi="Calibri" w:cs="Times New Roman"/>
          <w:color w:val="auto"/>
        </w:rPr>
      </w:pP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547"/>
        <w:gridCol w:w="1617"/>
        <w:gridCol w:w="1617"/>
        <w:gridCol w:w="1617"/>
        <w:gridCol w:w="1618"/>
      </w:tblGrid>
      <w:tr w:rsidR="00432DD8" w:rsidRPr="00432DD8" w14:paraId="0B8315FF" w14:textId="77777777" w:rsidTr="00432DD8">
        <w:tc>
          <w:tcPr>
            <w:tcW w:w="9016" w:type="dxa"/>
            <w:gridSpan w:val="5"/>
            <w:shd w:val="clear" w:color="auto" w:fill="DAEEF3"/>
            <w:vAlign w:val="bottom"/>
          </w:tcPr>
          <w:p w14:paraId="4191A566"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62" w:name="_Toc81227169"/>
            <w:r w:rsidRPr="00432DD8">
              <w:rPr>
                <w:rFonts w:ascii="Calibri" w:eastAsia="Times New Roman" w:hAnsi="Calibri"/>
                <w:b/>
                <w:bCs/>
                <w:color w:val="auto"/>
                <w:lang w:eastAsia="en-IE"/>
              </w:rPr>
              <w:t>SEC Non-Residential Energy, CO2 and Spend</w:t>
            </w:r>
            <w:bookmarkEnd w:id="62"/>
          </w:p>
        </w:tc>
      </w:tr>
      <w:tr w:rsidR="00432DD8" w:rsidRPr="00432DD8" w14:paraId="140AEDCF" w14:textId="77777777" w:rsidTr="00432DD8">
        <w:trPr>
          <w:trHeight w:val="283"/>
        </w:trPr>
        <w:tc>
          <w:tcPr>
            <w:tcW w:w="2547" w:type="dxa"/>
            <w:shd w:val="clear" w:color="auto" w:fill="DAEEF3"/>
            <w:vAlign w:val="center"/>
          </w:tcPr>
          <w:p w14:paraId="3EEF863E"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 </w:t>
            </w:r>
          </w:p>
        </w:tc>
        <w:tc>
          <w:tcPr>
            <w:tcW w:w="1617" w:type="dxa"/>
            <w:shd w:val="clear" w:color="auto" w:fill="DAEEF3"/>
            <w:vAlign w:val="center"/>
          </w:tcPr>
          <w:p w14:paraId="05FDD19E"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Electricity</w:t>
            </w:r>
          </w:p>
        </w:tc>
        <w:tc>
          <w:tcPr>
            <w:tcW w:w="1617" w:type="dxa"/>
            <w:shd w:val="clear" w:color="auto" w:fill="DAEEF3"/>
            <w:vAlign w:val="center"/>
          </w:tcPr>
          <w:p w14:paraId="755F4CBF"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Fossil Fuel</w:t>
            </w:r>
          </w:p>
        </w:tc>
        <w:tc>
          <w:tcPr>
            <w:tcW w:w="1617" w:type="dxa"/>
            <w:shd w:val="clear" w:color="auto" w:fill="DAEEF3"/>
            <w:vAlign w:val="center"/>
          </w:tcPr>
          <w:p w14:paraId="64103DFC"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Renewable</w:t>
            </w:r>
          </w:p>
        </w:tc>
        <w:tc>
          <w:tcPr>
            <w:tcW w:w="1618" w:type="dxa"/>
            <w:shd w:val="clear" w:color="auto" w:fill="DAEEF3"/>
            <w:vAlign w:val="center"/>
          </w:tcPr>
          <w:p w14:paraId="5E26DD76"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w:t>
            </w:r>
          </w:p>
        </w:tc>
      </w:tr>
      <w:tr w:rsidR="00432DD8" w:rsidRPr="00432DD8" w14:paraId="24240947" w14:textId="77777777" w:rsidTr="00432DD8">
        <w:trPr>
          <w:trHeight w:val="283"/>
        </w:trPr>
        <w:tc>
          <w:tcPr>
            <w:tcW w:w="2547" w:type="dxa"/>
            <w:shd w:val="clear" w:color="auto" w:fill="DAEEF3"/>
            <w:vAlign w:val="center"/>
          </w:tcPr>
          <w:p w14:paraId="0251CDEF"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Primary Energy (kWh)</w:t>
            </w:r>
          </w:p>
        </w:tc>
        <w:tc>
          <w:tcPr>
            <w:tcW w:w="1617" w:type="dxa"/>
            <w:vAlign w:val="center"/>
          </w:tcPr>
          <w:p w14:paraId="1755F1F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5731382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1644E8D9"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6CA57FC8"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5F949D54" w14:textId="77777777" w:rsidTr="00432DD8">
        <w:trPr>
          <w:trHeight w:val="283"/>
        </w:trPr>
        <w:tc>
          <w:tcPr>
            <w:tcW w:w="2547" w:type="dxa"/>
            <w:shd w:val="clear" w:color="auto" w:fill="DAEEF3"/>
            <w:vAlign w:val="center"/>
          </w:tcPr>
          <w:p w14:paraId="1584B8BF"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CO2 (tonnes)</w:t>
            </w:r>
          </w:p>
        </w:tc>
        <w:tc>
          <w:tcPr>
            <w:tcW w:w="1617" w:type="dxa"/>
            <w:vAlign w:val="center"/>
          </w:tcPr>
          <w:p w14:paraId="1FB02399"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43525E80"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4A003E00"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06575641"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2857ECF6" w14:textId="77777777" w:rsidTr="00432DD8">
        <w:trPr>
          <w:trHeight w:val="283"/>
        </w:trPr>
        <w:tc>
          <w:tcPr>
            <w:tcW w:w="2547" w:type="dxa"/>
            <w:shd w:val="clear" w:color="auto" w:fill="DAEEF3"/>
            <w:vAlign w:val="center"/>
          </w:tcPr>
          <w:p w14:paraId="636495AD"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Spend (€)</w:t>
            </w:r>
          </w:p>
        </w:tc>
        <w:tc>
          <w:tcPr>
            <w:tcW w:w="1617" w:type="dxa"/>
            <w:vAlign w:val="center"/>
          </w:tcPr>
          <w:p w14:paraId="24CEF8D9"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332D5EFF"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6EA21F05"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5C8D0078"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bl>
    <w:p w14:paraId="502A6C63"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Consultant should provide breakdown of the non-residential energy by sector using charts (e.g. pie, bar or column) for the following:</w:t>
      </w:r>
    </w:p>
    <w:p w14:paraId="068CF5B3" w14:textId="77777777" w:rsidR="00432DD8" w:rsidRPr="00432DD8" w:rsidRDefault="00432DD8">
      <w:pPr>
        <w:numPr>
          <w:ilvl w:val="0"/>
          <w:numId w:val="17"/>
        </w:numPr>
        <w:spacing w:before="120" w:after="120"/>
        <w:contextualSpacing/>
        <w:rPr>
          <w:rFonts w:ascii="Calibri" w:hAnsi="Calibri" w:cs="Times New Roman"/>
          <w:color w:val="auto"/>
        </w:rPr>
      </w:pPr>
      <w:r w:rsidRPr="00432DD8">
        <w:rPr>
          <w:rFonts w:ascii="Calibri" w:hAnsi="Calibri" w:cs="Times New Roman"/>
          <w:color w:val="auto"/>
        </w:rPr>
        <w:t>Total Primary Energy</w:t>
      </w:r>
    </w:p>
    <w:p w14:paraId="68BA7E6F" w14:textId="77777777" w:rsidR="00432DD8" w:rsidRPr="00432DD8" w:rsidRDefault="00432DD8">
      <w:pPr>
        <w:numPr>
          <w:ilvl w:val="0"/>
          <w:numId w:val="17"/>
        </w:numPr>
        <w:spacing w:before="120" w:after="120"/>
        <w:contextualSpacing/>
        <w:rPr>
          <w:rFonts w:ascii="Calibri" w:hAnsi="Calibri" w:cs="Times New Roman"/>
          <w:color w:val="auto"/>
        </w:rPr>
      </w:pPr>
      <w:r w:rsidRPr="00432DD8">
        <w:rPr>
          <w:rFonts w:ascii="Calibri" w:hAnsi="Calibri" w:cs="Times New Roman"/>
          <w:color w:val="auto"/>
        </w:rPr>
        <w:t>CO2 emissions</w:t>
      </w:r>
    </w:p>
    <w:p w14:paraId="5591612F" w14:textId="77777777" w:rsidR="00432DD8" w:rsidRDefault="00432DD8">
      <w:pPr>
        <w:numPr>
          <w:ilvl w:val="0"/>
          <w:numId w:val="17"/>
        </w:numPr>
        <w:spacing w:before="120" w:after="120"/>
        <w:contextualSpacing/>
        <w:rPr>
          <w:rFonts w:ascii="Calibri" w:hAnsi="Calibri" w:cs="Times New Roman"/>
          <w:color w:val="auto"/>
        </w:rPr>
      </w:pPr>
      <w:r w:rsidRPr="00432DD8">
        <w:rPr>
          <w:rFonts w:ascii="Calibri" w:hAnsi="Calibri" w:cs="Times New Roman"/>
          <w:color w:val="auto"/>
        </w:rPr>
        <w:t>Spend</w:t>
      </w:r>
    </w:p>
    <w:p w14:paraId="3A637FAE" w14:textId="77777777" w:rsidR="009422CA" w:rsidRPr="00432DD8" w:rsidRDefault="009422CA" w:rsidP="009422CA">
      <w:pPr>
        <w:spacing w:before="120" w:after="120"/>
        <w:contextualSpacing/>
        <w:rPr>
          <w:rFonts w:ascii="Calibri" w:hAnsi="Calibri" w:cs="Times New Roman"/>
          <w:color w:val="auto"/>
        </w:rPr>
      </w:pPr>
    </w:p>
    <w:p w14:paraId="454A2164" w14:textId="77777777" w:rsidR="00432DD8" w:rsidRPr="00432DD8" w:rsidRDefault="00432DD8">
      <w:pPr>
        <w:keepNext/>
        <w:numPr>
          <w:ilvl w:val="2"/>
          <w:numId w:val="13"/>
        </w:numPr>
        <w:spacing w:before="120" w:after="60"/>
        <w:ind w:left="1134" w:hanging="1134"/>
        <w:outlineLvl w:val="2"/>
        <w:rPr>
          <w:rFonts w:ascii="Calibri" w:eastAsia="Times New Roman" w:hAnsi="Calibri" w:cs="NotoSans"/>
          <w:b/>
          <w:bCs/>
          <w:noProof/>
          <w:color w:val="1F497D"/>
          <w:kern w:val="32"/>
          <w:sz w:val="24"/>
          <w:szCs w:val="24"/>
          <w:lang w:eastAsia="en-GB"/>
        </w:rPr>
      </w:pPr>
      <w:bookmarkStart w:id="63" w:name="_Toc146725961"/>
      <w:bookmarkStart w:id="64" w:name="_Toc146725999"/>
      <w:bookmarkStart w:id="65" w:name="_Toc146726031"/>
      <w:bookmarkStart w:id="66" w:name="_Toc146726075"/>
      <w:bookmarkStart w:id="67" w:name="_Toc146726107"/>
      <w:bookmarkStart w:id="68" w:name="_Toc146726184"/>
      <w:bookmarkStart w:id="69" w:name="_Toc146725962"/>
      <w:bookmarkStart w:id="70" w:name="_Toc146726000"/>
      <w:bookmarkStart w:id="71" w:name="_Toc146726032"/>
      <w:bookmarkStart w:id="72" w:name="_Toc146726076"/>
      <w:bookmarkStart w:id="73" w:name="_Toc146726108"/>
      <w:bookmarkStart w:id="74" w:name="_Toc146726185"/>
      <w:bookmarkStart w:id="75" w:name="_Toc532296776"/>
      <w:bookmarkStart w:id="76" w:name="_Toc69914298"/>
      <w:bookmarkStart w:id="77" w:name="_Toc146726186"/>
      <w:bookmarkEnd w:id="63"/>
      <w:bookmarkEnd w:id="64"/>
      <w:bookmarkEnd w:id="65"/>
      <w:bookmarkEnd w:id="66"/>
      <w:bookmarkEnd w:id="67"/>
      <w:bookmarkEnd w:id="68"/>
      <w:bookmarkEnd w:id="69"/>
      <w:bookmarkEnd w:id="70"/>
      <w:bookmarkEnd w:id="71"/>
      <w:bookmarkEnd w:id="72"/>
      <w:bookmarkEnd w:id="73"/>
      <w:bookmarkEnd w:id="74"/>
      <w:r w:rsidRPr="00432DD8">
        <w:rPr>
          <w:rFonts w:ascii="Calibri" w:eastAsia="Times New Roman" w:hAnsi="Calibri" w:cs="NotoSans"/>
          <w:b/>
          <w:bCs/>
          <w:noProof/>
          <w:color w:val="1F497D"/>
          <w:kern w:val="32"/>
          <w:sz w:val="24"/>
          <w:szCs w:val="24"/>
          <w:lang w:eastAsia="en-GB"/>
        </w:rPr>
        <w:t>Community Sector</w:t>
      </w:r>
      <w:bookmarkEnd w:id="75"/>
      <w:bookmarkEnd w:id="76"/>
      <w:bookmarkEnd w:id="77"/>
    </w:p>
    <w:p w14:paraId="47EFC096"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EMP consultant shall carry out energy audits of the community facilities listed in Table 5.</w:t>
      </w:r>
    </w:p>
    <w:tbl>
      <w:tblPr>
        <w:tblW w:w="8923" w:type="dxa"/>
        <w:tblInd w:w="93"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802"/>
        <w:gridCol w:w="2552"/>
        <w:gridCol w:w="4089"/>
        <w:gridCol w:w="1480"/>
      </w:tblGrid>
      <w:tr w:rsidR="00432DD8" w:rsidRPr="00432DD8" w14:paraId="79594127" w14:textId="77777777" w:rsidTr="00A65737">
        <w:trPr>
          <w:trHeight w:val="240"/>
        </w:trPr>
        <w:tc>
          <w:tcPr>
            <w:tcW w:w="7443" w:type="dxa"/>
            <w:gridSpan w:val="3"/>
            <w:shd w:val="clear" w:color="auto" w:fill="DAEEF3"/>
            <w:noWrap/>
            <w:vAlign w:val="bottom"/>
          </w:tcPr>
          <w:p w14:paraId="53BC0A5D" w14:textId="77777777" w:rsidR="00432DD8" w:rsidRPr="00432DD8" w:rsidRDefault="00432DD8" w:rsidP="00432DD8">
            <w:pPr>
              <w:spacing w:before="120" w:after="120" w:line="240" w:lineRule="auto"/>
              <w:ind w:left="425" w:hanging="425"/>
              <w:rPr>
                <w:rFonts w:ascii="Calibri" w:eastAsia="Times New Roman" w:hAnsi="Calibri" w:cs="Calibri"/>
                <w:b/>
                <w:bCs/>
                <w:color w:val="auto"/>
                <w:sz w:val="20"/>
                <w:szCs w:val="20"/>
                <w:lang w:eastAsia="en-IE"/>
              </w:rPr>
            </w:pPr>
            <w:bookmarkStart w:id="78" w:name="_Toc69914305"/>
            <w:r w:rsidRPr="00432DD8">
              <w:rPr>
                <w:rFonts w:ascii="Calibri" w:eastAsia="Times New Roman" w:hAnsi="Calibri" w:cs="Calibri"/>
                <w:b/>
                <w:bCs/>
                <w:color w:val="auto"/>
                <w:sz w:val="20"/>
                <w:szCs w:val="20"/>
                <w:lang w:eastAsia="en-IE"/>
              </w:rPr>
              <w:t>Community facilities to be audited</w:t>
            </w:r>
            <w:bookmarkEnd w:id="78"/>
          </w:p>
        </w:tc>
        <w:tc>
          <w:tcPr>
            <w:tcW w:w="1480" w:type="dxa"/>
            <w:shd w:val="clear" w:color="auto" w:fill="DAEEF3"/>
          </w:tcPr>
          <w:p w14:paraId="6FE683C0" w14:textId="77777777" w:rsidR="00432DD8" w:rsidRPr="00432DD8" w:rsidRDefault="00432DD8" w:rsidP="00432DD8">
            <w:pPr>
              <w:spacing w:before="120" w:after="120" w:line="240" w:lineRule="auto"/>
              <w:ind w:left="360"/>
              <w:rPr>
                <w:rFonts w:ascii="Calibri" w:eastAsia="Times New Roman" w:hAnsi="Calibri" w:cs="Calibri"/>
                <w:b/>
                <w:bCs/>
                <w:color w:val="auto"/>
                <w:sz w:val="20"/>
                <w:szCs w:val="20"/>
                <w:lang w:val="en-IE" w:eastAsia="en-IE"/>
              </w:rPr>
            </w:pPr>
          </w:p>
        </w:tc>
      </w:tr>
      <w:tr w:rsidR="00A65737" w:rsidRPr="00432DD8" w14:paraId="7C91F6B2" w14:textId="77777777" w:rsidTr="00A65737">
        <w:trPr>
          <w:trHeight w:val="240"/>
        </w:trPr>
        <w:tc>
          <w:tcPr>
            <w:tcW w:w="802" w:type="dxa"/>
            <w:shd w:val="clear" w:color="auto" w:fill="DAEEF3"/>
            <w:noWrap/>
            <w:vAlign w:val="center"/>
            <w:hideMark/>
          </w:tcPr>
          <w:p w14:paraId="70255E4A" w14:textId="77777777" w:rsidR="00432DD8" w:rsidRPr="00432DD8" w:rsidRDefault="00432DD8" w:rsidP="00432DD8">
            <w:pPr>
              <w:spacing w:before="0" w:after="0" w:line="240" w:lineRule="auto"/>
              <w:jc w:val="left"/>
              <w:rPr>
                <w:rFonts w:ascii="Calibri" w:eastAsia="Times New Roman" w:hAnsi="Calibri" w:cs="Calibri"/>
                <w:b/>
                <w:bCs/>
                <w:sz w:val="20"/>
                <w:szCs w:val="20"/>
                <w:lang w:val="en-IE" w:eastAsia="en-IE"/>
              </w:rPr>
            </w:pPr>
            <w:r w:rsidRPr="00432DD8">
              <w:rPr>
                <w:rFonts w:ascii="Calibri" w:eastAsia="Times New Roman" w:hAnsi="Calibri" w:cs="Calibri"/>
                <w:b/>
                <w:bCs/>
                <w:sz w:val="20"/>
                <w:szCs w:val="20"/>
                <w:lang w:val="en-IE" w:eastAsia="en-IE"/>
              </w:rPr>
              <w:t>Facility No.</w:t>
            </w:r>
          </w:p>
        </w:tc>
        <w:tc>
          <w:tcPr>
            <w:tcW w:w="2552" w:type="dxa"/>
            <w:shd w:val="clear" w:color="auto" w:fill="DAEEF3"/>
            <w:vAlign w:val="center"/>
            <w:hideMark/>
          </w:tcPr>
          <w:p w14:paraId="649F3717" w14:textId="77777777" w:rsidR="00432DD8" w:rsidRPr="00432DD8" w:rsidRDefault="00432DD8" w:rsidP="00432DD8">
            <w:pPr>
              <w:spacing w:before="0" w:after="0" w:line="240" w:lineRule="auto"/>
              <w:jc w:val="left"/>
              <w:rPr>
                <w:rFonts w:ascii="Calibri" w:eastAsia="Times New Roman" w:hAnsi="Calibri" w:cs="Calibri"/>
                <w:b/>
                <w:bCs/>
                <w:sz w:val="20"/>
                <w:szCs w:val="20"/>
                <w:lang w:val="en-IE" w:eastAsia="en-IE"/>
              </w:rPr>
            </w:pPr>
            <w:r w:rsidRPr="00432DD8">
              <w:rPr>
                <w:rFonts w:ascii="Calibri" w:eastAsia="Times New Roman" w:hAnsi="Calibri" w:cs="Calibri"/>
                <w:b/>
                <w:bCs/>
                <w:sz w:val="20"/>
                <w:szCs w:val="20"/>
                <w:lang w:val="en-IE" w:eastAsia="en-IE"/>
              </w:rPr>
              <w:t>Facility name</w:t>
            </w:r>
          </w:p>
        </w:tc>
        <w:tc>
          <w:tcPr>
            <w:tcW w:w="4089" w:type="dxa"/>
            <w:shd w:val="clear" w:color="auto" w:fill="DAEEF3"/>
            <w:vAlign w:val="center"/>
            <w:hideMark/>
          </w:tcPr>
          <w:p w14:paraId="4B115116" w14:textId="77777777" w:rsidR="00432DD8" w:rsidRPr="00432DD8" w:rsidRDefault="00432DD8" w:rsidP="00432DD8">
            <w:pPr>
              <w:spacing w:before="0" w:after="0" w:line="240" w:lineRule="auto"/>
              <w:jc w:val="left"/>
              <w:rPr>
                <w:rFonts w:ascii="Calibri" w:eastAsia="Times New Roman" w:hAnsi="Calibri" w:cs="Calibri"/>
                <w:b/>
                <w:bCs/>
                <w:sz w:val="20"/>
                <w:szCs w:val="20"/>
                <w:lang w:val="en-IE" w:eastAsia="en-IE"/>
              </w:rPr>
            </w:pPr>
            <w:r w:rsidRPr="00432DD8">
              <w:rPr>
                <w:rFonts w:ascii="Calibri" w:eastAsia="Times New Roman" w:hAnsi="Calibri" w:cs="Calibri"/>
                <w:b/>
                <w:bCs/>
                <w:sz w:val="20"/>
                <w:szCs w:val="20"/>
                <w:lang w:val="en-IE" w:eastAsia="en-IE"/>
              </w:rPr>
              <w:t>Notes</w:t>
            </w:r>
          </w:p>
        </w:tc>
        <w:tc>
          <w:tcPr>
            <w:tcW w:w="1480" w:type="dxa"/>
            <w:shd w:val="clear" w:color="auto" w:fill="DAEEF3"/>
            <w:vAlign w:val="center"/>
          </w:tcPr>
          <w:p w14:paraId="726089C3" w14:textId="77777777" w:rsidR="00432DD8" w:rsidRPr="00432DD8" w:rsidRDefault="00432DD8" w:rsidP="00432DD8">
            <w:pPr>
              <w:spacing w:before="0" w:after="0" w:line="240" w:lineRule="auto"/>
              <w:jc w:val="left"/>
              <w:rPr>
                <w:rFonts w:ascii="Calibri" w:eastAsia="Times New Roman" w:hAnsi="Calibri" w:cs="Calibri"/>
                <w:b/>
                <w:bCs/>
                <w:sz w:val="20"/>
                <w:szCs w:val="20"/>
                <w:lang w:val="en-IE" w:eastAsia="en-IE"/>
              </w:rPr>
            </w:pPr>
            <w:r w:rsidRPr="00432DD8">
              <w:rPr>
                <w:rFonts w:ascii="Calibri" w:eastAsia="Times New Roman" w:hAnsi="Calibri" w:cs="Calibri"/>
                <w:b/>
                <w:bCs/>
                <w:sz w:val="20"/>
                <w:szCs w:val="20"/>
                <w:lang w:val="en-IE" w:eastAsia="en-IE"/>
              </w:rPr>
              <w:t>Eircode</w:t>
            </w:r>
          </w:p>
        </w:tc>
      </w:tr>
      <w:tr w:rsidR="00432DD8" w:rsidRPr="00432DD8" w14:paraId="3055C3EE" w14:textId="77777777" w:rsidTr="00A65737">
        <w:trPr>
          <w:trHeight w:val="240"/>
        </w:trPr>
        <w:tc>
          <w:tcPr>
            <w:tcW w:w="802" w:type="dxa"/>
            <w:noWrap/>
            <w:vAlign w:val="center"/>
            <w:hideMark/>
          </w:tcPr>
          <w:p w14:paraId="06B20A6C" w14:textId="77777777" w:rsidR="00432DD8" w:rsidRPr="00432DD8" w:rsidRDefault="00432DD8" w:rsidP="00432DD8">
            <w:pPr>
              <w:spacing w:before="0" w:after="0" w:line="240" w:lineRule="auto"/>
              <w:jc w:val="left"/>
              <w:rPr>
                <w:rFonts w:ascii="Calibri" w:eastAsia="Times New Roman" w:hAnsi="Calibri" w:cs="Calibri"/>
                <w:sz w:val="20"/>
                <w:szCs w:val="20"/>
                <w:lang w:val="en-IE" w:eastAsia="en-IE"/>
              </w:rPr>
            </w:pPr>
            <w:r w:rsidRPr="00432DD8">
              <w:rPr>
                <w:rFonts w:ascii="Calibri" w:eastAsia="Times New Roman" w:hAnsi="Calibri" w:cs="Calibri"/>
                <w:sz w:val="20"/>
                <w:szCs w:val="20"/>
                <w:lang w:val="en-IE" w:eastAsia="en-IE"/>
              </w:rPr>
              <w:t>1</w:t>
            </w:r>
          </w:p>
        </w:tc>
        <w:tc>
          <w:tcPr>
            <w:tcW w:w="2552" w:type="dxa"/>
            <w:tcBorders>
              <w:top w:val="nil"/>
              <w:left w:val="nil"/>
              <w:bottom w:val="single" w:sz="4" w:space="0" w:color="auto"/>
              <w:right w:val="single" w:sz="4" w:space="0" w:color="auto"/>
            </w:tcBorders>
            <w:vAlign w:val="center"/>
          </w:tcPr>
          <w:p w14:paraId="7746792B" w14:textId="6D3BCCFB" w:rsidR="00432DD8" w:rsidRPr="00432DD8" w:rsidRDefault="00F34052" w:rsidP="00A65737">
            <w:pPr>
              <w:spacing w:before="0" w:after="0" w:line="240" w:lineRule="auto"/>
              <w:jc w:val="left"/>
              <w:rPr>
                <w:rFonts w:ascii="Calibri" w:eastAsia="Times New Roman" w:hAnsi="Calibri" w:cs="Calibri"/>
                <w:sz w:val="20"/>
                <w:szCs w:val="20"/>
                <w:lang w:val="en-IE" w:eastAsia="en-IE"/>
              </w:rPr>
            </w:pPr>
            <w:r>
              <w:rPr>
                <w:rFonts w:ascii="Calibri" w:eastAsia="Times New Roman" w:hAnsi="Calibri" w:cs="Calibri"/>
                <w:sz w:val="20"/>
                <w:szCs w:val="20"/>
                <w:lang w:val="en-IE" w:eastAsia="en-IE"/>
              </w:rPr>
              <w:t>Aughagower community centre</w:t>
            </w:r>
          </w:p>
        </w:tc>
        <w:tc>
          <w:tcPr>
            <w:tcW w:w="4089" w:type="dxa"/>
            <w:vAlign w:val="center"/>
          </w:tcPr>
          <w:p w14:paraId="65A35FB4" w14:textId="77777777" w:rsidR="00432DD8" w:rsidRPr="00432DD8" w:rsidRDefault="00432DD8" w:rsidP="00432DD8">
            <w:pPr>
              <w:spacing w:before="0" w:after="0" w:line="240" w:lineRule="auto"/>
              <w:jc w:val="left"/>
              <w:rPr>
                <w:rFonts w:ascii="Calibri" w:eastAsia="Times New Roman" w:hAnsi="Calibri" w:cs="Calibri"/>
                <w:sz w:val="20"/>
                <w:szCs w:val="20"/>
                <w:lang w:val="en-IE" w:eastAsia="en-IE"/>
              </w:rPr>
            </w:pPr>
          </w:p>
        </w:tc>
        <w:tc>
          <w:tcPr>
            <w:tcW w:w="1480" w:type="dxa"/>
            <w:vAlign w:val="center"/>
          </w:tcPr>
          <w:p w14:paraId="479B6A9C" w14:textId="14F78900" w:rsidR="00432DD8" w:rsidRPr="00432DD8" w:rsidRDefault="00F34052" w:rsidP="00432DD8">
            <w:pPr>
              <w:spacing w:before="0" w:after="0" w:line="240" w:lineRule="auto"/>
              <w:jc w:val="left"/>
              <w:rPr>
                <w:rFonts w:ascii="Calibri" w:hAnsi="Calibri" w:cs="Calibri"/>
                <w:sz w:val="20"/>
                <w:szCs w:val="20"/>
              </w:rPr>
            </w:pPr>
            <w:r>
              <w:rPr>
                <w:rFonts w:ascii="Calibri" w:hAnsi="Calibri" w:cs="Calibri"/>
                <w:sz w:val="20"/>
                <w:szCs w:val="20"/>
              </w:rPr>
              <w:t>F28 HC81</w:t>
            </w:r>
          </w:p>
        </w:tc>
      </w:tr>
      <w:tr w:rsidR="00432DD8" w:rsidRPr="00432DD8" w14:paraId="76C46DE3" w14:textId="77777777" w:rsidTr="00A65737">
        <w:trPr>
          <w:trHeight w:val="240"/>
        </w:trPr>
        <w:tc>
          <w:tcPr>
            <w:tcW w:w="802" w:type="dxa"/>
            <w:noWrap/>
            <w:vAlign w:val="center"/>
          </w:tcPr>
          <w:p w14:paraId="654A5275" w14:textId="77777777" w:rsidR="00432DD8" w:rsidRPr="00432DD8" w:rsidRDefault="00432DD8" w:rsidP="00432DD8">
            <w:pPr>
              <w:spacing w:before="0" w:after="0" w:line="240" w:lineRule="auto"/>
              <w:jc w:val="left"/>
              <w:rPr>
                <w:rFonts w:ascii="Calibri" w:eastAsia="Times New Roman" w:hAnsi="Calibri" w:cs="Calibri"/>
                <w:sz w:val="20"/>
                <w:szCs w:val="20"/>
                <w:lang w:val="en-IE" w:eastAsia="en-IE"/>
              </w:rPr>
            </w:pPr>
            <w:r w:rsidRPr="00432DD8">
              <w:rPr>
                <w:rFonts w:ascii="Calibri" w:eastAsia="Times New Roman" w:hAnsi="Calibri" w:cs="Calibri"/>
                <w:sz w:val="20"/>
                <w:szCs w:val="20"/>
                <w:lang w:val="en-IE" w:eastAsia="en-IE"/>
              </w:rPr>
              <w:t>2</w:t>
            </w:r>
          </w:p>
        </w:tc>
        <w:tc>
          <w:tcPr>
            <w:tcW w:w="2552" w:type="dxa"/>
            <w:tcBorders>
              <w:top w:val="single" w:sz="4" w:space="0" w:color="auto"/>
              <w:left w:val="nil"/>
              <w:bottom w:val="single" w:sz="4" w:space="0" w:color="auto"/>
              <w:right w:val="single" w:sz="4" w:space="0" w:color="auto"/>
            </w:tcBorders>
            <w:vAlign w:val="center"/>
          </w:tcPr>
          <w:p w14:paraId="6F4A39E7" w14:textId="53AD57D3" w:rsidR="00A65737" w:rsidRPr="00432DD8" w:rsidRDefault="00F34052" w:rsidP="00A65737">
            <w:pPr>
              <w:spacing w:before="0" w:after="0" w:line="240" w:lineRule="auto"/>
              <w:jc w:val="left"/>
              <w:rPr>
                <w:rFonts w:ascii="Calibri" w:eastAsia="Times New Roman" w:hAnsi="Calibri" w:cs="Calibri"/>
                <w:sz w:val="20"/>
                <w:szCs w:val="20"/>
                <w:lang w:val="en-IE" w:eastAsia="en-IE"/>
              </w:rPr>
            </w:pPr>
            <w:r>
              <w:rPr>
                <w:rFonts w:ascii="Calibri" w:eastAsia="Times New Roman" w:hAnsi="Calibri" w:cs="Calibri"/>
                <w:sz w:val="20"/>
                <w:szCs w:val="20"/>
                <w:lang w:val="en-IE" w:eastAsia="en-IE"/>
              </w:rPr>
              <w:t>Aughagower GAA handball Club</w:t>
            </w:r>
          </w:p>
        </w:tc>
        <w:tc>
          <w:tcPr>
            <w:tcW w:w="4089" w:type="dxa"/>
            <w:vAlign w:val="center"/>
          </w:tcPr>
          <w:p w14:paraId="0D9C463C" w14:textId="77777777" w:rsidR="00432DD8" w:rsidRPr="00432DD8" w:rsidRDefault="00432DD8" w:rsidP="00432DD8">
            <w:pPr>
              <w:spacing w:before="0" w:after="0" w:line="240" w:lineRule="auto"/>
              <w:jc w:val="left"/>
              <w:rPr>
                <w:rFonts w:ascii="Calibri" w:hAnsi="Calibri" w:cs="Calibri"/>
                <w:sz w:val="20"/>
                <w:szCs w:val="20"/>
              </w:rPr>
            </w:pPr>
          </w:p>
        </w:tc>
        <w:tc>
          <w:tcPr>
            <w:tcW w:w="1480" w:type="dxa"/>
            <w:vAlign w:val="center"/>
          </w:tcPr>
          <w:p w14:paraId="3F3F3441" w14:textId="00A69791" w:rsidR="00432DD8" w:rsidRPr="00432DD8" w:rsidRDefault="00F34052" w:rsidP="00432DD8">
            <w:pPr>
              <w:spacing w:before="0" w:after="0" w:line="240" w:lineRule="auto"/>
              <w:jc w:val="left"/>
              <w:rPr>
                <w:rFonts w:ascii="Calibri" w:hAnsi="Calibri" w:cs="Calibri"/>
                <w:sz w:val="20"/>
                <w:szCs w:val="20"/>
              </w:rPr>
            </w:pPr>
            <w:r>
              <w:rPr>
                <w:rFonts w:ascii="Calibri" w:hAnsi="Calibri" w:cs="Calibri"/>
                <w:sz w:val="20"/>
                <w:szCs w:val="20"/>
              </w:rPr>
              <w:t>F28 W6F5</w:t>
            </w:r>
          </w:p>
        </w:tc>
      </w:tr>
      <w:tr w:rsidR="00432DD8" w:rsidRPr="00432DD8" w14:paraId="4BC27188" w14:textId="77777777" w:rsidTr="00A65737">
        <w:trPr>
          <w:trHeight w:val="240"/>
        </w:trPr>
        <w:tc>
          <w:tcPr>
            <w:tcW w:w="802" w:type="dxa"/>
            <w:noWrap/>
            <w:vAlign w:val="center"/>
          </w:tcPr>
          <w:p w14:paraId="68B89A38" w14:textId="77777777" w:rsidR="00432DD8" w:rsidRPr="00432DD8" w:rsidRDefault="00432DD8" w:rsidP="00432DD8">
            <w:pPr>
              <w:spacing w:before="0" w:after="0" w:line="240" w:lineRule="auto"/>
              <w:jc w:val="left"/>
              <w:rPr>
                <w:rFonts w:ascii="Calibri" w:eastAsia="Times New Roman" w:hAnsi="Calibri" w:cs="Calibri"/>
                <w:sz w:val="20"/>
                <w:szCs w:val="20"/>
                <w:lang w:val="en-IE" w:eastAsia="en-IE"/>
              </w:rPr>
            </w:pPr>
            <w:r w:rsidRPr="00432DD8">
              <w:rPr>
                <w:rFonts w:ascii="Calibri" w:eastAsia="Times New Roman" w:hAnsi="Calibri" w:cs="Calibri"/>
                <w:sz w:val="20"/>
                <w:szCs w:val="20"/>
                <w:lang w:val="en-IE" w:eastAsia="en-IE"/>
              </w:rPr>
              <w:t>3</w:t>
            </w:r>
          </w:p>
        </w:tc>
        <w:tc>
          <w:tcPr>
            <w:tcW w:w="2552" w:type="dxa"/>
            <w:tcBorders>
              <w:top w:val="single" w:sz="4" w:space="0" w:color="auto"/>
              <w:left w:val="nil"/>
              <w:bottom w:val="single" w:sz="4" w:space="0" w:color="auto"/>
              <w:right w:val="single" w:sz="4" w:space="0" w:color="auto"/>
            </w:tcBorders>
            <w:vAlign w:val="center"/>
          </w:tcPr>
          <w:p w14:paraId="63194B3C" w14:textId="77777777" w:rsidR="00432DD8" w:rsidRDefault="00F34052" w:rsidP="00A65737">
            <w:pPr>
              <w:spacing w:before="0" w:after="0" w:line="240" w:lineRule="auto"/>
              <w:jc w:val="left"/>
              <w:rPr>
                <w:rFonts w:ascii="Calibri" w:eastAsia="Times New Roman" w:hAnsi="Calibri" w:cs="Calibri"/>
                <w:bCs/>
                <w:sz w:val="20"/>
                <w:szCs w:val="20"/>
                <w:lang w:eastAsia="en-IE"/>
              </w:rPr>
            </w:pPr>
            <w:r>
              <w:rPr>
                <w:rFonts w:ascii="Calibri" w:eastAsia="Times New Roman" w:hAnsi="Calibri" w:cs="Calibri"/>
                <w:bCs/>
                <w:sz w:val="20"/>
                <w:szCs w:val="20"/>
                <w:lang w:eastAsia="en-IE"/>
              </w:rPr>
              <w:t>St Patricks Church</w:t>
            </w:r>
          </w:p>
          <w:p w14:paraId="0D0140D2" w14:textId="57EDA16D" w:rsidR="00F34052" w:rsidRPr="00432DD8" w:rsidRDefault="00F34052" w:rsidP="00A65737">
            <w:pPr>
              <w:spacing w:before="0" w:after="0" w:line="240" w:lineRule="auto"/>
              <w:jc w:val="left"/>
              <w:rPr>
                <w:rFonts w:ascii="Calibri" w:eastAsia="Times New Roman" w:hAnsi="Calibri" w:cs="Calibri"/>
                <w:bCs/>
                <w:sz w:val="20"/>
                <w:szCs w:val="20"/>
                <w:lang w:eastAsia="en-IE"/>
              </w:rPr>
            </w:pPr>
          </w:p>
        </w:tc>
        <w:tc>
          <w:tcPr>
            <w:tcW w:w="4089" w:type="dxa"/>
            <w:vAlign w:val="center"/>
          </w:tcPr>
          <w:p w14:paraId="0420700A" w14:textId="77777777" w:rsidR="00432DD8" w:rsidRPr="00432DD8" w:rsidRDefault="00432DD8" w:rsidP="00432DD8">
            <w:pPr>
              <w:spacing w:before="0" w:after="0" w:line="240" w:lineRule="auto"/>
              <w:jc w:val="left"/>
              <w:rPr>
                <w:rFonts w:ascii="Calibri" w:hAnsi="Calibri" w:cs="Calibri"/>
                <w:sz w:val="20"/>
                <w:szCs w:val="20"/>
              </w:rPr>
            </w:pPr>
          </w:p>
        </w:tc>
        <w:tc>
          <w:tcPr>
            <w:tcW w:w="1480" w:type="dxa"/>
            <w:vAlign w:val="center"/>
          </w:tcPr>
          <w:p w14:paraId="6B76E880" w14:textId="1179B840" w:rsidR="00432DD8" w:rsidRPr="00432DD8" w:rsidRDefault="00F34052" w:rsidP="00432DD8">
            <w:pPr>
              <w:spacing w:before="0" w:after="0" w:line="240" w:lineRule="auto"/>
              <w:jc w:val="left"/>
              <w:rPr>
                <w:rFonts w:ascii="Calibri" w:hAnsi="Calibri" w:cs="Calibri"/>
                <w:sz w:val="20"/>
                <w:szCs w:val="20"/>
              </w:rPr>
            </w:pPr>
            <w:r>
              <w:rPr>
                <w:rFonts w:ascii="Calibri" w:hAnsi="Calibri" w:cs="Calibri"/>
                <w:sz w:val="20"/>
                <w:szCs w:val="20"/>
              </w:rPr>
              <w:t>F28 E436</w:t>
            </w:r>
          </w:p>
        </w:tc>
      </w:tr>
    </w:tbl>
    <w:p w14:paraId="6410FAE1" w14:textId="77777777" w:rsidR="00432DD8" w:rsidRPr="00432DD8" w:rsidRDefault="00432DD8" w:rsidP="00432DD8">
      <w:pPr>
        <w:spacing w:before="120" w:after="240"/>
        <w:rPr>
          <w:rFonts w:ascii="Calibri" w:hAnsi="Calibri" w:cs="Times New Roman"/>
          <w:color w:val="auto"/>
        </w:rPr>
      </w:pPr>
    </w:p>
    <w:p w14:paraId="7A756B5E"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lastRenderedPageBreak/>
        <w:t>The audits for all non-residential elements shall be to ISO 50002 Type 1 detail as a minimum, suitable to support project applications for SEAI grant schemes.  The details to be included in the Audit are set out in Table 6.</w:t>
      </w:r>
    </w:p>
    <w:tbl>
      <w:tblPr>
        <w:tblStyle w:val="TableGrid1"/>
        <w:tblW w:w="9180"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1920"/>
        <w:gridCol w:w="7260"/>
      </w:tblGrid>
      <w:tr w:rsidR="00432DD8" w:rsidRPr="00432DD8" w14:paraId="228B04DC" w14:textId="77777777" w:rsidTr="00432DD8">
        <w:trPr>
          <w:cantSplit/>
          <w:tblHeader/>
        </w:trPr>
        <w:tc>
          <w:tcPr>
            <w:tcW w:w="9180" w:type="dxa"/>
            <w:gridSpan w:val="2"/>
            <w:shd w:val="clear" w:color="auto" w:fill="DAEEF3"/>
          </w:tcPr>
          <w:p w14:paraId="05A4E8FE"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79" w:name="_Toc493507933"/>
            <w:bookmarkStart w:id="80" w:name="_Toc507605144"/>
            <w:bookmarkStart w:id="81" w:name="_Toc532296791"/>
            <w:bookmarkStart w:id="82" w:name="_Toc69914306"/>
            <w:r w:rsidRPr="00432DD8">
              <w:rPr>
                <w:rFonts w:ascii="Calibri" w:eastAsia="Times New Roman" w:hAnsi="Calibri"/>
                <w:b/>
                <w:bCs/>
                <w:color w:val="auto"/>
                <w:lang w:eastAsia="en-IE"/>
              </w:rPr>
              <w:t>Audit detail</w:t>
            </w:r>
            <w:bookmarkEnd w:id="79"/>
            <w:bookmarkEnd w:id="80"/>
            <w:bookmarkEnd w:id="81"/>
            <w:bookmarkEnd w:id="82"/>
          </w:p>
        </w:tc>
      </w:tr>
      <w:tr w:rsidR="00432DD8" w:rsidRPr="00432DD8" w14:paraId="23E5A3B3" w14:textId="77777777" w:rsidTr="00432DD8">
        <w:trPr>
          <w:cantSplit/>
          <w:trHeight w:val="340"/>
          <w:tblHeader/>
        </w:trPr>
        <w:tc>
          <w:tcPr>
            <w:tcW w:w="1920" w:type="dxa"/>
            <w:shd w:val="clear" w:color="auto" w:fill="DAEEF3"/>
            <w:vAlign w:val="center"/>
          </w:tcPr>
          <w:p w14:paraId="4A462252" w14:textId="77777777" w:rsidR="00432DD8" w:rsidRPr="00432DD8" w:rsidRDefault="00432DD8" w:rsidP="00432DD8">
            <w:pPr>
              <w:spacing w:before="0" w:after="0" w:line="240" w:lineRule="auto"/>
              <w:jc w:val="left"/>
              <w:rPr>
                <w:rFonts w:ascii="Calibri" w:hAnsi="Calibri" w:cs="Times New Roman"/>
                <w:b/>
                <w:color w:val="auto"/>
                <w:sz w:val="18"/>
                <w:szCs w:val="18"/>
              </w:rPr>
            </w:pPr>
            <w:r w:rsidRPr="00432DD8">
              <w:rPr>
                <w:rFonts w:ascii="Calibri" w:hAnsi="Calibri" w:cs="Times New Roman"/>
                <w:b/>
                <w:color w:val="auto"/>
                <w:sz w:val="18"/>
                <w:szCs w:val="18"/>
              </w:rPr>
              <w:t>Audit element</w:t>
            </w:r>
          </w:p>
        </w:tc>
        <w:tc>
          <w:tcPr>
            <w:tcW w:w="7260" w:type="dxa"/>
            <w:shd w:val="clear" w:color="auto" w:fill="DAEEF3"/>
            <w:vAlign w:val="center"/>
          </w:tcPr>
          <w:p w14:paraId="7F9F78AE" w14:textId="77777777" w:rsidR="00432DD8" w:rsidRPr="00432DD8" w:rsidRDefault="00432DD8" w:rsidP="00432DD8">
            <w:pPr>
              <w:spacing w:before="0" w:after="0" w:line="240" w:lineRule="auto"/>
              <w:jc w:val="left"/>
              <w:rPr>
                <w:rFonts w:ascii="Calibri" w:hAnsi="Calibri" w:cs="Times New Roman"/>
                <w:b/>
                <w:color w:val="auto"/>
                <w:sz w:val="18"/>
                <w:szCs w:val="18"/>
              </w:rPr>
            </w:pPr>
            <w:r w:rsidRPr="00432DD8">
              <w:rPr>
                <w:rFonts w:ascii="Calibri" w:hAnsi="Calibri" w:cs="Times New Roman"/>
                <w:b/>
                <w:color w:val="auto"/>
                <w:sz w:val="18"/>
                <w:szCs w:val="18"/>
              </w:rPr>
              <w:t>Details</w:t>
            </w:r>
          </w:p>
        </w:tc>
      </w:tr>
      <w:tr w:rsidR="00432DD8" w:rsidRPr="00432DD8" w14:paraId="643E1FC9" w14:textId="77777777" w:rsidTr="00E26A8B">
        <w:trPr>
          <w:cantSplit/>
          <w:trHeight w:val="340"/>
        </w:trPr>
        <w:tc>
          <w:tcPr>
            <w:tcW w:w="1920" w:type="dxa"/>
            <w:vAlign w:val="center"/>
          </w:tcPr>
          <w:p w14:paraId="3BC5C080"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Energy bills</w:t>
            </w:r>
          </w:p>
        </w:tc>
        <w:tc>
          <w:tcPr>
            <w:tcW w:w="7260" w:type="dxa"/>
            <w:vAlign w:val="center"/>
          </w:tcPr>
          <w:p w14:paraId="2C76CA5D"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Review and analysis of energy billing information for a minimum of 1 year</w:t>
            </w:r>
          </w:p>
        </w:tc>
      </w:tr>
      <w:tr w:rsidR="00432DD8" w:rsidRPr="00432DD8" w14:paraId="493F95B0" w14:textId="77777777" w:rsidTr="00E26A8B">
        <w:trPr>
          <w:cantSplit/>
          <w:trHeight w:val="340"/>
        </w:trPr>
        <w:tc>
          <w:tcPr>
            <w:tcW w:w="1920" w:type="dxa"/>
            <w:vAlign w:val="center"/>
          </w:tcPr>
          <w:p w14:paraId="3E563F3B"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Building operation</w:t>
            </w:r>
          </w:p>
        </w:tc>
        <w:tc>
          <w:tcPr>
            <w:tcW w:w="7260" w:type="dxa"/>
            <w:vAlign w:val="center"/>
          </w:tcPr>
          <w:p w14:paraId="0DC492C7"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Review of building operation (occupancy, opening times)</w:t>
            </w:r>
          </w:p>
        </w:tc>
      </w:tr>
      <w:tr w:rsidR="00432DD8" w:rsidRPr="00432DD8" w14:paraId="5ED367AE" w14:textId="77777777" w:rsidTr="00E26A8B">
        <w:trPr>
          <w:cantSplit/>
          <w:trHeight w:val="340"/>
        </w:trPr>
        <w:tc>
          <w:tcPr>
            <w:tcW w:w="1920" w:type="dxa"/>
            <w:vAlign w:val="center"/>
          </w:tcPr>
          <w:p w14:paraId="275E6006"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Significant energy users</w:t>
            </w:r>
          </w:p>
        </w:tc>
        <w:tc>
          <w:tcPr>
            <w:tcW w:w="7260" w:type="dxa"/>
            <w:vAlign w:val="center"/>
          </w:tcPr>
          <w:p w14:paraId="6A968CE9"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List of significant energy equipment or facilities</w:t>
            </w:r>
          </w:p>
          <w:p w14:paraId="2CA8B278"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Estimates of associated energy demand with calculations</w:t>
            </w:r>
          </w:p>
        </w:tc>
      </w:tr>
      <w:tr w:rsidR="00432DD8" w:rsidRPr="00432DD8" w14:paraId="7B7A5158" w14:textId="77777777" w:rsidTr="00E26A8B">
        <w:trPr>
          <w:cantSplit/>
          <w:trHeight w:val="340"/>
        </w:trPr>
        <w:tc>
          <w:tcPr>
            <w:tcW w:w="1920" w:type="dxa"/>
            <w:vAlign w:val="center"/>
          </w:tcPr>
          <w:p w14:paraId="6F3D5FF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General building assessment</w:t>
            </w:r>
          </w:p>
        </w:tc>
        <w:tc>
          <w:tcPr>
            <w:tcW w:w="7260" w:type="dxa"/>
            <w:vAlign w:val="center"/>
          </w:tcPr>
          <w:p w14:paraId="20986EB0"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Visual inspection of building envelope and services</w:t>
            </w:r>
          </w:p>
          <w:p w14:paraId="12DB207F"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 xml:space="preserve">Note significant energy related defects </w:t>
            </w:r>
          </w:p>
        </w:tc>
      </w:tr>
      <w:tr w:rsidR="00432DD8" w:rsidRPr="00432DD8" w14:paraId="71B6A1C1" w14:textId="77777777" w:rsidTr="00E26A8B">
        <w:trPr>
          <w:cantSplit/>
          <w:trHeight w:val="340"/>
        </w:trPr>
        <w:tc>
          <w:tcPr>
            <w:tcW w:w="1920" w:type="dxa"/>
            <w:vAlign w:val="center"/>
          </w:tcPr>
          <w:p w14:paraId="1E8F996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Renewable energy potential</w:t>
            </w:r>
          </w:p>
        </w:tc>
        <w:tc>
          <w:tcPr>
            <w:tcW w:w="7260" w:type="dxa"/>
            <w:vAlign w:val="center"/>
          </w:tcPr>
          <w:p w14:paraId="05FDB934"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Analysis of appropriate renewable technologies e.g. solar thermal, solar PV, heat pump, heat recovery</w:t>
            </w:r>
          </w:p>
        </w:tc>
      </w:tr>
      <w:tr w:rsidR="00432DD8" w:rsidRPr="00432DD8" w14:paraId="024F6CA9" w14:textId="77777777" w:rsidTr="00E26A8B">
        <w:trPr>
          <w:cantSplit/>
          <w:trHeight w:val="340"/>
        </w:trPr>
        <w:tc>
          <w:tcPr>
            <w:tcW w:w="1920" w:type="dxa"/>
            <w:vAlign w:val="center"/>
          </w:tcPr>
          <w:p w14:paraId="06686D37"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Register of Opportunities (RoO)</w:t>
            </w:r>
          </w:p>
        </w:tc>
        <w:tc>
          <w:tcPr>
            <w:tcW w:w="7260" w:type="dxa"/>
            <w:vAlign w:val="center"/>
          </w:tcPr>
          <w:p w14:paraId="6F329372" w14:textId="77777777" w:rsidR="00432DD8" w:rsidRPr="00432DD8" w:rsidRDefault="00432DD8">
            <w:pPr>
              <w:numPr>
                <w:ilvl w:val="0"/>
                <w:numId w:val="9"/>
              </w:numPr>
              <w:spacing w:before="0" w:after="0" w:line="240" w:lineRule="auto"/>
              <w:contextualSpacing/>
              <w:jc w:val="left"/>
              <w:rPr>
                <w:rFonts w:ascii="Calibri" w:hAnsi="Calibri" w:cs="Times New Roman"/>
                <w:color w:val="auto"/>
                <w:sz w:val="18"/>
                <w:szCs w:val="18"/>
              </w:rPr>
            </w:pPr>
            <w:r w:rsidRPr="00432DD8">
              <w:rPr>
                <w:rFonts w:ascii="Calibri" w:hAnsi="Calibri" w:cs="Times New Roman"/>
                <w:color w:val="auto"/>
                <w:sz w:val="18"/>
                <w:szCs w:val="18"/>
              </w:rPr>
              <w:t>See below</w:t>
            </w:r>
          </w:p>
        </w:tc>
      </w:tr>
    </w:tbl>
    <w:p w14:paraId="3C0846C4" w14:textId="77777777" w:rsidR="00432DD8" w:rsidRPr="00432DD8" w:rsidRDefault="00432DD8">
      <w:pPr>
        <w:keepNext/>
        <w:numPr>
          <w:ilvl w:val="2"/>
          <w:numId w:val="13"/>
        </w:numPr>
        <w:spacing w:before="120" w:after="60"/>
        <w:ind w:left="1134" w:hanging="1134"/>
        <w:outlineLvl w:val="2"/>
        <w:rPr>
          <w:rFonts w:ascii="Calibri" w:eastAsia="Times New Roman" w:hAnsi="Calibri" w:cs="NotoSans"/>
          <w:b/>
          <w:bCs/>
          <w:noProof/>
          <w:color w:val="1F497D"/>
          <w:kern w:val="32"/>
          <w:sz w:val="24"/>
          <w:szCs w:val="24"/>
          <w:lang w:eastAsia="en-GB"/>
        </w:rPr>
      </w:pPr>
      <w:bookmarkStart w:id="83" w:name="_Toc81227160"/>
      <w:bookmarkStart w:id="84" w:name="_Toc121306152"/>
      <w:bookmarkStart w:id="85" w:name="_Toc146726187"/>
      <w:bookmarkStart w:id="86" w:name="_Toc69914299"/>
      <w:bookmarkStart w:id="87" w:name="_Toc69914304"/>
      <w:r w:rsidRPr="00432DD8">
        <w:rPr>
          <w:rFonts w:ascii="Calibri" w:eastAsia="Times New Roman" w:hAnsi="Calibri" w:cs="NotoSans"/>
          <w:b/>
          <w:bCs/>
          <w:noProof/>
          <w:color w:val="1F497D"/>
          <w:kern w:val="32"/>
          <w:sz w:val="24"/>
          <w:szCs w:val="24"/>
          <w:lang w:eastAsia="en-GB"/>
        </w:rPr>
        <w:t>Transport</w:t>
      </w:r>
      <w:bookmarkEnd w:id="83"/>
      <w:bookmarkEnd w:id="84"/>
      <w:bookmarkEnd w:id="85"/>
      <w:r w:rsidRPr="00432DD8">
        <w:rPr>
          <w:rFonts w:ascii="Calibri" w:eastAsia="Times New Roman" w:hAnsi="Calibri" w:cs="NotoSans"/>
          <w:b/>
          <w:bCs/>
          <w:noProof/>
          <w:color w:val="1F497D"/>
          <w:kern w:val="32"/>
          <w:sz w:val="24"/>
          <w:szCs w:val="24"/>
          <w:lang w:eastAsia="en-GB"/>
        </w:rPr>
        <w:t xml:space="preserve"> </w:t>
      </w:r>
    </w:p>
    <w:p w14:paraId="248FAFF7"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analysis of the transport sector should take into account the energy consumption and carbon emissions of all vehicles which are normally stationed in the SEC area. Public transport use and active travel will also need to be quantified, as modal shift to reduce car journeys will be a key component of any low-carbon mobility plan. </w:t>
      </w:r>
    </w:p>
    <w:p w14:paraId="375E4A48"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following table should then be used to calculate the total annual distance travelled, energy consumption and CO</w:t>
      </w:r>
      <w:r w:rsidRPr="00432DD8">
        <w:rPr>
          <w:rFonts w:ascii="Calibri" w:hAnsi="Calibri" w:cs="Times New Roman"/>
          <w:color w:val="auto"/>
          <w:vertAlign w:val="subscript"/>
        </w:rPr>
        <w:t>2</w:t>
      </w:r>
      <w:r w:rsidRPr="00432DD8">
        <w:rPr>
          <w:rFonts w:ascii="Calibri" w:hAnsi="Calibri" w:cs="Times New Roman"/>
          <w:color w:val="auto"/>
        </w:rPr>
        <w:t xml:space="preserve"> emissions for each vehicle type. Energy consumption and emissions for SUVs should be increased by 12% compared to those of equivalent conventional cars. If a breakdown by fuel type is not possible, the national stock breakdown should be applied in order to calculate energy consumption and emissions (56.9% diesel, 42.7% petrol, 0.4% BEV). For simplicity, it will be assumed that all motorcycles are petrol-fuelled and all vans and trucks are diesel-fuelled.</w:t>
      </w:r>
    </w:p>
    <w:p w14:paraId="375484CC" w14:textId="77777777" w:rsidR="00432DD8" w:rsidRPr="00432DD8" w:rsidRDefault="00432DD8" w:rsidP="00432DD8">
      <w:pPr>
        <w:spacing w:before="120" w:after="240"/>
        <w:rPr>
          <w:rFonts w:ascii="Calibri" w:hAnsi="Calibri" w:cs="Times New Roman"/>
          <w:color w:val="auto"/>
        </w:rPr>
      </w:pPr>
    </w:p>
    <w:tbl>
      <w:tblPr>
        <w:tblStyle w:val="TableGrid1"/>
        <w:tblW w:w="5000" w:type="pct"/>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1637"/>
        <w:gridCol w:w="1632"/>
        <w:gridCol w:w="2537"/>
        <w:gridCol w:w="1825"/>
        <w:gridCol w:w="1385"/>
      </w:tblGrid>
      <w:tr w:rsidR="00432DD8" w:rsidRPr="00432DD8" w14:paraId="3DF966D7" w14:textId="77777777" w:rsidTr="00432DD8">
        <w:trPr>
          <w:trHeight w:val="609"/>
        </w:trPr>
        <w:tc>
          <w:tcPr>
            <w:tcW w:w="5000" w:type="pct"/>
            <w:gridSpan w:val="5"/>
            <w:shd w:val="clear" w:color="auto" w:fill="DAEEF3"/>
            <w:noWrap/>
            <w:vAlign w:val="center"/>
          </w:tcPr>
          <w:p w14:paraId="40775B61"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88" w:name="_Toc81227170"/>
            <w:r w:rsidRPr="00432DD8">
              <w:rPr>
                <w:rFonts w:ascii="Calibri" w:eastAsia="Times New Roman" w:hAnsi="Calibri"/>
                <w:b/>
                <w:bCs/>
                <w:color w:val="auto"/>
                <w:lang w:eastAsia="en-IE"/>
              </w:rPr>
              <w:t>Private Vehicle Transport Energy and CO2 impacts</w:t>
            </w:r>
            <w:bookmarkEnd w:id="88"/>
          </w:p>
        </w:tc>
      </w:tr>
      <w:tr w:rsidR="00432DD8" w:rsidRPr="00432DD8" w14:paraId="7C1DB4E6" w14:textId="77777777" w:rsidTr="00432DD8">
        <w:trPr>
          <w:trHeight w:val="609"/>
        </w:trPr>
        <w:tc>
          <w:tcPr>
            <w:tcW w:w="908" w:type="pct"/>
            <w:shd w:val="clear" w:color="auto" w:fill="DAEEF3"/>
            <w:noWrap/>
            <w:vAlign w:val="center"/>
            <w:hideMark/>
          </w:tcPr>
          <w:p w14:paraId="23EB0E57"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905" w:type="pct"/>
            <w:shd w:val="clear" w:color="auto" w:fill="DAEEF3"/>
            <w:noWrap/>
            <w:vAlign w:val="center"/>
            <w:hideMark/>
          </w:tcPr>
          <w:p w14:paraId="0B91D6FB"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1407" w:type="pct"/>
            <w:shd w:val="clear" w:color="auto" w:fill="DAEEF3"/>
            <w:noWrap/>
            <w:vAlign w:val="center"/>
            <w:hideMark/>
          </w:tcPr>
          <w:p w14:paraId="74F11793" w14:textId="77777777" w:rsidR="00432DD8" w:rsidRPr="00432DD8" w:rsidRDefault="00432DD8" w:rsidP="00432DD8">
            <w:pPr>
              <w:spacing w:before="0" w:after="0" w:line="240" w:lineRule="auto"/>
              <w:jc w:val="center"/>
              <w:rPr>
                <w:rFonts w:ascii="Calibri" w:hAnsi="Calibri" w:cs="Times New Roman"/>
                <w:b/>
                <w:bCs/>
                <w:color w:val="auto"/>
                <w:sz w:val="18"/>
                <w:szCs w:val="18"/>
              </w:rPr>
            </w:pPr>
            <w:r w:rsidRPr="00432DD8">
              <w:rPr>
                <w:rFonts w:ascii="Calibri" w:hAnsi="Calibri" w:cs="Times New Roman"/>
                <w:b/>
                <w:bCs/>
                <w:color w:val="auto"/>
                <w:sz w:val="18"/>
                <w:szCs w:val="18"/>
              </w:rPr>
              <w:t>National average annual km</w:t>
            </w:r>
          </w:p>
        </w:tc>
        <w:tc>
          <w:tcPr>
            <w:tcW w:w="1012" w:type="pct"/>
            <w:shd w:val="clear" w:color="auto" w:fill="DAEEF3"/>
            <w:noWrap/>
            <w:vAlign w:val="center"/>
            <w:hideMark/>
          </w:tcPr>
          <w:p w14:paraId="60224BAD" w14:textId="77777777" w:rsidR="00432DD8" w:rsidRPr="00432DD8" w:rsidRDefault="00432DD8" w:rsidP="00432DD8">
            <w:pPr>
              <w:spacing w:before="0" w:after="0" w:line="240" w:lineRule="auto"/>
              <w:jc w:val="center"/>
              <w:rPr>
                <w:rFonts w:ascii="Calibri" w:hAnsi="Calibri" w:cs="Times New Roman"/>
                <w:b/>
                <w:bCs/>
                <w:color w:val="auto"/>
                <w:sz w:val="18"/>
                <w:szCs w:val="18"/>
              </w:rPr>
            </w:pPr>
            <w:r w:rsidRPr="00432DD8">
              <w:rPr>
                <w:rFonts w:ascii="Calibri" w:hAnsi="Calibri" w:cs="Times New Roman"/>
                <w:b/>
                <w:bCs/>
                <w:color w:val="auto"/>
                <w:sz w:val="18"/>
                <w:szCs w:val="18"/>
              </w:rPr>
              <w:t>kWh/km (TPER)</w:t>
            </w:r>
          </w:p>
        </w:tc>
        <w:tc>
          <w:tcPr>
            <w:tcW w:w="768" w:type="pct"/>
            <w:shd w:val="clear" w:color="auto" w:fill="DAEEF3"/>
            <w:noWrap/>
            <w:vAlign w:val="center"/>
            <w:hideMark/>
          </w:tcPr>
          <w:p w14:paraId="1EBE0DA2" w14:textId="77777777" w:rsidR="00432DD8" w:rsidRPr="00432DD8" w:rsidRDefault="00432DD8" w:rsidP="00432DD8">
            <w:pPr>
              <w:spacing w:before="0" w:after="0" w:line="240" w:lineRule="auto"/>
              <w:jc w:val="center"/>
              <w:rPr>
                <w:rFonts w:ascii="Calibri" w:hAnsi="Calibri" w:cs="Times New Roman"/>
                <w:b/>
                <w:bCs/>
                <w:color w:val="auto"/>
                <w:sz w:val="18"/>
                <w:szCs w:val="18"/>
              </w:rPr>
            </w:pPr>
            <w:r w:rsidRPr="00432DD8">
              <w:rPr>
                <w:rFonts w:ascii="Calibri" w:hAnsi="Calibri" w:cs="Times New Roman"/>
                <w:b/>
                <w:bCs/>
                <w:color w:val="auto"/>
                <w:sz w:val="18"/>
                <w:szCs w:val="18"/>
              </w:rPr>
              <w:t>gCO2/km</w:t>
            </w:r>
          </w:p>
        </w:tc>
      </w:tr>
      <w:tr w:rsidR="00432DD8" w:rsidRPr="00432DD8" w14:paraId="266945EF" w14:textId="77777777" w:rsidTr="00432DD8">
        <w:trPr>
          <w:trHeight w:val="290"/>
        </w:trPr>
        <w:tc>
          <w:tcPr>
            <w:tcW w:w="908" w:type="pct"/>
            <w:shd w:val="clear" w:color="auto" w:fill="DAEEF3"/>
            <w:noWrap/>
            <w:vAlign w:val="center"/>
            <w:hideMark/>
          </w:tcPr>
          <w:p w14:paraId="1AB1CC79"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Car</w:t>
            </w:r>
          </w:p>
        </w:tc>
        <w:tc>
          <w:tcPr>
            <w:tcW w:w="905" w:type="pct"/>
            <w:shd w:val="clear" w:color="auto" w:fill="DAEEF3"/>
            <w:noWrap/>
            <w:vAlign w:val="center"/>
            <w:hideMark/>
          </w:tcPr>
          <w:p w14:paraId="31FE0D9B"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Petrol</w:t>
            </w:r>
          </w:p>
        </w:tc>
        <w:tc>
          <w:tcPr>
            <w:tcW w:w="1407" w:type="pct"/>
            <w:noWrap/>
            <w:vAlign w:val="center"/>
            <w:hideMark/>
          </w:tcPr>
          <w:p w14:paraId="7A5CD05E"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12,113</w:t>
            </w:r>
          </w:p>
        </w:tc>
        <w:tc>
          <w:tcPr>
            <w:tcW w:w="1012" w:type="pct"/>
            <w:noWrap/>
            <w:vAlign w:val="center"/>
            <w:hideMark/>
          </w:tcPr>
          <w:p w14:paraId="55B296EA"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0.73</w:t>
            </w:r>
          </w:p>
        </w:tc>
        <w:tc>
          <w:tcPr>
            <w:tcW w:w="768" w:type="pct"/>
            <w:noWrap/>
            <w:vAlign w:val="center"/>
            <w:hideMark/>
          </w:tcPr>
          <w:p w14:paraId="3F547715"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167</w:t>
            </w:r>
          </w:p>
        </w:tc>
      </w:tr>
      <w:tr w:rsidR="00432DD8" w:rsidRPr="00432DD8" w14:paraId="7B5A1598" w14:textId="77777777" w:rsidTr="00432DD8">
        <w:trPr>
          <w:trHeight w:val="290"/>
        </w:trPr>
        <w:tc>
          <w:tcPr>
            <w:tcW w:w="908" w:type="pct"/>
            <w:shd w:val="clear" w:color="auto" w:fill="DAEEF3"/>
            <w:noWrap/>
            <w:vAlign w:val="center"/>
            <w:hideMark/>
          </w:tcPr>
          <w:p w14:paraId="2FACAB7B"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905" w:type="pct"/>
            <w:shd w:val="clear" w:color="auto" w:fill="DAEEF3"/>
            <w:noWrap/>
            <w:vAlign w:val="center"/>
            <w:hideMark/>
          </w:tcPr>
          <w:p w14:paraId="0E3B565E"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Diesel</w:t>
            </w:r>
          </w:p>
        </w:tc>
        <w:tc>
          <w:tcPr>
            <w:tcW w:w="1407" w:type="pct"/>
            <w:noWrap/>
            <w:vAlign w:val="center"/>
            <w:hideMark/>
          </w:tcPr>
          <w:p w14:paraId="156D0EF8"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19,681</w:t>
            </w:r>
          </w:p>
        </w:tc>
        <w:tc>
          <w:tcPr>
            <w:tcW w:w="1012" w:type="pct"/>
            <w:noWrap/>
            <w:vAlign w:val="center"/>
            <w:hideMark/>
          </w:tcPr>
          <w:p w14:paraId="13E40A20"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0.70</w:t>
            </w:r>
          </w:p>
        </w:tc>
        <w:tc>
          <w:tcPr>
            <w:tcW w:w="768" w:type="pct"/>
            <w:noWrap/>
            <w:vAlign w:val="center"/>
            <w:hideMark/>
          </w:tcPr>
          <w:p w14:paraId="2E6532C9"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167</w:t>
            </w:r>
          </w:p>
        </w:tc>
      </w:tr>
      <w:tr w:rsidR="00432DD8" w:rsidRPr="00432DD8" w14:paraId="4D8A0BA1" w14:textId="77777777" w:rsidTr="00432DD8">
        <w:trPr>
          <w:trHeight w:val="290"/>
        </w:trPr>
        <w:tc>
          <w:tcPr>
            <w:tcW w:w="908" w:type="pct"/>
            <w:shd w:val="clear" w:color="auto" w:fill="DAEEF3"/>
            <w:noWrap/>
            <w:vAlign w:val="center"/>
            <w:hideMark/>
          </w:tcPr>
          <w:p w14:paraId="49FB5A7C"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905" w:type="pct"/>
            <w:shd w:val="clear" w:color="auto" w:fill="DAEEF3"/>
            <w:noWrap/>
            <w:vAlign w:val="center"/>
            <w:hideMark/>
          </w:tcPr>
          <w:p w14:paraId="4ACB2109"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BEV</w:t>
            </w:r>
          </w:p>
        </w:tc>
        <w:tc>
          <w:tcPr>
            <w:tcW w:w="1407" w:type="pct"/>
            <w:noWrap/>
            <w:vAlign w:val="center"/>
            <w:hideMark/>
          </w:tcPr>
          <w:p w14:paraId="6DBF35E0"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12,958</w:t>
            </w:r>
          </w:p>
        </w:tc>
        <w:tc>
          <w:tcPr>
            <w:tcW w:w="1012" w:type="pct"/>
            <w:noWrap/>
            <w:vAlign w:val="center"/>
            <w:hideMark/>
          </w:tcPr>
          <w:p w14:paraId="5B82C9E2"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0.38</w:t>
            </w:r>
          </w:p>
        </w:tc>
        <w:tc>
          <w:tcPr>
            <w:tcW w:w="768" w:type="pct"/>
            <w:noWrap/>
            <w:vAlign w:val="center"/>
            <w:hideMark/>
          </w:tcPr>
          <w:p w14:paraId="4387D884"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65</w:t>
            </w:r>
          </w:p>
        </w:tc>
      </w:tr>
      <w:tr w:rsidR="00432DD8" w:rsidRPr="00432DD8" w14:paraId="2DB009C5" w14:textId="77777777" w:rsidTr="00432DD8">
        <w:trPr>
          <w:trHeight w:val="290"/>
        </w:trPr>
        <w:tc>
          <w:tcPr>
            <w:tcW w:w="908" w:type="pct"/>
            <w:shd w:val="clear" w:color="auto" w:fill="DAEEF3"/>
            <w:noWrap/>
            <w:vAlign w:val="center"/>
            <w:hideMark/>
          </w:tcPr>
          <w:p w14:paraId="43ED0ADC"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 xml:space="preserve">Motorcycle </w:t>
            </w:r>
          </w:p>
        </w:tc>
        <w:tc>
          <w:tcPr>
            <w:tcW w:w="905" w:type="pct"/>
            <w:shd w:val="clear" w:color="auto" w:fill="DAEEF3"/>
            <w:noWrap/>
            <w:vAlign w:val="center"/>
            <w:hideMark/>
          </w:tcPr>
          <w:p w14:paraId="77C67EEC"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1407" w:type="pct"/>
            <w:noWrap/>
            <w:vAlign w:val="center"/>
            <w:hideMark/>
          </w:tcPr>
          <w:p w14:paraId="15001E3F"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2,741</w:t>
            </w:r>
          </w:p>
        </w:tc>
        <w:tc>
          <w:tcPr>
            <w:tcW w:w="1012" w:type="pct"/>
            <w:noWrap/>
            <w:vAlign w:val="center"/>
            <w:hideMark/>
          </w:tcPr>
          <w:p w14:paraId="409509C3"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0.41</w:t>
            </w:r>
          </w:p>
        </w:tc>
        <w:tc>
          <w:tcPr>
            <w:tcW w:w="768" w:type="pct"/>
            <w:noWrap/>
            <w:vAlign w:val="center"/>
            <w:hideMark/>
          </w:tcPr>
          <w:p w14:paraId="30A4647E"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94</w:t>
            </w:r>
          </w:p>
        </w:tc>
      </w:tr>
      <w:tr w:rsidR="00432DD8" w:rsidRPr="00432DD8" w14:paraId="66F57266" w14:textId="77777777" w:rsidTr="00432DD8">
        <w:trPr>
          <w:trHeight w:val="290"/>
        </w:trPr>
        <w:tc>
          <w:tcPr>
            <w:tcW w:w="908" w:type="pct"/>
            <w:shd w:val="clear" w:color="auto" w:fill="DAEEF3"/>
            <w:noWrap/>
            <w:vAlign w:val="center"/>
            <w:hideMark/>
          </w:tcPr>
          <w:p w14:paraId="557395CB"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Van</w:t>
            </w:r>
          </w:p>
        </w:tc>
        <w:tc>
          <w:tcPr>
            <w:tcW w:w="905" w:type="pct"/>
            <w:shd w:val="clear" w:color="auto" w:fill="DAEEF3"/>
            <w:noWrap/>
            <w:vAlign w:val="center"/>
            <w:hideMark/>
          </w:tcPr>
          <w:p w14:paraId="4E4674AC"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1407" w:type="pct"/>
            <w:noWrap/>
            <w:vAlign w:val="center"/>
            <w:hideMark/>
          </w:tcPr>
          <w:p w14:paraId="7FF6C1D9"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19,787</w:t>
            </w:r>
          </w:p>
        </w:tc>
        <w:tc>
          <w:tcPr>
            <w:tcW w:w="1012" w:type="pct"/>
            <w:noWrap/>
            <w:vAlign w:val="center"/>
            <w:hideMark/>
          </w:tcPr>
          <w:p w14:paraId="38779A18"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1.01</w:t>
            </w:r>
          </w:p>
        </w:tc>
        <w:tc>
          <w:tcPr>
            <w:tcW w:w="768" w:type="pct"/>
            <w:noWrap/>
            <w:vAlign w:val="center"/>
            <w:hideMark/>
          </w:tcPr>
          <w:p w14:paraId="5F5F52B9"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243</w:t>
            </w:r>
          </w:p>
        </w:tc>
      </w:tr>
      <w:tr w:rsidR="00432DD8" w:rsidRPr="00432DD8" w14:paraId="09572A97" w14:textId="77777777" w:rsidTr="00432DD8">
        <w:trPr>
          <w:trHeight w:val="290"/>
        </w:trPr>
        <w:tc>
          <w:tcPr>
            <w:tcW w:w="908" w:type="pct"/>
            <w:shd w:val="clear" w:color="auto" w:fill="DAEEF3"/>
            <w:noWrap/>
            <w:vAlign w:val="center"/>
            <w:hideMark/>
          </w:tcPr>
          <w:p w14:paraId="7132A22C"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Truck</w:t>
            </w:r>
          </w:p>
        </w:tc>
        <w:tc>
          <w:tcPr>
            <w:tcW w:w="905" w:type="pct"/>
            <w:shd w:val="clear" w:color="auto" w:fill="DAEEF3"/>
            <w:noWrap/>
            <w:vAlign w:val="center"/>
            <w:hideMark/>
          </w:tcPr>
          <w:p w14:paraId="3E845A23"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1407" w:type="pct"/>
            <w:noWrap/>
            <w:vAlign w:val="center"/>
            <w:hideMark/>
          </w:tcPr>
          <w:p w14:paraId="7682B6C5"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44,671</w:t>
            </w:r>
          </w:p>
        </w:tc>
        <w:tc>
          <w:tcPr>
            <w:tcW w:w="1012" w:type="pct"/>
            <w:noWrap/>
            <w:vAlign w:val="center"/>
            <w:hideMark/>
          </w:tcPr>
          <w:p w14:paraId="0FAA9D67"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3.47</w:t>
            </w:r>
          </w:p>
        </w:tc>
        <w:tc>
          <w:tcPr>
            <w:tcW w:w="768" w:type="pct"/>
            <w:noWrap/>
            <w:vAlign w:val="center"/>
            <w:hideMark/>
          </w:tcPr>
          <w:p w14:paraId="1F653962" w14:textId="77777777" w:rsidR="00432DD8" w:rsidRPr="00432DD8" w:rsidRDefault="00432DD8">
            <w:pPr>
              <w:numPr>
                <w:ilvl w:val="0"/>
                <w:numId w:val="18"/>
              </w:numPr>
              <w:spacing w:before="0" w:after="0" w:line="240" w:lineRule="auto"/>
              <w:ind w:hanging="579"/>
              <w:contextualSpacing/>
              <w:jc w:val="center"/>
              <w:rPr>
                <w:rFonts w:ascii="Calibri" w:hAnsi="Calibri" w:cs="Times New Roman"/>
                <w:color w:val="auto"/>
                <w:sz w:val="18"/>
                <w:szCs w:val="18"/>
              </w:rPr>
            </w:pPr>
          </w:p>
        </w:tc>
      </w:tr>
    </w:tbl>
    <w:p w14:paraId="700988FE"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lastRenderedPageBreak/>
        <w:t>The number of public transport and walking/cycling trips should be estimated based on household survey data. Data collected should include number of weekly journeys per mode, and the typical distance of each. If a representative sample of this data cannot be collected, estimates based on the 2017 National Household Travel Survey may be used (</w:t>
      </w:r>
      <w:hyperlink r:id="rId18" w:history="1">
        <w:r w:rsidRPr="00432DD8">
          <w:rPr>
            <w:rFonts w:ascii="Calibri" w:hAnsi="Calibri" w:cs="Times New Roman"/>
            <w:color w:val="0000FF"/>
            <w:u w:val="single"/>
          </w:rPr>
          <w:t>https://www.nationaltransport.ie/wp-content/uploads/2019/01/National_Household_Travel_Survey_2017_Report_-_December_2018.pdf</w:t>
        </w:r>
      </w:hyperlink>
      <w:r w:rsidRPr="00432DD8">
        <w:rPr>
          <w:rFonts w:ascii="Calibri" w:hAnsi="Calibri" w:cs="Times New Roman"/>
          <w:color w:val="auto"/>
        </w:rPr>
        <w:t>).  Total annual distance travelled and the associated energy consumption and emissions for each mode should be calculated based on the following table:</w:t>
      </w:r>
    </w:p>
    <w:tbl>
      <w:tblPr>
        <w:tblStyle w:val="TableGrid1"/>
        <w:tblW w:w="5000" w:type="pct"/>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153"/>
        <w:gridCol w:w="3358"/>
        <w:gridCol w:w="3505"/>
      </w:tblGrid>
      <w:tr w:rsidR="00432DD8" w:rsidRPr="00432DD8" w14:paraId="06CDB614" w14:textId="77777777" w:rsidTr="00432DD8">
        <w:trPr>
          <w:trHeight w:val="497"/>
        </w:trPr>
        <w:tc>
          <w:tcPr>
            <w:tcW w:w="5000" w:type="pct"/>
            <w:gridSpan w:val="3"/>
            <w:shd w:val="clear" w:color="auto" w:fill="DAEEF3"/>
            <w:noWrap/>
          </w:tcPr>
          <w:p w14:paraId="38D96392"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89" w:name="_Toc81227171"/>
            <w:r w:rsidRPr="00432DD8">
              <w:rPr>
                <w:rFonts w:ascii="Calibri" w:eastAsia="Times New Roman" w:hAnsi="Calibri"/>
                <w:b/>
                <w:bCs/>
                <w:color w:val="auto"/>
                <w:lang w:eastAsia="en-IE"/>
              </w:rPr>
              <w:t>Transport mode energy and CO2 impacts</w:t>
            </w:r>
            <w:bookmarkEnd w:id="89"/>
          </w:p>
        </w:tc>
      </w:tr>
      <w:tr w:rsidR="00432DD8" w:rsidRPr="00432DD8" w14:paraId="28A32B0E" w14:textId="77777777" w:rsidTr="00432DD8">
        <w:trPr>
          <w:trHeight w:val="497"/>
        </w:trPr>
        <w:tc>
          <w:tcPr>
            <w:tcW w:w="1194" w:type="pct"/>
            <w:shd w:val="clear" w:color="auto" w:fill="DAEEF3"/>
            <w:noWrap/>
            <w:hideMark/>
          </w:tcPr>
          <w:p w14:paraId="1CCECF2C" w14:textId="77777777" w:rsidR="00432DD8" w:rsidRPr="00432DD8" w:rsidRDefault="00432DD8" w:rsidP="00432DD8">
            <w:pPr>
              <w:spacing w:before="0" w:after="0" w:line="240" w:lineRule="auto"/>
              <w:rPr>
                <w:rFonts w:ascii="Calibri" w:hAnsi="Calibri" w:cs="Times New Roman"/>
                <w:color w:val="auto"/>
                <w:sz w:val="18"/>
                <w:szCs w:val="18"/>
              </w:rPr>
            </w:pPr>
          </w:p>
        </w:tc>
        <w:tc>
          <w:tcPr>
            <w:tcW w:w="1862" w:type="pct"/>
            <w:shd w:val="clear" w:color="auto" w:fill="DAEEF3"/>
            <w:noWrap/>
            <w:vAlign w:val="center"/>
            <w:hideMark/>
          </w:tcPr>
          <w:p w14:paraId="44EE7D69"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kWh/passenger-km (TPER)</w:t>
            </w:r>
          </w:p>
        </w:tc>
        <w:tc>
          <w:tcPr>
            <w:tcW w:w="1944" w:type="pct"/>
            <w:shd w:val="clear" w:color="auto" w:fill="DAEEF3"/>
            <w:noWrap/>
            <w:vAlign w:val="center"/>
            <w:hideMark/>
          </w:tcPr>
          <w:p w14:paraId="0C4E085A"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gCO2/passenger-km</w:t>
            </w:r>
          </w:p>
        </w:tc>
      </w:tr>
      <w:tr w:rsidR="00432DD8" w:rsidRPr="00432DD8" w14:paraId="2E08BF9C" w14:textId="77777777" w:rsidTr="00432DD8">
        <w:trPr>
          <w:trHeight w:val="290"/>
        </w:trPr>
        <w:tc>
          <w:tcPr>
            <w:tcW w:w="1194" w:type="pct"/>
            <w:shd w:val="clear" w:color="auto" w:fill="DAEEF3"/>
            <w:noWrap/>
            <w:vAlign w:val="center"/>
            <w:hideMark/>
          </w:tcPr>
          <w:p w14:paraId="16B78112"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Bus Éireann</w:t>
            </w:r>
          </w:p>
        </w:tc>
        <w:tc>
          <w:tcPr>
            <w:tcW w:w="1862" w:type="pct"/>
            <w:noWrap/>
            <w:vAlign w:val="center"/>
            <w:hideMark/>
          </w:tcPr>
          <w:p w14:paraId="18DF3FDF"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0.129</w:t>
            </w:r>
          </w:p>
        </w:tc>
        <w:tc>
          <w:tcPr>
            <w:tcW w:w="1944" w:type="pct"/>
            <w:noWrap/>
            <w:vAlign w:val="center"/>
            <w:hideMark/>
          </w:tcPr>
          <w:p w14:paraId="47A2078E"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31</w:t>
            </w:r>
          </w:p>
        </w:tc>
      </w:tr>
      <w:tr w:rsidR="00432DD8" w:rsidRPr="00432DD8" w14:paraId="4FC04D26" w14:textId="77777777" w:rsidTr="00432DD8">
        <w:trPr>
          <w:trHeight w:val="290"/>
        </w:trPr>
        <w:tc>
          <w:tcPr>
            <w:tcW w:w="1194" w:type="pct"/>
            <w:shd w:val="clear" w:color="auto" w:fill="DAEEF3"/>
            <w:noWrap/>
            <w:vAlign w:val="center"/>
            <w:hideMark/>
          </w:tcPr>
          <w:p w14:paraId="20AB822A"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Dublin Bus</w:t>
            </w:r>
          </w:p>
        </w:tc>
        <w:tc>
          <w:tcPr>
            <w:tcW w:w="1862" w:type="pct"/>
            <w:noWrap/>
            <w:vAlign w:val="center"/>
            <w:hideMark/>
          </w:tcPr>
          <w:p w14:paraId="6EAD4B77"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0.100</w:t>
            </w:r>
          </w:p>
        </w:tc>
        <w:tc>
          <w:tcPr>
            <w:tcW w:w="1944" w:type="pct"/>
            <w:noWrap/>
            <w:vAlign w:val="center"/>
            <w:hideMark/>
          </w:tcPr>
          <w:p w14:paraId="0934F5A4"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24</w:t>
            </w:r>
          </w:p>
        </w:tc>
      </w:tr>
      <w:tr w:rsidR="00432DD8" w:rsidRPr="00432DD8" w14:paraId="34C5F938" w14:textId="77777777" w:rsidTr="00432DD8">
        <w:trPr>
          <w:trHeight w:val="290"/>
        </w:trPr>
        <w:tc>
          <w:tcPr>
            <w:tcW w:w="1194" w:type="pct"/>
            <w:shd w:val="clear" w:color="auto" w:fill="DAEEF3"/>
            <w:noWrap/>
            <w:vAlign w:val="center"/>
            <w:hideMark/>
          </w:tcPr>
          <w:p w14:paraId="1F5C89F7"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Irish Rail</w:t>
            </w:r>
          </w:p>
        </w:tc>
        <w:tc>
          <w:tcPr>
            <w:tcW w:w="1862" w:type="pct"/>
            <w:noWrap/>
            <w:vAlign w:val="center"/>
            <w:hideMark/>
          </w:tcPr>
          <w:p w14:paraId="3C25966F"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0.100</w:t>
            </w:r>
          </w:p>
        </w:tc>
        <w:tc>
          <w:tcPr>
            <w:tcW w:w="1944" w:type="pct"/>
            <w:noWrap/>
            <w:vAlign w:val="center"/>
            <w:hideMark/>
          </w:tcPr>
          <w:p w14:paraId="0908E1AA"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24</w:t>
            </w:r>
          </w:p>
        </w:tc>
      </w:tr>
      <w:tr w:rsidR="00432DD8" w:rsidRPr="00432DD8" w14:paraId="0A4EEF7C" w14:textId="77777777" w:rsidTr="00432DD8">
        <w:trPr>
          <w:trHeight w:val="290"/>
        </w:trPr>
        <w:tc>
          <w:tcPr>
            <w:tcW w:w="1194" w:type="pct"/>
            <w:shd w:val="clear" w:color="auto" w:fill="DAEEF3"/>
            <w:noWrap/>
            <w:vAlign w:val="center"/>
            <w:hideMark/>
          </w:tcPr>
          <w:p w14:paraId="29F6B79B"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LUAS</w:t>
            </w:r>
          </w:p>
        </w:tc>
        <w:tc>
          <w:tcPr>
            <w:tcW w:w="1862" w:type="pct"/>
            <w:noWrap/>
            <w:vAlign w:val="center"/>
            <w:hideMark/>
          </w:tcPr>
          <w:p w14:paraId="78EE7C1D"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0.111</w:t>
            </w:r>
          </w:p>
        </w:tc>
        <w:tc>
          <w:tcPr>
            <w:tcW w:w="1944" w:type="pct"/>
            <w:noWrap/>
            <w:vAlign w:val="center"/>
            <w:hideMark/>
          </w:tcPr>
          <w:p w14:paraId="701C5753"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19</w:t>
            </w:r>
          </w:p>
        </w:tc>
      </w:tr>
      <w:tr w:rsidR="00432DD8" w:rsidRPr="00432DD8" w14:paraId="5AE18BED" w14:textId="77777777" w:rsidTr="00432DD8">
        <w:trPr>
          <w:trHeight w:val="290"/>
        </w:trPr>
        <w:tc>
          <w:tcPr>
            <w:tcW w:w="1194" w:type="pct"/>
            <w:shd w:val="clear" w:color="auto" w:fill="DAEEF3"/>
            <w:noWrap/>
            <w:vAlign w:val="center"/>
            <w:hideMark/>
          </w:tcPr>
          <w:p w14:paraId="114623EB"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DART</w:t>
            </w:r>
          </w:p>
        </w:tc>
        <w:tc>
          <w:tcPr>
            <w:tcW w:w="1862" w:type="pct"/>
            <w:noWrap/>
            <w:vAlign w:val="center"/>
            <w:hideMark/>
          </w:tcPr>
          <w:p w14:paraId="4ADCA6DE"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0.082</w:t>
            </w:r>
          </w:p>
        </w:tc>
        <w:tc>
          <w:tcPr>
            <w:tcW w:w="1944" w:type="pct"/>
            <w:noWrap/>
            <w:vAlign w:val="center"/>
            <w:hideMark/>
          </w:tcPr>
          <w:p w14:paraId="0DFA6AD8"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14</w:t>
            </w:r>
          </w:p>
        </w:tc>
      </w:tr>
      <w:tr w:rsidR="00432DD8" w:rsidRPr="00432DD8" w14:paraId="770A70C8" w14:textId="77777777" w:rsidTr="00432DD8">
        <w:trPr>
          <w:trHeight w:val="290"/>
        </w:trPr>
        <w:tc>
          <w:tcPr>
            <w:tcW w:w="1194" w:type="pct"/>
            <w:shd w:val="clear" w:color="auto" w:fill="DAEEF3"/>
            <w:noWrap/>
            <w:vAlign w:val="center"/>
            <w:hideMark/>
          </w:tcPr>
          <w:p w14:paraId="19C1EA6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E-bike</w:t>
            </w:r>
          </w:p>
        </w:tc>
        <w:tc>
          <w:tcPr>
            <w:tcW w:w="1862" w:type="pct"/>
            <w:noWrap/>
            <w:vAlign w:val="center"/>
            <w:hideMark/>
          </w:tcPr>
          <w:p w14:paraId="3F4B1D95"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0.009</w:t>
            </w:r>
          </w:p>
        </w:tc>
        <w:tc>
          <w:tcPr>
            <w:tcW w:w="1944" w:type="pct"/>
            <w:noWrap/>
            <w:vAlign w:val="center"/>
            <w:hideMark/>
          </w:tcPr>
          <w:p w14:paraId="3FBAA9A2"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2</w:t>
            </w:r>
          </w:p>
        </w:tc>
      </w:tr>
      <w:tr w:rsidR="00432DD8" w:rsidRPr="00432DD8" w14:paraId="67515D24" w14:textId="77777777" w:rsidTr="00432DD8">
        <w:trPr>
          <w:trHeight w:val="290"/>
        </w:trPr>
        <w:tc>
          <w:tcPr>
            <w:tcW w:w="1194" w:type="pct"/>
            <w:shd w:val="clear" w:color="auto" w:fill="DAEEF3"/>
            <w:noWrap/>
            <w:vAlign w:val="center"/>
            <w:hideMark/>
          </w:tcPr>
          <w:p w14:paraId="6695AD0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Walk</w:t>
            </w:r>
          </w:p>
        </w:tc>
        <w:tc>
          <w:tcPr>
            <w:tcW w:w="1862" w:type="pct"/>
            <w:noWrap/>
            <w:vAlign w:val="center"/>
            <w:hideMark/>
          </w:tcPr>
          <w:p w14:paraId="171CCA6E"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w:t>
            </w:r>
          </w:p>
        </w:tc>
        <w:tc>
          <w:tcPr>
            <w:tcW w:w="1944" w:type="pct"/>
            <w:noWrap/>
            <w:vAlign w:val="center"/>
            <w:hideMark/>
          </w:tcPr>
          <w:p w14:paraId="468E975B"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w:t>
            </w:r>
          </w:p>
        </w:tc>
      </w:tr>
      <w:tr w:rsidR="00432DD8" w:rsidRPr="00432DD8" w14:paraId="03D57F4E" w14:textId="77777777" w:rsidTr="00432DD8">
        <w:trPr>
          <w:trHeight w:val="290"/>
        </w:trPr>
        <w:tc>
          <w:tcPr>
            <w:tcW w:w="1194" w:type="pct"/>
            <w:shd w:val="clear" w:color="auto" w:fill="DAEEF3"/>
            <w:noWrap/>
            <w:vAlign w:val="center"/>
            <w:hideMark/>
          </w:tcPr>
          <w:p w14:paraId="376F1B2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Cycle</w:t>
            </w:r>
          </w:p>
        </w:tc>
        <w:tc>
          <w:tcPr>
            <w:tcW w:w="1862" w:type="pct"/>
            <w:noWrap/>
            <w:vAlign w:val="center"/>
            <w:hideMark/>
          </w:tcPr>
          <w:p w14:paraId="3C7252CF"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w:t>
            </w:r>
          </w:p>
        </w:tc>
        <w:tc>
          <w:tcPr>
            <w:tcW w:w="1944" w:type="pct"/>
            <w:noWrap/>
            <w:vAlign w:val="center"/>
            <w:hideMark/>
          </w:tcPr>
          <w:p w14:paraId="08DF914A" w14:textId="77777777" w:rsidR="00432DD8" w:rsidRPr="00432DD8" w:rsidRDefault="00432DD8" w:rsidP="00432DD8">
            <w:pPr>
              <w:spacing w:before="0" w:after="0" w:line="240" w:lineRule="auto"/>
              <w:jc w:val="center"/>
              <w:rPr>
                <w:rFonts w:ascii="Calibri" w:hAnsi="Calibri" w:cs="Times New Roman"/>
                <w:color w:val="auto"/>
                <w:sz w:val="18"/>
                <w:szCs w:val="18"/>
              </w:rPr>
            </w:pPr>
            <w:r w:rsidRPr="00432DD8">
              <w:rPr>
                <w:rFonts w:ascii="Calibri" w:hAnsi="Calibri" w:cs="Times New Roman"/>
                <w:color w:val="auto"/>
                <w:sz w:val="18"/>
                <w:szCs w:val="18"/>
              </w:rPr>
              <w:t>0</w:t>
            </w:r>
          </w:p>
        </w:tc>
      </w:tr>
    </w:tbl>
    <w:p w14:paraId="30818863" w14:textId="77777777" w:rsidR="00432DD8" w:rsidRPr="00432DD8" w:rsidRDefault="00432DD8" w:rsidP="00432DD8">
      <w:pPr>
        <w:spacing w:before="120" w:after="240"/>
        <w:rPr>
          <w:rFonts w:ascii="Calibri" w:hAnsi="Calibri" w:cs="Times New Roman"/>
          <w:color w:val="auto"/>
        </w:rPr>
      </w:pPr>
    </w:p>
    <w:p w14:paraId="745A0884"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results from the above should be presented in clear charts and/or tables, and the summary table below completed. Energy cost data can be taken from the SEAI fuel cost comparison. The renewable portion can be taken as the renewable content of electricity consumed (40% in 2020), 5% of petrol consumption and 7% of diesel consumption (as per the Biofuels Obligation Scheme). </w:t>
      </w:r>
    </w:p>
    <w:p w14:paraId="3D05A5E4"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following tables shall be included and must not be </w:t>
      </w:r>
      <w:proofErr w:type="gramStart"/>
      <w:r w:rsidRPr="00432DD8">
        <w:rPr>
          <w:rFonts w:ascii="Calibri" w:hAnsi="Calibri" w:cs="Times New Roman"/>
          <w:color w:val="auto"/>
        </w:rPr>
        <w:t>altered,</w:t>
      </w:r>
      <w:proofErr w:type="gramEnd"/>
      <w:r w:rsidRPr="00432DD8">
        <w:rPr>
          <w:rFonts w:ascii="Calibri" w:hAnsi="Calibri" w:cs="Times New Roman"/>
          <w:color w:val="auto"/>
        </w:rPr>
        <w:t xml:space="preserve"> this is to enable comparison across all SEC master plans completed in the area:</w:t>
      </w:r>
    </w:p>
    <w:p w14:paraId="1CB9F213" w14:textId="77777777" w:rsidR="00432DD8" w:rsidRPr="00432DD8" w:rsidRDefault="00432DD8" w:rsidP="00432DD8">
      <w:pPr>
        <w:spacing w:before="120" w:after="240"/>
        <w:rPr>
          <w:rFonts w:ascii="Calibri" w:hAnsi="Calibri" w:cs="Times New Roman"/>
          <w:color w:val="auto"/>
        </w:rPr>
      </w:pP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547"/>
        <w:gridCol w:w="1617"/>
        <w:gridCol w:w="1617"/>
        <w:gridCol w:w="1617"/>
        <w:gridCol w:w="1618"/>
      </w:tblGrid>
      <w:tr w:rsidR="00432DD8" w:rsidRPr="00432DD8" w14:paraId="2296D463" w14:textId="77777777" w:rsidTr="00432DD8">
        <w:tc>
          <w:tcPr>
            <w:tcW w:w="9016" w:type="dxa"/>
            <w:gridSpan w:val="5"/>
            <w:shd w:val="clear" w:color="auto" w:fill="DAEEF3"/>
            <w:vAlign w:val="bottom"/>
          </w:tcPr>
          <w:p w14:paraId="24887901"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90" w:name="_Toc81227172"/>
            <w:r w:rsidRPr="00432DD8">
              <w:rPr>
                <w:rFonts w:ascii="Calibri" w:eastAsia="Times New Roman" w:hAnsi="Calibri"/>
                <w:b/>
                <w:bCs/>
                <w:color w:val="auto"/>
                <w:lang w:eastAsia="en-IE"/>
              </w:rPr>
              <w:t>SEC Transport Energy, CO2 and Spend</w:t>
            </w:r>
            <w:bookmarkEnd w:id="90"/>
          </w:p>
        </w:tc>
      </w:tr>
      <w:tr w:rsidR="00432DD8" w:rsidRPr="00432DD8" w14:paraId="724E76AB" w14:textId="77777777" w:rsidTr="00432DD8">
        <w:trPr>
          <w:trHeight w:val="283"/>
        </w:trPr>
        <w:tc>
          <w:tcPr>
            <w:tcW w:w="2547" w:type="dxa"/>
            <w:shd w:val="clear" w:color="auto" w:fill="DAEEF3"/>
            <w:vAlign w:val="bottom"/>
          </w:tcPr>
          <w:p w14:paraId="0F5E9636"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 </w:t>
            </w:r>
          </w:p>
        </w:tc>
        <w:tc>
          <w:tcPr>
            <w:tcW w:w="1617" w:type="dxa"/>
            <w:shd w:val="clear" w:color="auto" w:fill="DAEEF3"/>
            <w:vAlign w:val="bottom"/>
          </w:tcPr>
          <w:p w14:paraId="3AB54A98"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Electricity</w:t>
            </w:r>
          </w:p>
        </w:tc>
        <w:tc>
          <w:tcPr>
            <w:tcW w:w="1617" w:type="dxa"/>
            <w:shd w:val="clear" w:color="auto" w:fill="DAEEF3"/>
            <w:vAlign w:val="bottom"/>
          </w:tcPr>
          <w:p w14:paraId="57FB6CCE"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Fossil Fuel</w:t>
            </w:r>
          </w:p>
        </w:tc>
        <w:tc>
          <w:tcPr>
            <w:tcW w:w="1617" w:type="dxa"/>
            <w:shd w:val="clear" w:color="auto" w:fill="DAEEF3"/>
            <w:vAlign w:val="bottom"/>
          </w:tcPr>
          <w:p w14:paraId="6389EE87"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Renewable</w:t>
            </w:r>
          </w:p>
        </w:tc>
        <w:tc>
          <w:tcPr>
            <w:tcW w:w="1618" w:type="dxa"/>
            <w:shd w:val="clear" w:color="auto" w:fill="DAEEF3"/>
            <w:vAlign w:val="bottom"/>
          </w:tcPr>
          <w:p w14:paraId="3D90AD20"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Total</w:t>
            </w:r>
          </w:p>
        </w:tc>
      </w:tr>
      <w:tr w:rsidR="00432DD8" w:rsidRPr="00432DD8" w14:paraId="30E4B08B" w14:textId="77777777" w:rsidTr="00432DD8">
        <w:trPr>
          <w:trHeight w:val="283"/>
        </w:trPr>
        <w:tc>
          <w:tcPr>
            <w:tcW w:w="2547" w:type="dxa"/>
            <w:shd w:val="clear" w:color="auto" w:fill="DAEEF3"/>
            <w:vAlign w:val="bottom"/>
          </w:tcPr>
          <w:p w14:paraId="472B7A5A"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Total Primary Energy (kWh)</w:t>
            </w:r>
          </w:p>
        </w:tc>
        <w:tc>
          <w:tcPr>
            <w:tcW w:w="1617" w:type="dxa"/>
            <w:vAlign w:val="bottom"/>
          </w:tcPr>
          <w:p w14:paraId="6A01AED3"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bottom"/>
          </w:tcPr>
          <w:p w14:paraId="5D9CD694"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bottom"/>
          </w:tcPr>
          <w:p w14:paraId="64E0C441"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bottom"/>
          </w:tcPr>
          <w:p w14:paraId="1DD5DF50"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477CAA8B" w14:textId="77777777" w:rsidTr="00432DD8">
        <w:trPr>
          <w:trHeight w:val="283"/>
        </w:trPr>
        <w:tc>
          <w:tcPr>
            <w:tcW w:w="2547" w:type="dxa"/>
            <w:shd w:val="clear" w:color="auto" w:fill="DAEEF3"/>
            <w:vAlign w:val="bottom"/>
          </w:tcPr>
          <w:p w14:paraId="50558BFA"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Total CO2 (tonnes)</w:t>
            </w:r>
          </w:p>
        </w:tc>
        <w:tc>
          <w:tcPr>
            <w:tcW w:w="1617" w:type="dxa"/>
            <w:vAlign w:val="bottom"/>
          </w:tcPr>
          <w:p w14:paraId="7CE7DA98"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bottom"/>
          </w:tcPr>
          <w:p w14:paraId="65BA052F"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bottom"/>
          </w:tcPr>
          <w:p w14:paraId="2C65C19B"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bottom"/>
          </w:tcPr>
          <w:p w14:paraId="56C10F81"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750278D4" w14:textId="77777777" w:rsidTr="00432DD8">
        <w:trPr>
          <w:trHeight w:val="283"/>
        </w:trPr>
        <w:tc>
          <w:tcPr>
            <w:tcW w:w="2547" w:type="dxa"/>
            <w:shd w:val="clear" w:color="auto" w:fill="DAEEF3"/>
            <w:vAlign w:val="bottom"/>
          </w:tcPr>
          <w:p w14:paraId="14A778CE" w14:textId="77777777" w:rsidR="00432DD8" w:rsidRPr="00432DD8" w:rsidRDefault="00432DD8" w:rsidP="00432DD8">
            <w:pPr>
              <w:spacing w:before="0" w:after="0" w:line="240" w:lineRule="auto"/>
              <w:rPr>
                <w:rFonts w:ascii="Calibri" w:hAnsi="Calibri" w:cs="Times New Roman"/>
                <w:b/>
                <w:bCs/>
                <w:color w:val="auto"/>
                <w:sz w:val="18"/>
                <w:szCs w:val="18"/>
              </w:rPr>
            </w:pPr>
            <w:r w:rsidRPr="00432DD8">
              <w:rPr>
                <w:rFonts w:ascii="Calibri" w:hAnsi="Calibri" w:cs="Times New Roman"/>
                <w:b/>
                <w:bCs/>
                <w:color w:val="auto"/>
                <w:sz w:val="18"/>
                <w:szCs w:val="18"/>
              </w:rPr>
              <w:t>Total Spend (€)</w:t>
            </w:r>
          </w:p>
        </w:tc>
        <w:tc>
          <w:tcPr>
            <w:tcW w:w="1617" w:type="dxa"/>
            <w:vAlign w:val="bottom"/>
          </w:tcPr>
          <w:p w14:paraId="77D2364C"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bottom"/>
          </w:tcPr>
          <w:p w14:paraId="5679FC0B"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bottom"/>
          </w:tcPr>
          <w:p w14:paraId="20C70458"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bottom"/>
          </w:tcPr>
          <w:p w14:paraId="0DFE6F5A" w14:textId="77777777" w:rsidR="00432DD8" w:rsidRPr="00432DD8" w:rsidRDefault="00432DD8" w:rsidP="00432DD8">
            <w:pPr>
              <w:spacing w:before="0" w:after="0" w:line="240" w:lineRule="auto"/>
              <w:rPr>
                <w:rFonts w:ascii="Calibri" w:hAnsi="Calibri" w:cs="Times New Roman"/>
                <w:color w:val="auto"/>
                <w:sz w:val="18"/>
                <w:szCs w:val="18"/>
              </w:rPr>
            </w:pPr>
            <w:r w:rsidRPr="00432DD8">
              <w:rPr>
                <w:rFonts w:ascii="Calibri" w:hAnsi="Calibri" w:cs="Times New Roman"/>
                <w:color w:val="auto"/>
                <w:sz w:val="18"/>
                <w:szCs w:val="18"/>
              </w:rPr>
              <w:t> </w:t>
            </w:r>
          </w:p>
        </w:tc>
      </w:tr>
    </w:tbl>
    <w:p w14:paraId="7AE25280" w14:textId="77777777" w:rsidR="00432DD8" w:rsidRPr="00432DD8" w:rsidRDefault="00432DD8" w:rsidP="00432DD8">
      <w:pPr>
        <w:spacing w:before="120" w:after="240"/>
        <w:rPr>
          <w:rFonts w:ascii="Calibri" w:hAnsi="Calibri" w:cs="Times New Roman"/>
          <w:color w:val="auto"/>
        </w:rPr>
      </w:pPr>
    </w:p>
    <w:p w14:paraId="5783F182" w14:textId="77777777" w:rsidR="00432DD8" w:rsidRPr="00432DD8" w:rsidRDefault="00432DD8">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91" w:name="_Toc81227161"/>
      <w:bookmarkStart w:id="92" w:name="_Toc121306153"/>
      <w:bookmarkStart w:id="93" w:name="_Toc146726188"/>
      <w:r w:rsidRPr="00432DD8">
        <w:rPr>
          <w:rFonts w:ascii="Calibri" w:eastAsia="Times New Roman" w:hAnsi="Calibri" w:cs="NotoSans"/>
          <w:b/>
          <w:bCs/>
          <w:noProof/>
          <w:color w:val="1F497D"/>
          <w:kern w:val="32"/>
          <w:sz w:val="28"/>
          <w:szCs w:val="28"/>
          <w:lang w:eastAsia="en-GB"/>
        </w:rPr>
        <w:t>Energy Baseline</w:t>
      </w:r>
      <w:bookmarkEnd w:id="91"/>
      <w:r w:rsidRPr="00432DD8">
        <w:rPr>
          <w:rFonts w:ascii="Calibri" w:eastAsia="Times New Roman" w:hAnsi="Calibri" w:cs="NotoSans"/>
          <w:b/>
          <w:bCs/>
          <w:noProof/>
          <w:color w:val="1F497D"/>
          <w:kern w:val="32"/>
          <w:sz w:val="28"/>
          <w:szCs w:val="28"/>
          <w:lang w:eastAsia="en-GB"/>
        </w:rPr>
        <w:t xml:space="preserve"> Summary</w:t>
      </w:r>
      <w:bookmarkEnd w:id="92"/>
      <w:bookmarkEnd w:id="93"/>
    </w:p>
    <w:p w14:paraId="7BD4EF8D"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findings from each sector should be summarised in the following table:</w:t>
      </w: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547"/>
        <w:gridCol w:w="1617"/>
        <w:gridCol w:w="1617"/>
        <w:gridCol w:w="1617"/>
        <w:gridCol w:w="1618"/>
      </w:tblGrid>
      <w:tr w:rsidR="00432DD8" w:rsidRPr="00432DD8" w14:paraId="44120DB1" w14:textId="77777777" w:rsidTr="00432DD8">
        <w:tc>
          <w:tcPr>
            <w:tcW w:w="9016" w:type="dxa"/>
            <w:gridSpan w:val="5"/>
            <w:shd w:val="clear" w:color="auto" w:fill="DAEEF3"/>
            <w:vAlign w:val="bottom"/>
          </w:tcPr>
          <w:p w14:paraId="32F6E092"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94" w:name="_Toc81227173"/>
            <w:r w:rsidRPr="00432DD8">
              <w:rPr>
                <w:rFonts w:ascii="Calibri" w:eastAsia="Times New Roman" w:hAnsi="Calibri"/>
                <w:b/>
                <w:bCs/>
                <w:color w:val="auto"/>
                <w:lang w:eastAsia="en-IE"/>
              </w:rPr>
              <w:lastRenderedPageBreak/>
              <w:t>SEC Primary Energy Baseline (kWh)</w:t>
            </w:r>
            <w:bookmarkEnd w:id="94"/>
          </w:p>
        </w:tc>
      </w:tr>
      <w:tr w:rsidR="00432DD8" w:rsidRPr="00432DD8" w14:paraId="2C0F5D09" w14:textId="77777777" w:rsidTr="00432DD8">
        <w:trPr>
          <w:trHeight w:val="283"/>
        </w:trPr>
        <w:tc>
          <w:tcPr>
            <w:tcW w:w="2547" w:type="dxa"/>
            <w:shd w:val="clear" w:color="auto" w:fill="DAEEF3"/>
            <w:vAlign w:val="center"/>
          </w:tcPr>
          <w:p w14:paraId="03A4122D"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Sector</w:t>
            </w:r>
          </w:p>
        </w:tc>
        <w:tc>
          <w:tcPr>
            <w:tcW w:w="1617" w:type="dxa"/>
            <w:shd w:val="clear" w:color="auto" w:fill="DAEEF3"/>
            <w:vAlign w:val="center"/>
          </w:tcPr>
          <w:p w14:paraId="4859F7C7"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Electricity</w:t>
            </w:r>
          </w:p>
        </w:tc>
        <w:tc>
          <w:tcPr>
            <w:tcW w:w="1617" w:type="dxa"/>
            <w:shd w:val="clear" w:color="auto" w:fill="DAEEF3"/>
            <w:vAlign w:val="center"/>
          </w:tcPr>
          <w:p w14:paraId="3E83664F"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Fossil Fuel</w:t>
            </w:r>
          </w:p>
        </w:tc>
        <w:tc>
          <w:tcPr>
            <w:tcW w:w="1617" w:type="dxa"/>
            <w:shd w:val="clear" w:color="auto" w:fill="DAEEF3"/>
            <w:vAlign w:val="center"/>
          </w:tcPr>
          <w:p w14:paraId="51F8B672"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Renewable</w:t>
            </w:r>
          </w:p>
        </w:tc>
        <w:tc>
          <w:tcPr>
            <w:tcW w:w="1618" w:type="dxa"/>
            <w:shd w:val="clear" w:color="auto" w:fill="DAEEF3"/>
            <w:vAlign w:val="center"/>
          </w:tcPr>
          <w:p w14:paraId="4D7C13C5"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w:t>
            </w:r>
          </w:p>
        </w:tc>
      </w:tr>
      <w:tr w:rsidR="00432DD8" w:rsidRPr="00432DD8" w14:paraId="090AF6EC" w14:textId="77777777" w:rsidTr="00432DD8">
        <w:trPr>
          <w:trHeight w:val="283"/>
        </w:trPr>
        <w:tc>
          <w:tcPr>
            <w:tcW w:w="2547" w:type="dxa"/>
            <w:shd w:val="clear" w:color="auto" w:fill="DAEEF3"/>
            <w:vAlign w:val="center"/>
          </w:tcPr>
          <w:p w14:paraId="6470EE65"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Residential</w:t>
            </w:r>
          </w:p>
        </w:tc>
        <w:tc>
          <w:tcPr>
            <w:tcW w:w="1617" w:type="dxa"/>
            <w:vAlign w:val="center"/>
          </w:tcPr>
          <w:p w14:paraId="5B768782"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6D3978DD"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50DEB30A"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0A87711C"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32E86343" w14:textId="77777777" w:rsidTr="00432DD8">
        <w:trPr>
          <w:trHeight w:val="283"/>
        </w:trPr>
        <w:tc>
          <w:tcPr>
            <w:tcW w:w="2547" w:type="dxa"/>
            <w:shd w:val="clear" w:color="auto" w:fill="DAEEF3"/>
            <w:vAlign w:val="center"/>
          </w:tcPr>
          <w:p w14:paraId="04AF749C"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Non-residential</w:t>
            </w:r>
          </w:p>
        </w:tc>
        <w:tc>
          <w:tcPr>
            <w:tcW w:w="1617" w:type="dxa"/>
            <w:vAlign w:val="center"/>
          </w:tcPr>
          <w:p w14:paraId="5A1932FA"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13C58467"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1B752642"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78496659"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41CCECE3" w14:textId="77777777" w:rsidTr="00432DD8">
        <w:trPr>
          <w:trHeight w:val="283"/>
        </w:trPr>
        <w:tc>
          <w:tcPr>
            <w:tcW w:w="2547" w:type="dxa"/>
            <w:shd w:val="clear" w:color="auto" w:fill="DAEEF3"/>
            <w:vAlign w:val="center"/>
          </w:tcPr>
          <w:p w14:paraId="1834CFCB"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Transport</w:t>
            </w:r>
          </w:p>
        </w:tc>
        <w:tc>
          <w:tcPr>
            <w:tcW w:w="1617" w:type="dxa"/>
            <w:vAlign w:val="center"/>
          </w:tcPr>
          <w:p w14:paraId="3D14590A"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50A8BA9C"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7" w:type="dxa"/>
            <w:vAlign w:val="center"/>
          </w:tcPr>
          <w:p w14:paraId="740BD4AD"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c>
          <w:tcPr>
            <w:tcW w:w="1618" w:type="dxa"/>
            <w:vAlign w:val="center"/>
          </w:tcPr>
          <w:p w14:paraId="04EAE12B" w14:textId="77777777" w:rsidR="00432DD8" w:rsidRPr="00432DD8" w:rsidRDefault="00432DD8" w:rsidP="00432DD8">
            <w:pPr>
              <w:spacing w:before="10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w:t>
            </w:r>
          </w:p>
        </w:tc>
      </w:tr>
      <w:tr w:rsidR="00432DD8" w:rsidRPr="00432DD8" w14:paraId="20C53D06" w14:textId="77777777" w:rsidTr="00432DD8">
        <w:trPr>
          <w:trHeight w:val="283"/>
        </w:trPr>
        <w:tc>
          <w:tcPr>
            <w:tcW w:w="2547" w:type="dxa"/>
            <w:shd w:val="clear" w:color="auto" w:fill="DAEEF3"/>
            <w:vAlign w:val="center"/>
          </w:tcPr>
          <w:p w14:paraId="6DA89821"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Other</w:t>
            </w:r>
          </w:p>
        </w:tc>
        <w:tc>
          <w:tcPr>
            <w:tcW w:w="1617" w:type="dxa"/>
            <w:vAlign w:val="center"/>
          </w:tcPr>
          <w:p w14:paraId="77E117C1" w14:textId="77777777" w:rsidR="00432DD8" w:rsidRPr="00432DD8" w:rsidRDefault="00432DD8" w:rsidP="00432DD8">
            <w:pPr>
              <w:spacing w:before="100" w:after="0" w:line="240" w:lineRule="auto"/>
              <w:jc w:val="left"/>
              <w:rPr>
                <w:rFonts w:ascii="Calibri" w:hAnsi="Calibri" w:cs="Times New Roman"/>
                <w:color w:val="auto"/>
                <w:sz w:val="18"/>
                <w:szCs w:val="18"/>
              </w:rPr>
            </w:pPr>
          </w:p>
        </w:tc>
        <w:tc>
          <w:tcPr>
            <w:tcW w:w="1617" w:type="dxa"/>
            <w:vAlign w:val="center"/>
          </w:tcPr>
          <w:p w14:paraId="11594B5D" w14:textId="77777777" w:rsidR="00432DD8" w:rsidRPr="00432DD8" w:rsidRDefault="00432DD8" w:rsidP="00432DD8">
            <w:pPr>
              <w:spacing w:before="100" w:after="0" w:line="240" w:lineRule="auto"/>
              <w:jc w:val="left"/>
              <w:rPr>
                <w:rFonts w:ascii="Calibri" w:hAnsi="Calibri" w:cs="Times New Roman"/>
                <w:color w:val="auto"/>
                <w:sz w:val="18"/>
                <w:szCs w:val="18"/>
              </w:rPr>
            </w:pPr>
          </w:p>
        </w:tc>
        <w:tc>
          <w:tcPr>
            <w:tcW w:w="1617" w:type="dxa"/>
            <w:vAlign w:val="center"/>
          </w:tcPr>
          <w:p w14:paraId="29ACF931" w14:textId="77777777" w:rsidR="00432DD8" w:rsidRPr="00432DD8" w:rsidRDefault="00432DD8" w:rsidP="00432DD8">
            <w:pPr>
              <w:spacing w:before="100" w:after="0" w:line="240" w:lineRule="auto"/>
              <w:jc w:val="left"/>
              <w:rPr>
                <w:rFonts w:ascii="Calibri" w:hAnsi="Calibri" w:cs="Times New Roman"/>
                <w:color w:val="auto"/>
                <w:sz w:val="18"/>
                <w:szCs w:val="18"/>
              </w:rPr>
            </w:pPr>
          </w:p>
        </w:tc>
        <w:tc>
          <w:tcPr>
            <w:tcW w:w="1618" w:type="dxa"/>
            <w:vAlign w:val="center"/>
          </w:tcPr>
          <w:p w14:paraId="6BE08E70" w14:textId="77777777" w:rsidR="00432DD8" w:rsidRPr="00432DD8" w:rsidRDefault="00432DD8" w:rsidP="00432DD8">
            <w:pPr>
              <w:spacing w:before="100" w:after="0" w:line="240" w:lineRule="auto"/>
              <w:jc w:val="left"/>
              <w:rPr>
                <w:rFonts w:ascii="Calibri" w:hAnsi="Calibri" w:cs="Times New Roman"/>
                <w:color w:val="auto"/>
                <w:sz w:val="18"/>
                <w:szCs w:val="18"/>
              </w:rPr>
            </w:pPr>
          </w:p>
        </w:tc>
      </w:tr>
      <w:tr w:rsidR="00432DD8" w:rsidRPr="00432DD8" w14:paraId="3069899B" w14:textId="77777777" w:rsidTr="00432DD8">
        <w:trPr>
          <w:trHeight w:val="283"/>
        </w:trPr>
        <w:tc>
          <w:tcPr>
            <w:tcW w:w="2547" w:type="dxa"/>
            <w:shd w:val="clear" w:color="auto" w:fill="DAEEF3"/>
            <w:vAlign w:val="center"/>
          </w:tcPr>
          <w:p w14:paraId="49C2DD08" w14:textId="77777777" w:rsidR="00432DD8" w:rsidRPr="00432DD8" w:rsidRDefault="00432DD8" w:rsidP="00432DD8">
            <w:pPr>
              <w:spacing w:before="10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Total Energy</w:t>
            </w:r>
          </w:p>
        </w:tc>
        <w:tc>
          <w:tcPr>
            <w:tcW w:w="1617" w:type="dxa"/>
            <w:vAlign w:val="center"/>
          </w:tcPr>
          <w:p w14:paraId="53A64B2E" w14:textId="77777777" w:rsidR="00432DD8" w:rsidRPr="00432DD8" w:rsidRDefault="00432DD8" w:rsidP="00432DD8">
            <w:pPr>
              <w:spacing w:before="100" w:after="0" w:line="240" w:lineRule="auto"/>
              <w:jc w:val="left"/>
              <w:rPr>
                <w:rFonts w:ascii="Calibri" w:hAnsi="Calibri" w:cs="Times New Roman"/>
                <w:color w:val="auto"/>
                <w:sz w:val="18"/>
                <w:szCs w:val="18"/>
              </w:rPr>
            </w:pPr>
          </w:p>
        </w:tc>
        <w:tc>
          <w:tcPr>
            <w:tcW w:w="1617" w:type="dxa"/>
            <w:vAlign w:val="center"/>
          </w:tcPr>
          <w:p w14:paraId="2D9F044C" w14:textId="77777777" w:rsidR="00432DD8" w:rsidRPr="00432DD8" w:rsidRDefault="00432DD8" w:rsidP="00432DD8">
            <w:pPr>
              <w:spacing w:before="100" w:after="0" w:line="240" w:lineRule="auto"/>
              <w:jc w:val="left"/>
              <w:rPr>
                <w:rFonts w:ascii="Calibri" w:hAnsi="Calibri" w:cs="Times New Roman"/>
                <w:color w:val="auto"/>
                <w:sz w:val="18"/>
                <w:szCs w:val="18"/>
              </w:rPr>
            </w:pPr>
          </w:p>
        </w:tc>
        <w:tc>
          <w:tcPr>
            <w:tcW w:w="1617" w:type="dxa"/>
            <w:vAlign w:val="center"/>
          </w:tcPr>
          <w:p w14:paraId="48749041" w14:textId="77777777" w:rsidR="00432DD8" w:rsidRPr="00432DD8" w:rsidRDefault="00432DD8" w:rsidP="00432DD8">
            <w:pPr>
              <w:spacing w:before="100" w:after="0" w:line="240" w:lineRule="auto"/>
              <w:jc w:val="left"/>
              <w:rPr>
                <w:rFonts w:ascii="Calibri" w:hAnsi="Calibri" w:cs="Times New Roman"/>
                <w:color w:val="auto"/>
                <w:sz w:val="18"/>
                <w:szCs w:val="18"/>
              </w:rPr>
            </w:pPr>
          </w:p>
        </w:tc>
        <w:tc>
          <w:tcPr>
            <w:tcW w:w="1618" w:type="dxa"/>
            <w:vAlign w:val="center"/>
          </w:tcPr>
          <w:p w14:paraId="3ACEF3BE" w14:textId="77777777" w:rsidR="00432DD8" w:rsidRPr="00432DD8" w:rsidRDefault="00432DD8" w:rsidP="00432DD8">
            <w:pPr>
              <w:spacing w:before="100" w:after="0" w:line="240" w:lineRule="auto"/>
              <w:jc w:val="left"/>
              <w:rPr>
                <w:rFonts w:ascii="Calibri" w:hAnsi="Calibri" w:cs="Times New Roman"/>
                <w:color w:val="auto"/>
                <w:sz w:val="18"/>
                <w:szCs w:val="18"/>
              </w:rPr>
            </w:pPr>
          </w:p>
        </w:tc>
      </w:tr>
    </w:tbl>
    <w:p w14:paraId="5BD0C105" w14:textId="77777777" w:rsidR="00432DD8" w:rsidRPr="00432DD8" w:rsidRDefault="00432DD8" w:rsidP="00432DD8">
      <w:pPr>
        <w:spacing w:before="120" w:after="240"/>
        <w:rPr>
          <w:rFonts w:ascii="Calibri" w:hAnsi="Calibri" w:cs="Times New Roman"/>
          <w:color w:val="auto"/>
        </w:rPr>
      </w:pPr>
    </w:p>
    <w:p w14:paraId="7289C21E" w14:textId="77777777" w:rsidR="00432DD8" w:rsidRPr="00432DD8" w:rsidRDefault="00432DD8">
      <w:pPr>
        <w:keepNext/>
        <w:numPr>
          <w:ilvl w:val="0"/>
          <w:numId w:val="13"/>
        </w:numPr>
        <w:spacing w:before="120" w:after="60"/>
        <w:ind w:left="360"/>
        <w:outlineLvl w:val="0"/>
        <w:rPr>
          <w:rFonts w:ascii="Calibri" w:eastAsia="Times New Roman" w:hAnsi="Calibri" w:cs="NotoSans"/>
          <w:b/>
          <w:bCs/>
          <w:noProof/>
          <w:color w:val="1F497D"/>
          <w:kern w:val="32"/>
          <w:sz w:val="32"/>
          <w:szCs w:val="32"/>
          <w:lang w:eastAsia="en-GB"/>
        </w:rPr>
      </w:pPr>
      <w:bookmarkStart w:id="95" w:name="_Toc81227162"/>
      <w:bookmarkStart w:id="96" w:name="_Toc121306154"/>
      <w:bookmarkStart w:id="97" w:name="_Toc146726189"/>
      <w:bookmarkStart w:id="98" w:name="_Hlk61000106"/>
      <w:r w:rsidRPr="00432DD8">
        <w:rPr>
          <w:rFonts w:ascii="Calibri" w:eastAsia="Times New Roman" w:hAnsi="Calibri" w:cs="NotoSans"/>
          <w:b/>
          <w:bCs/>
          <w:noProof/>
          <w:color w:val="1F497D"/>
          <w:kern w:val="32"/>
          <w:sz w:val="32"/>
          <w:szCs w:val="32"/>
          <w:lang w:eastAsia="en-GB"/>
        </w:rPr>
        <w:t>Sustainable Energy Roadmap</w:t>
      </w:r>
      <w:bookmarkEnd w:id="95"/>
      <w:bookmarkEnd w:id="96"/>
      <w:bookmarkEnd w:id="97"/>
    </w:p>
    <w:bookmarkEnd w:id="98"/>
    <w:p w14:paraId="29E8E8EB"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Sustainable Energy Roadmap is an important output for the SEC and should be separate to the Register of Opportunities. This section of the report should give the community an informed perspective on the scale of the challenge faced by their community in moving from their baseline to achieving 2030 reduction targets. The analysis should provide a general path or plan for the SEC to reach each reduction target: 30% CO2 reduction, 50% energy reduction and 30% renewable energy generation by 2030. The analysis should highlight:</w:t>
      </w:r>
    </w:p>
    <w:p w14:paraId="673C4820" w14:textId="77777777" w:rsidR="00432DD8" w:rsidRPr="00432DD8" w:rsidRDefault="00432DD8">
      <w:pPr>
        <w:numPr>
          <w:ilvl w:val="0"/>
          <w:numId w:val="19"/>
        </w:numPr>
        <w:spacing w:before="120" w:after="120"/>
        <w:contextualSpacing/>
        <w:rPr>
          <w:rFonts w:ascii="Calibri" w:hAnsi="Calibri" w:cs="Times New Roman"/>
          <w:color w:val="auto"/>
        </w:rPr>
      </w:pPr>
      <w:r w:rsidRPr="00432DD8">
        <w:rPr>
          <w:rFonts w:ascii="Calibri" w:hAnsi="Calibri" w:cs="Times New Roman"/>
          <w:color w:val="auto"/>
        </w:rPr>
        <w:t>The number of dwellings that are required to upgrade to a BER B or carbon equivalent</w:t>
      </w:r>
    </w:p>
    <w:p w14:paraId="0EA7DBC7" w14:textId="77777777" w:rsidR="00432DD8" w:rsidRPr="00432DD8" w:rsidRDefault="00432DD8">
      <w:pPr>
        <w:numPr>
          <w:ilvl w:val="0"/>
          <w:numId w:val="19"/>
        </w:numPr>
        <w:spacing w:before="120" w:after="120"/>
        <w:contextualSpacing/>
        <w:rPr>
          <w:rFonts w:ascii="Calibri" w:hAnsi="Calibri" w:cs="Times New Roman"/>
          <w:color w:val="auto"/>
        </w:rPr>
      </w:pPr>
      <w:r w:rsidRPr="00432DD8">
        <w:rPr>
          <w:rFonts w:ascii="Calibri" w:hAnsi="Calibri" w:cs="Times New Roman"/>
          <w:color w:val="auto"/>
        </w:rPr>
        <w:t>The estimated potential contribution from the commercial, industrial and public sectors</w:t>
      </w:r>
    </w:p>
    <w:p w14:paraId="58A72733" w14:textId="77777777" w:rsidR="00432DD8" w:rsidRPr="00432DD8" w:rsidRDefault="00432DD8" w:rsidP="00432DD8">
      <w:pPr>
        <w:spacing w:before="120" w:after="240"/>
        <w:ind w:left="720"/>
        <w:contextualSpacing/>
        <w:rPr>
          <w:rFonts w:ascii="Calibri" w:hAnsi="Calibri" w:cs="Times New Roman"/>
          <w:b/>
          <w:bCs/>
          <w:color w:val="auto"/>
        </w:rPr>
      </w:pPr>
      <w:r w:rsidRPr="00432DD8">
        <w:rPr>
          <w:rFonts w:ascii="Calibri" w:hAnsi="Calibri" w:cs="Times New Roman"/>
          <w:color w:val="auto"/>
        </w:rPr>
        <w:t xml:space="preserve">The opportunities for renewable energy in the area (excluding dwellings). This is a high-level analysis of renewable energy resources within the study area using SEAI’s LARES Sieve methodology where possible. </w:t>
      </w:r>
      <w:r w:rsidRPr="00432DD8">
        <w:rPr>
          <w:rFonts w:ascii="Calibri" w:hAnsi="Calibri" w:cs="Times New Roman"/>
          <w:b/>
          <w:bCs/>
          <w:color w:val="auto"/>
        </w:rPr>
        <w:t>NOTE: The consultant should not simply list and summarise all technologies, but indicate the suitability of Renewable Energy technology for the specific SEC needs and resources – see table below as example only</w:t>
      </w:r>
    </w:p>
    <w:p w14:paraId="1F97BB6D" w14:textId="77777777" w:rsidR="00432DD8" w:rsidRPr="00432DD8" w:rsidRDefault="00432DD8" w:rsidP="00432DD8">
      <w:pPr>
        <w:spacing w:before="120" w:after="240"/>
        <w:ind w:left="720"/>
        <w:contextualSpacing/>
        <w:rPr>
          <w:rFonts w:ascii="Calibri" w:hAnsi="Calibri" w:cs="Times New Roman"/>
          <w:color w:val="auto"/>
        </w:rPr>
      </w:pPr>
    </w:p>
    <w:p w14:paraId="1AFE0DA8" w14:textId="77777777" w:rsidR="00432DD8" w:rsidRPr="00432DD8" w:rsidRDefault="00432DD8" w:rsidP="00432DD8">
      <w:pPr>
        <w:spacing w:before="120" w:after="240"/>
        <w:ind w:left="720"/>
        <w:contextualSpacing/>
        <w:rPr>
          <w:rFonts w:ascii="Calibri" w:hAnsi="Calibri" w:cs="Times New Roman"/>
          <w:color w:val="auto"/>
        </w:rPr>
      </w:pPr>
    </w:p>
    <w:p w14:paraId="1F5E9D55" w14:textId="77777777" w:rsidR="00432DD8" w:rsidRPr="00432DD8" w:rsidRDefault="00432DD8" w:rsidP="00432DD8">
      <w:pPr>
        <w:spacing w:before="120" w:after="240"/>
        <w:ind w:left="720"/>
        <w:contextualSpacing/>
        <w:rPr>
          <w:rFonts w:ascii="Calibri" w:hAnsi="Calibri" w:cs="Times New Roman"/>
          <w:color w:val="auto"/>
        </w:rPr>
      </w:pPr>
    </w:p>
    <w:tbl>
      <w:tblPr>
        <w:tblStyle w:val="TableGrid1"/>
        <w:tblW w:w="9067"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1980"/>
        <w:gridCol w:w="1617"/>
        <w:gridCol w:w="1617"/>
        <w:gridCol w:w="1617"/>
        <w:gridCol w:w="2236"/>
      </w:tblGrid>
      <w:tr w:rsidR="00432DD8" w:rsidRPr="00432DD8" w14:paraId="5875265E" w14:textId="77777777" w:rsidTr="00432DD8">
        <w:tc>
          <w:tcPr>
            <w:tcW w:w="9067" w:type="dxa"/>
            <w:gridSpan w:val="5"/>
            <w:shd w:val="clear" w:color="auto" w:fill="DAEEF3"/>
            <w:vAlign w:val="bottom"/>
          </w:tcPr>
          <w:p w14:paraId="0BC67B4E"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99" w:name="_Toc81227174"/>
            <w:r w:rsidRPr="00432DD8">
              <w:rPr>
                <w:rFonts w:ascii="Calibri" w:eastAsia="Times New Roman" w:hAnsi="Calibri"/>
                <w:b/>
                <w:bCs/>
                <w:color w:val="auto"/>
                <w:lang w:eastAsia="en-IE"/>
              </w:rPr>
              <w:t>Local Renewable Energy suitability (example only)</w:t>
            </w:r>
            <w:bookmarkEnd w:id="99"/>
          </w:p>
        </w:tc>
      </w:tr>
      <w:tr w:rsidR="00432DD8" w:rsidRPr="00432DD8" w14:paraId="70C2C6F2" w14:textId="77777777" w:rsidTr="00432DD8">
        <w:tc>
          <w:tcPr>
            <w:tcW w:w="1980" w:type="dxa"/>
            <w:shd w:val="clear" w:color="auto" w:fill="DAEEF3"/>
          </w:tcPr>
          <w:p w14:paraId="214DC57C" w14:textId="77777777" w:rsidR="00432DD8" w:rsidRPr="00432DD8" w:rsidRDefault="00432DD8" w:rsidP="00432DD8">
            <w:pPr>
              <w:spacing w:before="120" w:after="24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Technology</w:t>
            </w:r>
          </w:p>
        </w:tc>
        <w:tc>
          <w:tcPr>
            <w:tcW w:w="1617" w:type="dxa"/>
            <w:shd w:val="clear" w:color="auto" w:fill="DAEEF3"/>
          </w:tcPr>
          <w:p w14:paraId="3F9DD7A6" w14:textId="77777777" w:rsidR="00432DD8" w:rsidRPr="00432DD8" w:rsidRDefault="00432DD8" w:rsidP="00432DD8">
            <w:pPr>
              <w:spacing w:before="120" w:after="24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Scale range (kW, MW)</w:t>
            </w:r>
          </w:p>
        </w:tc>
        <w:tc>
          <w:tcPr>
            <w:tcW w:w="1617" w:type="dxa"/>
            <w:shd w:val="clear" w:color="auto" w:fill="DAEEF3"/>
          </w:tcPr>
          <w:p w14:paraId="2566DE96" w14:textId="77777777" w:rsidR="00432DD8" w:rsidRPr="00432DD8" w:rsidRDefault="00432DD8" w:rsidP="00432DD8">
            <w:pPr>
              <w:spacing w:before="120" w:after="24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Target application</w:t>
            </w:r>
          </w:p>
        </w:tc>
        <w:tc>
          <w:tcPr>
            <w:tcW w:w="1617" w:type="dxa"/>
            <w:shd w:val="clear" w:color="auto" w:fill="DAEEF3"/>
          </w:tcPr>
          <w:p w14:paraId="7675EDD1" w14:textId="77777777" w:rsidR="00432DD8" w:rsidRPr="00432DD8" w:rsidRDefault="00432DD8" w:rsidP="00432DD8">
            <w:pPr>
              <w:spacing w:before="120" w:after="24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Suitability (RYG rating)</w:t>
            </w:r>
          </w:p>
        </w:tc>
        <w:tc>
          <w:tcPr>
            <w:tcW w:w="2236" w:type="dxa"/>
            <w:shd w:val="clear" w:color="auto" w:fill="DAEEF3"/>
          </w:tcPr>
          <w:p w14:paraId="25315626" w14:textId="77777777" w:rsidR="00432DD8" w:rsidRPr="00432DD8" w:rsidRDefault="00432DD8" w:rsidP="00432DD8">
            <w:pPr>
              <w:spacing w:before="120" w:after="24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Rationale</w:t>
            </w:r>
          </w:p>
        </w:tc>
      </w:tr>
      <w:tr w:rsidR="00432DD8" w:rsidRPr="00432DD8" w14:paraId="730AC2D0" w14:textId="77777777" w:rsidTr="00432DD8">
        <w:tc>
          <w:tcPr>
            <w:tcW w:w="1980" w:type="dxa"/>
            <w:shd w:val="clear" w:color="auto" w:fill="DAEEF3"/>
          </w:tcPr>
          <w:p w14:paraId="7B571544"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Wind</w:t>
            </w:r>
          </w:p>
        </w:tc>
        <w:tc>
          <w:tcPr>
            <w:tcW w:w="1617" w:type="dxa"/>
          </w:tcPr>
          <w:p w14:paraId="56D7CC82"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0.5 MW</w:t>
            </w:r>
          </w:p>
        </w:tc>
        <w:tc>
          <w:tcPr>
            <w:tcW w:w="1617" w:type="dxa"/>
          </w:tcPr>
          <w:p w14:paraId="2FCD8C57"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xml:space="preserve">Auto production in industrial park </w:t>
            </w:r>
          </w:p>
        </w:tc>
        <w:tc>
          <w:tcPr>
            <w:tcW w:w="1617" w:type="dxa"/>
            <w:shd w:val="clear" w:color="auto" w:fill="FFFF00"/>
          </w:tcPr>
          <w:p w14:paraId="7B8DBBC5"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Medium potential</w:t>
            </w:r>
          </w:p>
        </w:tc>
        <w:tc>
          <w:tcPr>
            <w:tcW w:w="2236" w:type="dxa"/>
          </w:tcPr>
          <w:p w14:paraId="0769706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Suitable for on-site consumption in large industry. May attract opposition from local community</w:t>
            </w:r>
          </w:p>
        </w:tc>
      </w:tr>
      <w:tr w:rsidR="00432DD8" w:rsidRPr="00432DD8" w14:paraId="6CF36F61" w14:textId="77777777" w:rsidTr="00432DD8">
        <w:tc>
          <w:tcPr>
            <w:tcW w:w="1980" w:type="dxa"/>
            <w:shd w:val="clear" w:color="auto" w:fill="DAEEF3"/>
          </w:tcPr>
          <w:p w14:paraId="7EE08EC2"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Solar PV</w:t>
            </w:r>
          </w:p>
        </w:tc>
        <w:tc>
          <w:tcPr>
            <w:tcW w:w="1617" w:type="dxa"/>
          </w:tcPr>
          <w:p w14:paraId="07D1A995"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11kW (Microgen limit)</w:t>
            </w:r>
          </w:p>
        </w:tc>
        <w:tc>
          <w:tcPr>
            <w:tcW w:w="1617" w:type="dxa"/>
          </w:tcPr>
          <w:p w14:paraId="11636B69"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7-day retail, leisure and hospitality businesses</w:t>
            </w:r>
          </w:p>
        </w:tc>
        <w:tc>
          <w:tcPr>
            <w:tcW w:w="1617" w:type="dxa"/>
            <w:shd w:val="clear" w:color="auto" w:fill="92D050"/>
          </w:tcPr>
          <w:p w14:paraId="2E1C4A0D"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High potential</w:t>
            </w:r>
          </w:p>
        </w:tc>
        <w:tc>
          <w:tcPr>
            <w:tcW w:w="2236" w:type="dxa"/>
          </w:tcPr>
          <w:p w14:paraId="0E51A353"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 xml:space="preserve">These buildings have good electrical demand match with Solar PV output.  MSS will improve the business case for </w:t>
            </w:r>
            <w:proofErr w:type="spellStart"/>
            <w:r w:rsidRPr="00432DD8">
              <w:rPr>
                <w:rFonts w:ascii="Calibri" w:hAnsi="Calibri" w:cs="Times New Roman"/>
                <w:color w:val="auto"/>
                <w:sz w:val="18"/>
                <w:szCs w:val="18"/>
              </w:rPr>
              <w:t>self consumption</w:t>
            </w:r>
            <w:proofErr w:type="spellEnd"/>
            <w:r w:rsidRPr="00432DD8">
              <w:rPr>
                <w:rFonts w:ascii="Calibri" w:hAnsi="Calibri" w:cs="Times New Roman"/>
                <w:color w:val="auto"/>
                <w:sz w:val="18"/>
                <w:szCs w:val="18"/>
              </w:rPr>
              <w:t xml:space="preserve"> with a tariff for excess.</w:t>
            </w:r>
          </w:p>
        </w:tc>
      </w:tr>
      <w:tr w:rsidR="00432DD8" w:rsidRPr="00432DD8" w14:paraId="1EF37420" w14:textId="77777777" w:rsidTr="00432DD8">
        <w:tc>
          <w:tcPr>
            <w:tcW w:w="1980" w:type="dxa"/>
            <w:shd w:val="clear" w:color="auto" w:fill="DAEEF3"/>
          </w:tcPr>
          <w:p w14:paraId="5204E056"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lastRenderedPageBreak/>
              <w:t>Hydro</w:t>
            </w:r>
          </w:p>
        </w:tc>
        <w:tc>
          <w:tcPr>
            <w:tcW w:w="1617" w:type="dxa"/>
          </w:tcPr>
          <w:p w14:paraId="201F2613"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40kW run of river</w:t>
            </w:r>
          </w:p>
        </w:tc>
        <w:tc>
          <w:tcPr>
            <w:tcW w:w="1617" w:type="dxa"/>
          </w:tcPr>
          <w:p w14:paraId="660470C8"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Refurbishment of old hydro power site</w:t>
            </w:r>
          </w:p>
        </w:tc>
        <w:tc>
          <w:tcPr>
            <w:tcW w:w="1617" w:type="dxa"/>
            <w:shd w:val="clear" w:color="auto" w:fill="FF0000"/>
          </w:tcPr>
          <w:p w14:paraId="5367863E"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Low potential</w:t>
            </w:r>
          </w:p>
        </w:tc>
        <w:tc>
          <w:tcPr>
            <w:tcW w:w="2236" w:type="dxa"/>
          </w:tcPr>
          <w:p w14:paraId="4595CD58" w14:textId="77777777" w:rsidR="00432DD8" w:rsidRPr="00432DD8" w:rsidRDefault="00432DD8" w:rsidP="00432DD8">
            <w:pPr>
              <w:spacing w:before="0" w:after="0" w:line="240" w:lineRule="auto"/>
              <w:jc w:val="left"/>
              <w:rPr>
                <w:rFonts w:ascii="Calibri" w:hAnsi="Calibri" w:cs="Times New Roman"/>
                <w:color w:val="auto"/>
                <w:sz w:val="18"/>
                <w:szCs w:val="18"/>
              </w:rPr>
            </w:pPr>
            <w:r w:rsidRPr="00432DD8">
              <w:rPr>
                <w:rFonts w:ascii="Calibri" w:hAnsi="Calibri" w:cs="Times New Roman"/>
                <w:color w:val="auto"/>
                <w:sz w:val="18"/>
                <w:szCs w:val="18"/>
              </w:rPr>
              <w:t>Cost of development will not compete with other technologies for similar scale.</w:t>
            </w:r>
          </w:p>
        </w:tc>
      </w:tr>
      <w:tr w:rsidR="00432DD8" w:rsidRPr="00432DD8" w14:paraId="3CD73077" w14:textId="77777777" w:rsidTr="00432DD8">
        <w:tc>
          <w:tcPr>
            <w:tcW w:w="1980" w:type="dxa"/>
            <w:shd w:val="clear" w:color="auto" w:fill="DAEEF3"/>
          </w:tcPr>
          <w:p w14:paraId="7CBAAA37"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Biomass</w:t>
            </w:r>
          </w:p>
        </w:tc>
        <w:tc>
          <w:tcPr>
            <w:tcW w:w="1617" w:type="dxa"/>
          </w:tcPr>
          <w:p w14:paraId="202101D5"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2D5019FA"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75015E3D"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2236" w:type="dxa"/>
          </w:tcPr>
          <w:p w14:paraId="508942DE" w14:textId="77777777" w:rsidR="00432DD8" w:rsidRPr="00432DD8" w:rsidRDefault="00432DD8" w:rsidP="00432DD8">
            <w:pPr>
              <w:spacing w:before="0" w:after="0" w:line="240" w:lineRule="auto"/>
              <w:jc w:val="left"/>
              <w:rPr>
                <w:rFonts w:ascii="Calibri" w:hAnsi="Calibri" w:cs="Times New Roman"/>
                <w:color w:val="auto"/>
                <w:sz w:val="18"/>
                <w:szCs w:val="18"/>
              </w:rPr>
            </w:pPr>
          </w:p>
        </w:tc>
      </w:tr>
      <w:tr w:rsidR="00432DD8" w:rsidRPr="00432DD8" w14:paraId="0F9B2DE2" w14:textId="77777777" w:rsidTr="00432DD8">
        <w:tc>
          <w:tcPr>
            <w:tcW w:w="1980" w:type="dxa"/>
            <w:shd w:val="clear" w:color="auto" w:fill="DAEEF3"/>
          </w:tcPr>
          <w:p w14:paraId="266B1BB3"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Biogas</w:t>
            </w:r>
          </w:p>
        </w:tc>
        <w:tc>
          <w:tcPr>
            <w:tcW w:w="1617" w:type="dxa"/>
          </w:tcPr>
          <w:p w14:paraId="76126D07"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3BED9EED"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25F6CDD4"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2236" w:type="dxa"/>
          </w:tcPr>
          <w:p w14:paraId="08430ECB" w14:textId="77777777" w:rsidR="00432DD8" w:rsidRPr="00432DD8" w:rsidRDefault="00432DD8" w:rsidP="00432DD8">
            <w:pPr>
              <w:spacing w:before="0" w:after="0" w:line="240" w:lineRule="auto"/>
              <w:jc w:val="left"/>
              <w:rPr>
                <w:rFonts w:ascii="Calibri" w:hAnsi="Calibri" w:cs="Times New Roman"/>
                <w:color w:val="auto"/>
                <w:sz w:val="18"/>
                <w:szCs w:val="18"/>
              </w:rPr>
            </w:pPr>
          </w:p>
        </w:tc>
      </w:tr>
      <w:tr w:rsidR="00432DD8" w:rsidRPr="00432DD8" w14:paraId="41E4FBAD" w14:textId="77777777" w:rsidTr="00432DD8">
        <w:tc>
          <w:tcPr>
            <w:tcW w:w="1980" w:type="dxa"/>
            <w:shd w:val="clear" w:color="auto" w:fill="DAEEF3"/>
          </w:tcPr>
          <w:p w14:paraId="4F3BEA0D" w14:textId="77777777" w:rsidR="00432DD8" w:rsidRPr="00432DD8" w:rsidRDefault="00432DD8" w:rsidP="00432DD8">
            <w:pPr>
              <w:spacing w:before="0" w:after="0" w:line="240" w:lineRule="auto"/>
              <w:jc w:val="left"/>
              <w:rPr>
                <w:rFonts w:ascii="Calibri" w:hAnsi="Calibri" w:cs="Times New Roman"/>
                <w:b/>
                <w:bCs/>
                <w:color w:val="auto"/>
                <w:sz w:val="18"/>
                <w:szCs w:val="18"/>
              </w:rPr>
            </w:pPr>
            <w:r w:rsidRPr="00432DD8">
              <w:rPr>
                <w:rFonts w:ascii="Calibri" w:hAnsi="Calibri" w:cs="Times New Roman"/>
                <w:b/>
                <w:bCs/>
                <w:color w:val="auto"/>
                <w:sz w:val="18"/>
                <w:szCs w:val="18"/>
              </w:rPr>
              <w:t>Add as required</w:t>
            </w:r>
          </w:p>
        </w:tc>
        <w:tc>
          <w:tcPr>
            <w:tcW w:w="1617" w:type="dxa"/>
          </w:tcPr>
          <w:p w14:paraId="488EE258"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2C8E19D8"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62823F12"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2236" w:type="dxa"/>
          </w:tcPr>
          <w:p w14:paraId="39BA79F2" w14:textId="77777777" w:rsidR="00432DD8" w:rsidRPr="00432DD8" w:rsidRDefault="00432DD8" w:rsidP="00432DD8">
            <w:pPr>
              <w:spacing w:before="0" w:after="0" w:line="240" w:lineRule="auto"/>
              <w:jc w:val="left"/>
              <w:rPr>
                <w:rFonts w:ascii="Calibri" w:hAnsi="Calibri" w:cs="Times New Roman"/>
                <w:color w:val="auto"/>
                <w:sz w:val="18"/>
                <w:szCs w:val="18"/>
              </w:rPr>
            </w:pPr>
          </w:p>
        </w:tc>
      </w:tr>
      <w:tr w:rsidR="00432DD8" w:rsidRPr="00432DD8" w14:paraId="2FBC7DAC" w14:textId="77777777" w:rsidTr="00432DD8">
        <w:tc>
          <w:tcPr>
            <w:tcW w:w="1980" w:type="dxa"/>
            <w:shd w:val="clear" w:color="auto" w:fill="DAEEF3"/>
          </w:tcPr>
          <w:p w14:paraId="0897EF9F"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1617" w:type="dxa"/>
          </w:tcPr>
          <w:p w14:paraId="47D05D16"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1F8FE2EB"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6E01279C"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2236" w:type="dxa"/>
          </w:tcPr>
          <w:p w14:paraId="3D598E7F" w14:textId="77777777" w:rsidR="00432DD8" w:rsidRPr="00432DD8" w:rsidRDefault="00432DD8" w:rsidP="00432DD8">
            <w:pPr>
              <w:spacing w:before="0" w:after="0" w:line="240" w:lineRule="auto"/>
              <w:jc w:val="left"/>
              <w:rPr>
                <w:rFonts w:ascii="Calibri" w:hAnsi="Calibri" w:cs="Times New Roman"/>
                <w:color w:val="auto"/>
                <w:sz w:val="18"/>
                <w:szCs w:val="18"/>
              </w:rPr>
            </w:pPr>
          </w:p>
        </w:tc>
      </w:tr>
      <w:tr w:rsidR="00432DD8" w:rsidRPr="00432DD8" w14:paraId="110D3B9B" w14:textId="77777777" w:rsidTr="00432DD8">
        <w:tc>
          <w:tcPr>
            <w:tcW w:w="1980" w:type="dxa"/>
            <w:shd w:val="clear" w:color="auto" w:fill="DAEEF3"/>
          </w:tcPr>
          <w:p w14:paraId="6D2DF9A9" w14:textId="77777777" w:rsidR="00432DD8" w:rsidRPr="00432DD8" w:rsidRDefault="00432DD8" w:rsidP="00432DD8">
            <w:pPr>
              <w:spacing w:before="0" w:after="0" w:line="240" w:lineRule="auto"/>
              <w:jc w:val="left"/>
              <w:rPr>
                <w:rFonts w:ascii="Calibri" w:hAnsi="Calibri" w:cs="Times New Roman"/>
                <w:b/>
                <w:bCs/>
                <w:color w:val="auto"/>
                <w:sz w:val="18"/>
                <w:szCs w:val="18"/>
              </w:rPr>
            </w:pPr>
          </w:p>
        </w:tc>
        <w:tc>
          <w:tcPr>
            <w:tcW w:w="1617" w:type="dxa"/>
          </w:tcPr>
          <w:p w14:paraId="17CFC1DB"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184CB2F9"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1617" w:type="dxa"/>
          </w:tcPr>
          <w:p w14:paraId="517AA7B7" w14:textId="77777777" w:rsidR="00432DD8" w:rsidRPr="00432DD8" w:rsidRDefault="00432DD8" w:rsidP="00432DD8">
            <w:pPr>
              <w:spacing w:before="0" w:after="0" w:line="240" w:lineRule="auto"/>
              <w:jc w:val="left"/>
              <w:rPr>
                <w:rFonts w:ascii="Calibri" w:hAnsi="Calibri" w:cs="Times New Roman"/>
                <w:color w:val="auto"/>
                <w:sz w:val="18"/>
                <w:szCs w:val="18"/>
              </w:rPr>
            </w:pPr>
          </w:p>
        </w:tc>
        <w:tc>
          <w:tcPr>
            <w:tcW w:w="2236" w:type="dxa"/>
          </w:tcPr>
          <w:p w14:paraId="6980E63A" w14:textId="77777777" w:rsidR="00432DD8" w:rsidRPr="00432DD8" w:rsidRDefault="00432DD8" w:rsidP="00432DD8">
            <w:pPr>
              <w:spacing w:before="0" w:after="0" w:line="240" w:lineRule="auto"/>
              <w:jc w:val="left"/>
              <w:rPr>
                <w:rFonts w:ascii="Calibri" w:hAnsi="Calibri" w:cs="Times New Roman"/>
                <w:color w:val="auto"/>
                <w:sz w:val="18"/>
                <w:szCs w:val="18"/>
              </w:rPr>
            </w:pPr>
          </w:p>
        </w:tc>
      </w:tr>
    </w:tbl>
    <w:p w14:paraId="43B45870" w14:textId="77777777" w:rsidR="00432DD8" w:rsidRPr="00432DD8" w:rsidRDefault="00432DD8" w:rsidP="00432DD8">
      <w:pPr>
        <w:spacing w:before="120" w:after="240"/>
        <w:rPr>
          <w:rFonts w:ascii="Calibri" w:hAnsi="Calibri" w:cs="Times New Roman"/>
          <w:color w:val="auto"/>
        </w:rPr>
      </w:pPr>
    </w:p>
    <w:p w14:paraId="78B1A430" w14:textId="77777777" w:rsidR="00432DD8" w:rsidRPr="00432DD8" w:rsidRDefault="00432DD8">
      <w:pPr>
        <w:numPr>
          <w:ilvl w:val="0"/>
          <w:numId w:val="19"/>
        </w:numPr>
        <w:spacing w:before="120" w:after="120"/>
        <w:contextualSpacing/>
        <w:rPr>
          <w:rFonts w:ascii="Calibri" w:hAnsi="Calibri" w:cs="Times New Roman"/>
          <w:color w:val="auto"/>
        </w:rPr>
      </w:pPr>
      <w:r w:rsidRPr="00432DD8">
        <w:rPr>
          <w:rFonts w:ascii="Calibri" w:hAnsi="Calibri" w:cs="Times New Roman"/>
          <w:color w:val="auto"/>
        </w:rPr>
        <w:t>The estimated potential contribution from Electric Vehicles in the area</w:t>
      </w:r>
    </w:p>
    <w:p w14:paraId="51F4CE08" w14:textId="77777777" w:rsidR="00432DD8" w:rsidRPr="00432DD8" w:rsidRDefault="00432DD8">
      <w:pPr>
        <w:numPr>
          <w:ilvl w:val="0"/>
          <w:numId w:val="19"/>
        </w:numPr>
        <w:spacing w:before="120" w:after="120"/>
        <w:contextualSpacing/>
        <w:rPr>
          <w:rFonts w:ascii="Calibri" w:hAnsi="Calibri" w:cs="Times New Roman"/>
          <w:color w:val="auto"/>
        </w:rPr>
      </w:pPr>
      <w:r w:rsidRPr="00432DD8">
        <w:rPr>
          <w:rFonts w:ascii="Calibri" w:hAnsi="Calibri" w:cs="Times New Roman"/>
          <w:color w:val="auto"/>
        </w:rPr>
        <w:t>The analysis should include a</w:t>
      </w:r>
      <w:r w:rsidRPr="00432DD8">
        <w:rPr>
          <w:rFonts w:ascii="Calibri" w:hAnsi="Calibri" w:cs="Times New Roman"/>
          <w:b/>
          <w:bCs/>
          <w:color w:val="auto"/>
        </w:rPr>
        <w:t xml:space="preserve"> </w:t>
      </w:r>
      <w:r w:rsidRPr="00432DD8">
        <w:rPr>
          <w:rFonts w:ascii="Calibri" w:hAnsi="Calibri" w:cs="Times New Roman"/>
          <w:color w:val="auto"/>
        </w:rPr>
        <w:t>Bar chart (or similar) showing annual energy consumption reduction required to reach a 50% reduction target by 2030, ideally in CO2 and kWh)</w:t>
      </w:r>
    </w:p>
    <w:p w14:paraId="3790E7D7" w14:textId="77777777" w:rsidR="00432DD8" w:rsidRPr="00432DD8" w:rsidRDefault="00432DD8">
      <w:pPr>
        <w:numPr>
          <w:ilvl w:val="0"/>
          <w:numId w:val="19"/>
        </w:numPr>
        <w:spacing w:before="120" w:after="120"/>
        <w:contextualSpacing/>
        <w:rPr>
          <w:rFonts w:ascii="Calibri" w:hAnsi="Calibri" w:cs="Times New Roman"/>
          <w:color w:val="auto"/>
        </w:rPr>
      </w:pPr>
      <w:r w:rsidRPr="00432DD8">
        <w:rPr>
          <w:rFonts w:ascii="Calibri" w:hAnsi="Calibri" w:cs="Times New Roman"/>
          <w:color w:val="auto"/>
        </w:rPr>
        <w:t>The findings from each sector should be summarised in the following table (amend where appropriate):</w:t>
      </w:r>
    </w:p>
    <w:p w14:paraId="4D1B0244" w14:textId="77777777" w:rsidR="00432DD8" w:rsidRPr="00432DD8" w:rsidRDefault="00432DD8" w:rsidP="00432DD8">
      <w:pPr>
        <w:spacing w:before="120" w:after="240"/>
        <w:rPr>
          <w:rFonts w:ascii="Calibri" w:hAnsi="Calibri" w:cs="Times New Roman"/>
          <w:color w:val="auto"/>
        </w:rPr>
      </w:pP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2830"/>
        <w:gridCol w:w="2062"/>
        <w:gridCol w:w="2062"/>
        <w:gridCol w:w="2062"/>
      </w:tblGrid>
      <w:tr w:rsidR="00432DD8" w:rsidRPr="00432DD8" w14:paraId="54D92F1E" w14:textId="77777777" w:rsidTr="00432DD8">
        <w:trPr>
          <w:trHeight w:val="537"/>
        </w:trPr>
        <w:tc>
          <w:tcPr>
            <w:tcW w:w="9016" w:type="dxa"/>
            <w:gridSpan w:val="4"/>
            <w:shd w:val="clear" w:color="auto" w:fill="DAEEF3"/>
            <w:vAlign w:val="center"/>
          </w:tcPr>
          <w:p w14:paraId="2032B868"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100" w:name="_Toc81227175"/>
            <w:r w:rsidRPr="00432DD8">
              <w:rPr>
                <w:rFonts w:ascii="Calibri" w:eastAsia="Times New Roman" w:hAnsi="Calibri"/>
                <w:b/>
                <w:bCs/>
                <w:color w:val="auto"/>
                <w:lang w:eastAsia="en-IE"/>
              </w:rPr>
              <w:t>Plan to 2030</w:t>
            </w:r>
            <w:bookmarkEnd w:id="100"/>
          </w:p>
        </w:tc>
      </w:tr>
      <w:tr w:rsidR="00432DD8" w:rsidRPr="00432DD8" w14:paraId="0D8E90CD" w14:textId="77777777" w:rsidTr="00432DD8">
        <w:trPr>
          <w:trHeight w:val="454"/>
        </w:trPr>
        <w:tc>
          <w:tcPr>
            <w:tcW w:w="2830" w:type="dxa"/>
            <w:shd w:val="clear" w:color="auto" w:fill="DAEEF3"/>
            <w:vAlign w:val="center"/>
          </w:tcPr>
          <w:p w14:paraId="2AF17ABA" w14:textId="77777777" w:rsidR="00432DD8" w:rsidRPr="00432DD8" w:rsidRDefault="00432DD8" w:rsidP="00432DD8">
            <w:pPr>
              <w:spacing w:before="0" w:after="0" w:line="240" w:lineRule="auto"/>
              <w:rPr>
                <w:rFonts w:ascii="Calibri" w:hAnsi="Calibri" w:cs="Times New Roman"/>
                <w:b/>
                <w:bCs/>
                <w:i/>
                <w:iCs/>
                <w:color w:val="auto"/>
                <w:sz w:val="18"/>
                <w:szCs w:val="18"/>
              </w:rPr>
            </w:pPr>
          </w:p>
        </w:tc>
        <w:tc>
          <w:tcPr>
            <w:tcW w:w="2062" w:type="dxa"/>
            <w:shd w:val="clear" w:color="auto" w:fill="DAEEF3"/>
            <w:vAlign w:val="center"/>
          </w:tcPr>
          <w:p w14:paraId="0CFDE97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Number of projects</w:t>
            </w:r>
          </w:p>
        </w:tc>
        <w:tc>
          <w:tcPr>
            <w:tcW w:w="2062" w:type="dxa"/>
            <w:shd w:val="clear" w:color="auto" w:fill="DAEEF3"/>
            <w:vAlign w:val="center"/>
          </w:tcPr>
          <w:p w14:paraId="03F2676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Primary Energy saving (kWh)</w:t>
            </w:r>
          </w:p>
        </w:tc>
        <w:tc>
          <w:tcPr>
            <w:tcW w:w="2062" w:type="dxa"/>
            <w:shd w:val="clear" w:color="auto" w:fill="DAEEF3"/>
            <w:vAlign w:val="center"/>
          </w:tcPr>
          <w:p w14:paraId="0575A6D9" w14:textId="77777777" w:rsidR="00432DD8" w:rsidRPr="00432DD8" w:rsidRDefault="00432DD8" w:rsidP="00432DD8">
            <w:pPr>
              <w:spacing w:before="0" w:after="0" w:line="240" w:lineRule="auto"/>
              <w:rPr>
                <w:rFonts w:ascii="Calibri" w:hAnsi="Calibri" w:cs="Calibri"/>
                <w:b/>
                <w:bCs/>
                <w:color w:val="auto"/>
                <w:sz w:val="18"/>
                <w:szCs w:val="18"/>
              </w:rPr>
            </w:pPr>
            <w:r w:rsidRPr="00432DD8">
              <w:rPr>
                <w:rFonts w:ascii="Calibri" w:hAnsi="Calibri" w:cs="Calibri"/>
                <w:b/>
                <w:bCs/>
                <w:color w:val="auto"/>
                <w:sz w:val="18"/>
                <w:szCs w:val="18"/>
              </w:rPr>
              <w:t>CO2 saving (tonnes)</w:t>
            </w:r>
          </w:p>
        </w:tc>
      </w:tr>
      <w:tr w:rsidR="00432DD8" w:rsidRPr="00432DD8" w14:paraId="058EE70C" w14:textId="77777777" w:rsidTr="00432DD8">
        <w:trPr>
          <w:trHeight w:val="454"/>
        </w:trPr>
        <w:tc>
          <w:tcPr>
            <w:tcW w:w="2830" w:type="dxa"/>
            <w:shd w:val="clear" w:color="auto" w:fill="DAEEF3"/>
            <w:vAlign w:val="center"/>
          </w:tcPr>
          <w:p w14:paraId="3155C444"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No. houses to be refurbished to a B</w:t>
            </w:r>
          </w:p>
        </w:tc>
        <w:tc>
          <w:tcPr>
            <w:tcW w:w="2062" w:type="dxa"/>
            <w:vAlign w:val="center"/>
          </w:tcPr>
          <w:p w14:paraId="42573C9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27BC6F8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030F85DB"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r w:rsidR="00432DD8" w:rsidRPr="00432DD8" w14:paraId="5852479D" w14:textId="77777777" w:rsidTr="00432DD8">
        <w:trPr>
          <w:trHeight w:val="454"/>
        </w:trPr>
        <w:tc>
          <w:tcPr>
            <w:tcW w:w="2830" w:type="dxa"/>
            <w:shd w:val="clear" w:color="auto" w:fill="DAEEF3"/>
            <w:vAlign w:val="center"/>
          </w:tcPr>
          <w:p w14:paraId="56426B96"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Potential from commercial sector</w:t>
            </w:r>
          </w:p>
        </w:tc>
        <w:tc>
          <w:tcPr>
            <w:tcW w:w="2062" w:type="dxa"/>
            <w:vAlign w:val="center"/>
          </w:tcPr>
          <w:p w14:paraId="4D263B1D"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4EB6AC17"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50F4BF0D"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r w:rsidR="00432DD8" w:rsidRPr="00432DD8" w14:paraId="287C8228" w14:textId="77777777" w:rsidTr="00432DD8">
        <w:trPr>
          <w:trHeight w:val="454"/>
        </w:trPr>
        <w:tc>
          <w:tcPr>
            <w:tcW w:w="2830" w:type="dxa"/>
            <w:shd w:val="clear" w:color="auto" w:fill="DAEEF3"/>
            <w:vAlign w:val="center"/>
          </w:tcPr>
          <w:p w14:paraId="67922F7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Potential from Public Sector</w:t>
            </w:r>
          </w:p>
        </w:tc>
        <w:tc>
          <w:tcPr>
            <w:tcW w:w="2062" w:type="dxa"/>
            <w:vAlign w:val="center"/>
          </w:tcPr>
          <w:p w14:paraId="6E33FBD6"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5B513A80"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563E20C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r w:rsidR="00432DD8" w:rsidRPr="00432DD8" w14:paraId="6978B7E5" w14:textId="77777777" w:rsidTr="00432DD8">
        <w:trPr>
          <w:trHeight w:val="454"/>
        </w:trPr>
        <w:tc>
          <w:tcPr>
            <w:tcW w:w="2830" w:type="dxa"/>
            <w:shd w:val="clear" w:color="auto" w:fill="DAEEF3"/>
            <w:vAlign w:val="center"/>
          </w:tcPr>
          <w:p w14:paraId="4B9A08C7"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Renewable Energy potential</w:t>
            </w:r>
          </w:p>
        </w:tc>
        <w:tc>
          <w:tcPr>
            <w:tcW w:w="2062" w:type="dxa"/>
            <w:vAlign w:val="center"/>
          </w:tcPr>
          <w:p w14:paraId="6F4FA8BC"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5E092A75"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20AEB594"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r w:rsidR="00432DD8" w:rsidRPr="00432DD8" w14:paraId="58C8184F" w14:textId="77777777" w:rsidTr="00432DD8">
        <w:trPr>
          <w:trHeight w:val="454"/>
        </w:trPr>
        <w:tc>
          <w:tcPr>
            <w:tcW w:w="2830" w:type="dxa"/>
            <w:shd w:val="clear" w:color="auto" w:fill="DAEEF3"/>
            <w:vAlign w:val="center"/>
          </w:tcPr>
          <w:p w14:paraId="5733B0D2"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EV potential</w:t>
            </w:r>
          </w:p>
        </w:tc>
        <w:tc>
          <w:tcPr>
            <w:tcW w:w="2062" w:type="dxa"/>
            <w:vAlign w:val="center"/>
          </w:tcPr>
          <w:p w14:paraId="75133FF4"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7E896168"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776AD707"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r w:rsidR="00432DD8" w:rsidRPr="00432DD8" w14:paraId="5304E56A" w14:textId="77777777" w:rsidTr="00432DD8">
        <w:trPr>
          <w:trHeight w:val="454"/>
        </w:trPr>
        <w:tc>
          <w:tcPr>
            <w:tcW w:w="2830" w:type="dxa"/>
            <w:shd w:val="clear" w:color="auto" w:fill="DAEEF3"/>
            <w:vAlign w:val="center"/>
          </w:tcPr>
          <w:p w14:paraId="0F5976C7"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Other</w:t>
            </w:r>
          </w:p>
        </w:tc>
        <w:tc>
          <w:tcPr>
            <w:tcW w:w="2062" w:type="dxa"/>
            <w:vAlign w:val="center"/>
          </w:tcPr>
          <w:p w14:paraId="762E6F3B"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6E6E1A73"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10F99CE6"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r w:rsidR="00432DD8" w:rsidRPr="00432DD8" w14:paraId="31297F57" w14:textId="77777777" w:rsidTr="00432DD8">
        <w:trPr>
          <w:trHeight w:val="454"/>
        </w:trPr>
        <w:tc>
          <w:tcPr>
            <w:tcW w:w="2830" w:type="dxa"/>
            <w:shd w:val="clear" w:color="auto" w:fill="DAEEF3"/>
            <w:vAlign w:val="center"/>
          </w:tcPr>
          <w:p w14:paraId="7DE206BE"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b/>
                <w:bCs/>
                <w:color w:val="auto"/>
                <w:sz w:val="18"/>
                <w:szCs w:val="18"/>
              </w:rPr>
              <w:t>Total saving potential</w:t>
            </w:r>
          </w:p>
        </w:tc>
        <w:tc>
          <w:tcPr>
            <w:tcW w:w="2062" w:type="dxa"/>
            <w:vAlign w:val="center"/>
          </w:tcPr>
          <w:p w14:paraId="6329B529"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5217D5C3"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c>
          <w:tcPr>
            <w:tcW w:w="2062" w:type="dxa"/>
            <w:vAlign w:val="center"/>
          </w:tcPr>
          <w:p w14:paraId="77707AF2" w14:textId="77777777" w:rsidR="00432DD8" w:rsidRPr="00432DD8" w:rsidRDefault="00432DD8" w:rsidP="00432DD8">
            <w:pPr>
              <w:spacing w:before="0" w:after="0" w:line="240" w:lineRule="auto"/>
              <w:rPr>
                <w:rFonts w:ascii="Calibri" w:hAnsi="Calibri" w:cs="Times New Roman"/>
                <w:b/>
                <w:bCs/>
                <w:i/>
                <w:iCs/>
                <w:color w:val="auto"/>
                <w:sz w:val="18"/>
                <w:szCs w:val="18"/>
              </w:rPr>
            </w:pPr>
            <w:r w:rsidRPr="00432DD8">
              <w:rPr>
                <w:rFonts w:ascii="Calibri" w:hAnsi="Calibri" w:cs="Calibri"/>
                <w:color w:val="auto"/>
                <w:sz w:val="18"/>
                <w:szCs w:val="18"/>
              </w:rPr>
              <w:t> </w:t>
            </w:r>
          </w:p>
        </w:tc>
      </w:tr>
    </w:tbl>
    <w:p w14:paraId="2006F5F6" w14:textId="77777777" w:rsidR="00432DD8" w:rsidRPr="00432DD8" w:rsidRDefault="00432DD8" w:rsidP="00432DD8">
      <w:pPr>
        <w:spacing w:before="120" w:after="240"/>
        <w:rPr>
          <w:rFonts w:ascii="Calibri" w:hAnsi="Calibri" w:cs="Times New Roman"/>
          <w:color w:val="auto"/>
        </w:rPr>
      </w:pPr>
    </w:p>
    <w:p w14:paraId="4616B18A" w14:textId="77777777" w:rsidR="00432DD8" w:rsidRPr="00432DD8" w:rsidRDefault="00432DD8">
      <w:pPr>
        <w:keepNext/>
        <w:numPr>
          <w:ilvl w:val="2"/>
          <w:numId w:val="13"/>
        </w:numPr>
        <w:spacing w:before="120" w:after="60"/>
        <w:ind w:left="1134" w:hanging="1134"/>
        <w:outlineLvl w:val="2"/>
        <w:rPr>
          <w:rFonts w:ascii="Calibri" w:eastAsia="Times New Roman" w:hAnsi="Calibri" w:cs="NotoSans"/>
          <w:b/>
          <w:bCs/>
          <w:noProof/>
          <w:color w:val="1F497D"/>
          <w:kern w:val="32"/>
          <w:sz w:val="24"/>
          <w:szCs w:val="24"/>
          <w:lang w:eastAsia="en-GB"/>
        </w:rPr>
      </w:pPr>
      <w:bookmarkStart w:id="101" w:name="_Toc146725967"/>
      <w:bookmarkStart w:id="102" w:name="_Toc146726005"/>
      <w:bookmarkStart w:id="103" w:name="_Toc146726037"/>
      <w:bookmarkStart w:id="104" w:name="_Toc146726081"/>
      <w:bookmarkStart w:id="105" w:name="_Toc146726113"/>
      <w:bookmarkStart w:id="106" w:name="_Toc146726190"/>
      <w:bookmarkStart w:id="107" w:name="_Toc146725968"/>
      <w:bookmarkStart w:id="108" w:name="_Toc146726006"/>
      <w:bookmarkStart w:id="109" w:name="_Toc146726038"/>
      <w:bookmarkStart w:id="110" w:name="_Toc146726082"/>
      <w:bookmarkStart w:id="111" w:name="_Toc146726114"/>
      <w:bookmarkStart w:id="112" w:name="_Toc146726191"/>
      <w:bookmarkStart w:id="113" w:name="_Toc121306155"/>
      <w:bookmarkStart w:id="114" w:name="_Toc146726192"/>
      <w:bookmarkEnd w:id="101"/>
      <w:bookmarkEnd w:id="102"/>
      <w:bookmarkEnd w:id="103"/>
      <w:bookmarkEnd w:id="104"/>
      <w:bookmarkEnd w:id="105"/>
      <w:bookmarkEnd w:id="106"/>
      <w:bookmarkEnd w:id="107"/>
      <w:bookmarkEnd w:id="108"/>
      <w:bookmarkEnd w:id="109"/>
      <w:bookmarkEnd w:id="110"/>
      <w:bookmarkEnd w:id="111"/>
      <w:bookmarkEnd w:id="112"/>
      <w:r w:rsidRPr="00432DD8">
        <w:rPr>
          <w:rFonts w:ascii="Calibri" w:eastAsia="Times New Roman" w:hAnsi="Calibri" w:cs="NotoSans"/>
          <w:b/>
          <w:bCs/>
          <w:noProof/>
          <w:color w:val="1F497D"/>
          <w:kern w:val="32"/>
          <w:sz w:val="24"/>
          <w:szCs w:val="24"/>
          <w:lang w:eastAsia="en-GB"/>
        </w:rPr>
        <w:t>Energy Master Plan &amp; Register of Opportunities</w:t>
      </w:r>
      <w:bookmarkEnd w:id="86"/>
      <w:bookmarkEnd w:id="113"/>
      <w:bookmarkEnd w:id="114"/>
    </w:p>
    <w:p w14:paraId="6FA5C66F" w14:textId="3FD96F1B" w:rsidR="00432DD8" w:rsidRPr="00432DD8" w:rsidRDefault="00432DD8" w:rsidP="00432DD8">
      <w:pPr>
        <w:spacing w:before="120" w:after="240"/>
        <w:rPr>
          <w:rFonts w:ascii="Calibri" w:hAnsi="Calibri" w:cs="Times New Roman"/>
          <w:color w:val="auto"/>
          <w:lang w:eastAsia="en-GB"/>
        </w:rPr>
      </w:pPr>
      <w:r w:rsidRPr="00432DD8">
        <w:rPr>
          <w:rFonts w:ascii="Calibri" w:hAnsi="Calibri" w:cs="Times New Roman"/>
          <w:color w:val="auto"/>
          <w:lang w:eastAsia="en-GB"/>
        </w:rPr>
        <w:t xml:space="preserve">The Energy Master Plan (EMP) &amp; Register of Opportunities (ROO) will provide the foundation block to establish </w:t>
      </w:r>
      <w:r w:rsidR="00611D2D">
        <w:rPr>
          <w:rFonts w:ascii="Calibri" w:hAnsi="Calibri" w:cs="Times New Roman"/>
          <w:color w:val="auto"/>
          <w:lang w:eastAsia="en-GB"/>
        </w:rPr>
        <w:t>Aughagower</w:t>
      </w:r>
      <w:r w:rsidRPr="00432DD8">
        <w:rPr>
          <w:rFonts w:ascii="Calibri" w:hAnsi="Calibri" w:cs="Times New Roman"/>
          <w:color w:val="auto"/>
          <w:lang w:eastAsia="en-GB"/>
        </w:rPr>
        <w:t xml:space="preserve"> SEC’s 3-year sustainable energy roadmap for the study area.  The EMP should provide specific guidance on developing a community wide Home Upgrade strategy including the following:</w:t>
      </w:r>
    </w:p>
    <w:p w14:paraId="45BA7F38" w14:textId="77777777" w:rsidR="00432DD8" w:rsidRPr="00432DD8" w:rsidRDefault="00432DD8">
      <w:pPr>
        <w:numPr>
          <w:ilvl w:val="0"/>
          <w:numId w:val="13"/>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Funding supports</w:t>
      </w:r>
    </w:p>
    <w:p w14:paraId="1EAF5A97" w14:textId="77777777" w:rsidR="00432DD8" w:rsidRPr="00432DD8" w:rsidRDefault="00432DD8">
      <w:pPr>
        <w:numPr>
          <w:ilvl w:val="0"/>
          <w:numId w:val="13"/>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Financial options and partners</w:t>
      </w:r>
    </w:p>
    <w:p w14:paraId="48332520" w14:textId="77777777" w:rsidR="00432DD8" w:rsidRPr="00432DD8" w:rsidRDefault="00432DD8">
      <w:pPr>
        <w:numPr>
          <w:ilvl w:val="0"/>
          <w:numId w:val="13"/>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Project partners</w:t>
      </w:r>
    </w:p>
    <w:p w14:paraId="6D242765" w14:textId="77777777" w:rsidR="00432DD8" w:rsidRPr="00432DD8" w:rsidRDefault="00432DD8" w:rsidP="00432DD8">
      <w:pPr>
        <w:spacing w:before="120" w:after="240"/>
        <w:rPr>
          <w:rFonts w:ascii="Calibri" w:hAnsi="Calibri" w:cs="Times New Roman"/>
          <w:color w:val="auto"/>
          <w:lang w:eastAsia="en-GB"/>
        </w:rPr>
      </w:pPr>
      <w:r w:rsidRPr="00432DD8">
        <w:rPr>
          <w:rFonts w:ascii="Calibri" w:hAnsi="Calibri" w:cs="Times New Roman"/>
          <w:color w:val="auto"/>
          <w:lang w:eastAsia="en-GB"/>
        </w:rPr>
        <w:lastRenderedPageBreak/>
        <w:t>The RoO is an integral part of the EMP and should list all appropriate energy efficiency and renewable energy opportunities identified in the development of the EMP.  There will also be site visits required to assess the appropriateness of sites for any generation opportunities proposed – but we understand that we will require a full feasibility study for each opportunity.  The RoO shall include behavioural/awareness opportunities as well as capital investment project.  Table 14 sets out ranking categories for the RoO.</w:t>
      </w:r>
    </w:p>
    <w:tbl>
      <w:tblPr>
        <w:tblStyle w:val="TableGrid1"/>
        <w:tblW w:w="0" w:type="auto"/>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ook w:val="04A0" w:firstRow="1" w:lastRow="0" w:firstColumn="1" w:lastColumn="0" w:noHBand="0" w:noVBand="1"/>
      </w:tblPr>
      <w:tblGrid>
        <w:gridCol w:w="1807"/>
        <w:gridCol w:w="1799"/>
        <w:gridCol w:w="1806"/>
        <w:gridCol w:w="1800"/>
        <w:gridCol w:w="1804"/>
      </w:tblGrid>
      <w:tr w:rsidR="00432DD8" w:rsidRPr="00432DD8" w14:paraId="1BB2869A" w14:textId="77777777" w:rsidTr="00432DD8">
        <w:tc>
          <w:tcPr>
            <w:tcW w:w="9242" w:type="dxa"/>
            <w:gridSpan w:val="5"/>
            <w:shd w:val="clear" w:color="auto" w:fill="DAEEF3"/>
          </w:tcPr>
          <w:p w14:paraId="1F0847AD" w14:textId="77777777" w:rsidR="00432DD8" w:rsidRPr="00432DD8" w:rsidRDefault="00432DD8" w:rsidP="00432DD8">
            <w:pPr>
              <w:spacing w:before="120" w:after="120" w:line="240" w:lineRule="auto"/>
              <w:ind w:left="425" w:hanging="425"/>
              <w:rPr>
                <w:rFonts w:ascii="Calibri" w:eastAsia="Times New Roman" w:hAnsi="Calibri"/>
                <w:b/>
                <w:bCs/>
                <w:color w:val="auto"/>
                <w:lang w:eastAsia="en-IE"/>
              </w:rPr>
            </w:pPr>
            <w:bookmarkStart w:id="115" w:name="_Toc69914307"/>
            <w:r w:rsidRPr="00432DD8">
              <w:rPr>
                <w:rFonts w:ascii="Calibri" w:eastAsia="Times New Roman" w:hAnsi="Calibri"/>
                <w:b/>
                <w:bCs/>
                <w:color w:val="auto"/>
                <w:lang w:eastAsia="en-IE"/>
              </w:rPr>
              <w:t>RoO categories and ranking</w:t>
            </w:r>
            <w:bookmarkEnd w:id="115"/>
          </w:p>
        </w:tc>
      </w:tr>
      <w:tr w:rsidR="00432DD8" w:rsidRPr="00432DD8" w14:paraId="3F132B93" w14:textId="77777777" w:rsidTr="00432DD8">
        <w:tc>
          <w:tcPr>
            <w:tcW w:w="1848" w:type="dxa"/>
            <w:shd w:val="clear" w:color="auto" w:fill="DAEEF3"/>
          </w:tcPr>
          <w:p w14:paraId="2AE271C0" w14:textId="77777777" w:rsidR="00432DD8" w:rsidRPr="00432DD8" w:rsidRDefault="00432DD8" w:rsidP="00432DD8">
            <w:pPr>
              <w:spacing w:before="0" w:after="120" w:line="240" w:lineRule="auto"/>
              <w:rPr>
                <w:rFonts w:ascii="Calibri" w:hAnsi="Calibri" w:cs="Times New Roman"/>
                <w:b/>
                <w:color w:val="auto"/>
                <w:sz w:val="18"/>
                <w:szCs w:val="18"/>
                <w:lang w:eastAsia="en-GB"/>
              </w:rPr>
            </w:pPr>
            <w:r w:rsidRPr="00432DD8">
              <w:rPr>
                <w:rFonts w:ascii="Calibri" w:hAnsi="Calibri" w:cs="Times New Roman"/>
                <w:b/>
                <w:color w:val="auto"/>
                <w:sz w:val="18"/>
                <w:szCs w:val="18"/>
                <w:lang w:eastAsia="en-GB"/>
              </w:rPr>
              <w:t>Type</w:t>
            </w:r>
          </w:p>
        </w:tc>
        <w:tc>
          <w:tcPr>
            <w:tcW w:w="1848" w:type="dxa"/>
            <w:shd w:val="clear" w:color="auto" w:fill="DAEEF3"/>
          </w:tcPr>
          <w:p w14:paraId="4C32A83E" w14:textId="77777777" w:rsidR="00432DD8" w:rsidRPr="00432DD8" w:rsidRDefault="00432DD8" w:rsidP="00432DD8">
            <w:pPr>
              <w:spacing w:before="0" w:after="120" w:line="240" w:lineRule="auto"/>
              <w:rPr>
                <w:rFonts w:ascii="Calibri" w:hAnsi="Calibri" w:cs="Times New Roman"/>
                <w:b/>
                <w:color w:val="auto"/>
                <w:sz w:val="18"/>
                <w:szCs w:val="18"/>
                <w:lang w:eastAsia="en-GB"/>
              </w:rPr>
            </w:pPr>
            <w:r w:rsidRPr="00432DD8">
              <w:rPr>
                <w:rFonts w:ascii="Calibri" w:hAnsi="Calibri" w:cs="Times New Roman"/>
                <w:b/>
                <w:color w:val="auto"/>
                <w:sz w:val="18"/>
                <w:szCs w:val="18"/>
                <w:lang w:eastAsia="en-GB"/>
              </w:rPr>
              <w:t>Cost</w:t>
            </w:r>
          </w:p>
        </w:tc>
        <w:tc>
          <w:tcPr>
            <w:tcW w:w="1848" w:type="dxa"/>
            <w:shd w:val="clear" w:color="auto" w:fill="DAEEF3"/>
          </w:tcPr>
          <w:p w14:paraId="4E6D3607" w14:textId="77777777" w:rsidR="00432DD8" w:rsidRPr="00432DD8" w:rsidRDefault="00432DD8" w:rsidP="00432DD8">
            <w:pPr>
              <w:spacing w:before="0" w:after="120" w:line="240" w:lineRule="auto"/>
              <w:rPr>
                <w:rFonts w:ascii="Calibri" w:hAnsi="Calibri" w:cs="Times New Roman"/>
                <w:b/>
                <w:color w:val="auto"/>
                <w:sz w:val="18"/>
                <w:szCs w:val="18"/>
                <w:lang w:eastAsia="en-GB"/>
              </w:rPr>
            </w:pPr>
            <w:r w:rsidRPr="00432DD8">
              <w:rPr>
                <w:rFonts w:ascii="Calibri" w:hAnsi="Calibri" w:cs="Times New Roman"/>
                <w:b/>
                <w:color w:val="auto"/>
                <w:sz w:val="18"/>
                <w:szCs w:val="18"/>
                <w:lang w:eastAsia="en-GB"/>
              </w:rPr>
              <w:t>Impact – energy &amp; cost reduction</w:t>
            </w:r>
          </w:p>
        </w:tc>
        <w:tc>
          <w:tcPr>
            <w:tcW w:w="1849" w:type="dxa"/>
            <w:shd w:val="clear" w:color="auto" w:fill="DAEEF3"/>
          </w:tcPr>
          <w:p w14:paraId="4EBE8CC6" w14:textId="77777777" w:rsidR="00432DD8" w:rsidRPr="00432DD8" w:rsidRDefault="00432DD8" w:rsidP="00432DD8">
            <w:pPr>
              <w:spacing w:before="0" w:after="120" w:line="240" w:lineRule="auto"/>
              <w:rPr>
                <w:rFonts w:ascii="Calibri" w:hAnsi="Calibri" w:cs="Times New Roman"/>
                <w:b/>
                <w:color w:val="auto"/>
                <w:sz w:val="18"/>
                <w:szCs w:val="18"/>
                <w:lang w:eastAsia="en-GB"/>
              </w:rPr>
            </w:pPr>
            <w:r w:rsidRPr="00432DD8">
              <w:rPr>
                <w:rFonts w:ascii="Calibri" w:hAnsi="Calibri" w:cs="Times New Roman"/>
                <w:b/>
                <w:color w:val="auto"/>
                <w:sz w:val="18"/>
                <w:szCs w:val="18"/>
                <w:lang w:eastAsia="en-GB"/>
              </w:rPr>
              <w:t>Impact – CO</w:t>
            </w:r>
            <w:r w:rsidRPr="00432DD8">
              <w:rPr>
                <w:rFonts w:ascii="Calibri" w:hAnsi="Calibri" w:cs="Times New Roman"/>
                <w:b/>
                <w:color w:val="auto"/>
                <w:sz w:val="18"/>
                <w:szCs w:val="18"/>
                <w:vertAlign w:val="subscript"/>
                <w:lang w:eastAsia="en-GB"/>
              </w:rPr>
              <w:t>2</w:t>
            </w:r>
            <w:r w:rsidRPr="00432DD8">
              <w:rPr>
                <w:rFonts w:ascii="Calibri" w:hAnsi="Calibri" w:cs="Times New Roman"/>
                <w:b/>
                <w:color w:val="auto"/>
                <w:sz w:val="18"/>
                <w:szCs w:val="18"/>
                <w:lang w:eastAsia="en-GB"/>
              </w:rPr>
              <w:t xml:space="preserve"> reduction</w:t>
            </w:r>
          </w:p>
        </w:tc>
        <w:tc>
          <w:tcPr>
            <w:tcW w:w="1849" w:type="dxa"/>
            <w:shd w:val="clear" w:color="auto" w:fill="DAEEF3"/>
          </w:tcPr>
          <w:p w14:paraId="7F2B66C9" w14:textId="77777777" w:rsidR="00432DD8" w:rsidRPr="00432DD8" w:rsidRDefault="00432DD8" w:rsidP="00432DD8">
            <w:pPr>
              <w:spacing w:before="0" w:after="120" w:line="240" w:lineRule="auto"/>
              <w:rPr>
                <w:rFonts w:ascii="Calibri" w:hAnsi="Calibri" w:cs="Times New Roman"/>
                <w:b/>
                <w:color w:val="auto"/>
                <w:sz w:val="18"/>
                <w:szCs w:val="18"/>
                <w:lang w:eastAsia="en-GB"/>
              </w:rPr>
            </w:pPr>
            <w:r w:rsidRPr="00432DD8">
              <w:rPr>
                <w:rFonts w:ascii="Calibri" w:hAnsi="Calibri" w:cs="Times New Roman"/>
                <w:b/>
                <w:color w:val="auto"/>
                <w:sz w:val="18"/>
                <w:szCs w:val="18"/>
                <w:lang w:eastAsia="en-GB"/>
              </w:rPr>
              <w:t>Delivery timeframe</w:t>
            </w:r>
          </w:p>
        </w:tc>
      </w:tr>
      <w:tr w:rsidR="00432DD8" w:rsidRPr="00432DD8" w14:paraId="0A64D645" w14:textId="77777777" w:rsidTr="00E26A8B">
        <w:tc>
          <w:tcPr>
            <w:tcW w:w="1848" w:type="dxa"/>
          </w:tcPr>
          <w:p w14:paraId="5D7B784C"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Behavioural</w:t>
            </w:r>
          </w:p>
          <w:p w14:paraId="64C2E9E7"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Process</w:t>
            </w:r>
          </w:p>
          <w:p w14:paraId="24942B25"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Building upgrade</w:t>
            </w:r>
          </w:p>
        </w:tc>
        <w:tc>
          <w:tcPr>
            <w:tcW w:w="1848" w:type="dxa"/>
          </w:tcPr>
          <w:p w14:paraId="6347F751"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Low</w:t>
            </w:r>
          </w:p>
          <w:p w14:paraId="5AE7C633"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Medium</w:t>
            </w:r>
          </w:p>
          <w:p w14:paraId="08AB8253"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High</w:t>
            </w:r>
          </w:p>
          <w:p w14:paraId="36B35DEE"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Estimates to be included</w:t>
            </w:r>
          </w:p>
        </w:tc>
        <w:tc>
          <w:tcPr>
            <w:tcW w:w="1848" w:type="dxa"/>
          </w:tcPr>
          <w:p w14:paraId="1A273AA5"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Low</w:t>
            </w:r>
          </w:p>
          <w:p w14:paraId="6E0194D8"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Medium</w:t>
            </w:r>
          </w:p>
          <w:p w14:paraId="4DB8188E"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High</w:t>
            </w:r>
          </w:p>
          <w:p w14:paraId="2A92E39E"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Estimate (calculation to be included)</w:t>
            </w:r>
          </w:p>
        </w:tc>
        <w:tc>
          <w:tcPr>
            <w:tcW w:w="1849" w:type="dxa"/>
          </w:tcPr>
          <w:p w14:paraId="6032EAAE"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Low</w:t>
            </w:r>
          </w:p>
          <w:p w14:paraId="1C61FD97"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Medium</w:t>
            </w:r>
          </w:p>
          <w:p w14:paraId="764A3E4D"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High</w:t>
            </w:r>
          </w:p>
        </w:tc>
        <w:tc>
          <w:tcPr>
            <w:tcW w:w="1849" w:type="dxa"/>
          </w:tcPr>
          <w:p w14:paraId="194515DF" w14:textId="77777777" w:rsidR="00432DD8" w:rsidRPr="00432DD8" w:rsidRDefault="00432DD8" w:rsidP="00432DD8">
            <w:pPr>
              <w:spacing w:before="0" w:after="120" w:line="240" w:lineRule="auto"/>
              <w:rPr>
                <w:rFonts w:ascii="Calibri" w:hAnsi="Calibri" w:cs="Times New Roman"/>
                <w:color w:val="auto"/>
                <w:sz w:val="18"/>
                <w:szCs w:val="18"/>
                <w:lang w:eastAsia="en-GB"/>
              </w:rPr>
            </w:pPr>
            <w:r w:rsidRPr="00432DD8">
              <w:rPr>
                <w:rFonts w:ascii="Calibri" w:hAnsi="Calibri" w:cs="Times New Roman"/>
                <w:color w:val="auto"/>
                <w:sz w:val="18"/>
                <w:szCs w:val="18"/>
                <w:lang w:eastAsia="en-GB"/>
              </w:rPr>
              <w:t>Estimate</w:t>
            </w:r>
          </w:p>
        </w:tc>
      </w:tr>
    </w:tbl>
    <w:p w14:paraId="597CC8C4" w14:textId="77777777" w:rsidR="00432DD8" w:rsidRPr="00432DD8" w:rsidRDefault="00432DD8" w:rsidP="00432DD8">
      <w:pPr>
        <w:spacing w:before="120" w:after="240"/>
        <w:rPr>
          <w:rFonts w:ascii="Calibri" w:hAnsi="Calibri" w:cs="Times New Roman"/>
          <w:color w:val="auto"/>
          <w:lang w:eastAsia="en-GB"/>
        </w:rPr>
      </w:pPr>
    </w:p>
    <w:p w14:paraId="232EEDC8" w14:textId="6B7F0F26" w:rsidR="00432DD8" w:rsidRPr="00432DD8" w:rsidRDefault="00432DD8" w:rsidP="00432DD8">
      <w:pPr>
        <w:spacing w:before="120" w:after="240"/>
        <w:rPr>
          <w:rFonts w:ascii="Calibri" w:hAnsi="Calibri" w:cs="Times New Roman"/>
          <w:bCs/>
          <w:color w:val="auto"/>
          <w:lang w:eastAsia="en-GB"/>
        </w:rPr>
      </w:pPr>
      <w:r w:rsidRPr="00432DD8">
        <w:rPr>
          <w:rFonts w:ascii="Calibri" w:hAnsi="Calibri" w:cs="Times New Roman"/>
          <w:bCs/>
          <w:color w:val="auto"/>
          <w:lang w:eastAsia="en-GB"/>
        </w:rPr>
        <w:t xml:space="preserve">The Register of Opportunities will provide a 5-year sustainable energy roadmap for the </w:t>
      </w:r>
      <w:r w:rsidR="00611D2D">
        <w:rPr>
          <w:rFonts w:ascii="Calibri" w:hAnsi="Calibri" w:cs="Times New Roman"/>
          <w:bCs/>
          <w:color w:val="auto"/>
          <w:lang w:eastAsia="en-GB"/>
        </w:rPr>
        <w:t>Aughagower</w:t>
      </w:r>
      <w:r w:rsidRPr="00432DD8">
        <w:rPr>
          <w:rFonts w:ascii="Calibri" w:hAnsi="Calibri" w:cs="Times New Roman"/>
          <w:bCs/>
          <w:color w:val="auto"/>
          <w:lang w:eastAsia="en-GB"/>
        </w:rPr>
        <w:t xml:space="preserve"> SEC, to include:</w:t>
      </w:r>
    </w:p>
    <w:p w14:paraId="5A64DEAE" w14:textId="77777777" w:rsidR="00432DD8" w:rsidRPr="00432DD8" w:rsidRDefault="00432DD8">
      <w:pPr>
        <w:numPr>
          <w:ilvl w:val="0"/>
          <w:numId w:val="12"/>
        </w:numPr>
        <w:suppressAutoHyphens/>
        <w:spacing w:before="120" w:after="240"/>
        <w:contextualSpacing/>
        <w:rPr>
          <w:rFonts w:ascii="Calibri" w:hAnsi="Calibri" w:cs="Times New Roman"/>
          <w:color w:val="auto"/>
          <w:lang w:eastAsia="en-GB"/>
        </w:rPr>
      </w:pPr>
      <w:r w:rsidRPr="00432DD8">
        <w:rPr>
          <w:rFonts w:ascii="Calibri" w:hAnsi="Calibri" w:cs="Times New Roman"/>
          <w:color w:val="auto"/>
        </w:rPr>
        <w:t>Tertiary, including public buildings and utilities (including WWTP, water supply, waste management) and commercial buildings/facilities (including small industry)</w:t>
      </w:r>
    </w:p>
    <w:p w14:paraId="6ABFAEEC" w14:textId="77777777" w:rsidR="00432DD8" w:rsidRPr="00432DD8" w:rsidRDefault="00432DD8">
      <w:pPr>
        <w:numPr>
          <w:ilvl w:val="0"/>
          <w:numId w:val="12"/>
        </w:numPr>
        <w:suppressAutoHyphens/>
        <w:spacing w:before="120" w:after="240"/>
        <w:contextualSpacing/>
        <w:rPr>
          <w:rFonts w:ascii="Calibri" w:hAnsi="Calibri" w:cs="Times New Roman"/>
          <w:color w:val="auto"/>
          <w:lang w:eastAsia="en-GB"/>
        </w:rPr>
      </w:pPr>
      <w:r w:rsidRPr="00432DD8">
        <w:rPr>
          <w:rFonts w:ascii="Calibri" w:hAnsi="Calibri" w:cs="Times New Roman"/>
          <w:color w:val="auto"/>
        </w:rPr>
        <w:t>Transport, including fuel used in the study area, in cars, for freight (farm animals and fodder etc), public transport (buses, taxis etc.)</w:t>
      </w:r>
    </w:p>
    <w:p w14:paraId="56A67B49" w14:textId="77777777" w:rsidR="00432DD8" w:rsidRPr="00432DD8" w:rsidRDefault="00432DD8">
      <w:pPr>
        <w:numPr>
          <w:ilvl w:val="0"/>
          <w:numId w:val="12"/>
        </w:numPr>
        <w:spacing w:before="120" w:after="240"/>
        <w:contextualSpacing/>
        <w:rPr>
          <w:rFonts w:ascii="Calibri" w:hAnsi="Calibri" w:cs="Times New Roman"/>
          <w:bCs/>
          <w:color w:val="auto"/>
          <w:lang w:eastAsia="en-GB"/>
        </w:rPr>
      </w:pPr>
      <w:r w:rsidRPr="00432DD8">
        <w:rPr>
          <w:rFonts w:ascii="Calibri" w:hAnsi="Calibri" w:cs="Times New Roman"/>
          <w:bCs/>
          <w:color w:val="auto"/>
          <w:lang w:eastAsia="en-GB"/>
        </w:rPr>
        <w:t>Plan to link every RE, energy efficiency, and smart energy action with an educational activity in the community</w:t>
      </w:r>
    </w:p>
    <w:p w14:paraId="4BD47A68" w14:textId="77777777" w:rsidR="00432DD8" w:rsidRPr="00432DD8" w:rsidRDefault="00432DD8">
      <w:pPr>
        <w:numPr>
          <w:ilvl w:val="0"/>
          <w:numId w:val="12"/>
        </w:numPr>
        <w:spacing w:before="120" w:after="240"/>
        <w:contextualSpacing/>
        <w:rPr>
          <w:rFonts w:ascii="Calibri" w:hAnsi="Calibri" w:cs="Times New Roman"/>
          <w:color w:val="auto"/>
          <w:lang w:eastAsia="en-GB"/>
        </w:rPr>
      </w:pPr>
      <w:r w:rsidRPr="00432DD8">
        <w:rPr>
          <w:rFonts w:ascii="Calibri" w:hAnsi="Calibri" w:cs="Times New Roman"/>
          <w:bCs/>
          <w:color w:val="auto"/>
          <w:lang w:eastAsia="en-GB"/>
        </w:rPr>
        <w:t>A roadmap (broken down into yearly targets) for energy retrofit of residential and non-residential buildings in the study area, with the potential to reduce energy usage in all buildings by 30% within next 5 years.</w:t>
      </w:r>
    </w:p>
    <w:p w14:paraId="3168CE49" w14:textId="77777777" w:rsidR="00432DD8" w:rsidRPr="00432DD8" w:rsidRDefault="00432DD8">
      <w:pPr>
        <w:keepNext/>
        <w:numPr>
          <w:ilvl w:val="0"/>
          <w:numId w:val="13"/>
        </w:numPr>
        <w:spacing w:before="120" w:after="60"/>
        <w:ind w:left="360"/>
        <w:outlineLvl w:val="0"/>
        <w:rPr>
          <w:rFonts w:ascii="Calibri" w:eastAsia="Times New Roman" w:hAnsi="Calibri" w:cs="NotoSans"/>
          <w:b/>
          <w:bCs/>
          <w:noProof/>
          <w:color w:val="1F497D"/>
          <w:kern w:val="32"/>
          <w:sz w:val="32"/>
          <w:szCs w:val="32"/>
          <w:lang w:eastAsia="en-GB"/>
        </w:rPr>
      </w:pPr>
      <w:bookmarkStart w:id="116" w:name="_Toc81227163"/>
      <w:bookmarkStart w:id="117" w:name="_Toc121306156"/>
      <w:bookmarkStart w:id="118" w:name="_Toc146726193"/>
      <w:r w:rsidRPr="00432DD8">
        <w:rPr>
          <w:rFonts w:ascii="Calibri" w:eastAsia="Times New Roman" w:hAnsi="Calibri" w:cs="NotoSans"/>
          <w:b/>
          <w:bCs/>
          <w:noProof/>
          <w:color w:val="1F497D"/>
          <w:kern w:val="32"/>
          <w:sz w:val="32"/>
          <w:szCs w:val="32"/>
          <w:lang w:eastAsia="en-GB"/>
        </w:rPr>
        <w:t>Register of Opportunities</w:t>
      </w:r>
      <w:bookmarkEnd w:id="116"/>
      <w:bookmarkEnd w:id="117"/>
      <w:bookmarkEnd w:id="118"/>
    </w:p>
    <w:p w14:paraId="1CBE8C94"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Register of Opportunities will provide the foundation block to establish the SEC’s 3-year sustainable energy roadmap. It is to inform future applications to the Community Energy Grant programme from SEAI (or other suitable funding streams) for priority energy efficiency and renewable energy projects for the SEC. As such, the Register of Opportunity shall provide preliminary capital costs and expected energy savings arising from the priority projects.</w:t>
      </w:r>
    </w:p>
    <w:p w14:paraId="5523DD3C"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The Register of Opportunities should focus on projects that have the greatest potential and on the residential and non-residential building audits that were completed as part of the EMP process. The results should be presented to show:</w:t>
      </w:r>
    </w:p>
    <w:p w14:paraId="5BEB2DF9"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t>the impact of Basic/Starter, Standard and Deep Retrofit approaches</w:t>
      </w:r>
    </w:p>
    <w:p w14:paraId="684F87DD"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lastRenderedPageBreak/>
        <w:t>the change in BER rating as measures are applied</w:t>
      </w:r>
    </w:p>
    <w:p w14:paraId="4E1C2464"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t>the potential reduction in energy costs</w:t>
      </w:r>
    </w:p>
    <w:p w14:paraId="28ACFAE1"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t>the potential reduction in CO2 emissions</w:t>
      </w:r>
    </w:p>
    <w:p w14:paraId="0F214875"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t xml:space="preserve">the investment costs </w:t>
      </w:r>
    </w:p>
    <w:p w14:paraId="0AE56542"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t>the availability and impact of grants</w:t>
      </w:r>
    </w:p>
    <w:p w14:paraId="1D6A43A9" w14:textId="77777777" w:rsidR="00432DD8" w:rsidRPr="00432DD8" w:rsidRDefault="00432DD8">
      <w:pPr>
        <w:numPr>
          <w:ilvl w:val="0"/>
          <w:numId w:val="20"/>
        </w:numPr>
        <w:spacing w:before="120" w:after="120"/>
        <w:contextualSpacing/>
        <w:rPr>
          <w:rFonts w:ascii="Calibri" w:hAnsi="Calibri" w:cs="Times New Roman"/>
          <w:color w:val="auto"/>
        </w:rPr>
      </w:pPr>
      <w:r w:rsidRPr="00432DD8">
        <w:rPr>
          <w:rFonts w:ascii="Calibri" w:hAnsi="Calibri" w:cs="Times New Roman"/>
          <w:color w:val="auto"/>
        </w:rPr>
        <w:t>payback periods</w:t>
      </w:r>
    </w:p>
    <w:p w14:paraId="10B26418"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 xml:space="preserve">The Register of Opportunity should also include other transport and renewable opportunities where appropriate. </w:t>
      </w:r>
    </w:p>
    <w:p w14:paraId="26B69AF4" w14:textId="77777777" w:rsidR="00432DD8" w:rsidRPr="00432DD8" w:rsidRDefault="00432DD8">
      <w:pPr>
        <w:keepNext/>
        <w:numPr>
          <w:ilvl w:val="0"/>
          <w:numId w:val="13"/>
        </w:numPr>
        <w:spacing w:before="120" w:after="60"/>
        <w:ind w:left="360"/>
        <w:outlineLvl w:val="0"/>
        <w:rPr>
          <w:rFonts w:ascii="Calibri" w:eastAsia="Times New Roman" w:hAnsi="Calibri" w:cs="NotoSans"/>
          <w:b/>
          <w:bCs/>
          <w:noProof/>
          <w:color w:val="1F497D"/>
          <w:kern w:val="32"/>
          <w:sz w:val="32"/>
          <w:szCs w:val="32"/>
          <w:lang w:eastAsia="en-GB"/>
        </w:rPr>
      </w:pPr>
      <w:bookmarkStart w:id="119" w:name="_Toc146725971"/>
      <w:bookmarkStart w:id="120" w:name="_Toc146726009"/>
      <w:bookmarkStart w:id="121" w:name="_Toc146726041"/>
      <w:bookmarkStart w:id="122" w:name="_Toc146726085"/>
      <w:bookmarkStart w:id="123" w:name="_Toc146726117"/>
      <w:bookmarkStart w:id="124" w:name="_Toc146726194"/>
      <w:bookmarkStart w:id="125" w:name="_Toc146725972"/>
      <w:bookmarkStart w:id="126" w:name="_Toc146726010"/>
      <w:bookmarkStart w:id="127" w:name="_Toc146726042"/>
      <w:bookmarkStart w:id="128" w:name="_Toc146726086"/>
      <w:bookmarkStart w:id="129" w:name="_Toc146726118"/>
      <w:bookmarkStart w:id="130" w:name="_Toc146726195"/>
      <w:bookmarkStart w:id="131" w:name="_Toc81227164"/>
      <w:bookmarkStart w:id="132" w:name="_Toc121306157"/>
      <w:bookmarkStart w:id="133" w:name="_Toc146726196"/>
      <w:bookmarkEnd w:id="119"/>
      <w:bookmarkEnd w:id="120"/>
      <w:bookmarkEnd w:id="121"/>
      <w:bookmarkEnd w:id="122"/>
      <w:bookmarkEnd w:id="123"/>
      <w:bookmarkEnd w:id="124"/>
      <w:bookmarkEnd w:id="125"/>
      <w:bookmarkEnd w:id="126"/>
      <w:bookmarkEnd w:id="127"/>
      <w:bookmarkEnd w:id="128"/>
      <w:bookmarkEnd w:id="129"/>
      <w:bookmarkEnd w:id="130"/>
      <w:r w:rsidRPr="00432DD8">
        <w:rPr>
          <w:rFonts w:ascii="Calibri" w:eastAsia="Times New Roman" w:hAnsi="Calibri" w:cs="NotoSans"/>
          <w:b/>
          <w:bCs/>
          <w:noProof/>
          <w:color w:val="1F497D"/>
          <w:kern w:val="32"/>
          <w:sz w:val="32"/>
          <w:szCs w:val="32"/>
          <w:lang w:eastAsia="en-GB"/>
        </w:rPr>
        <w:t>Project development strategy</w:t>
      </w:r>
      <w:bookmarkEnd w:id="131"/>
      <w:bookmarkEnd w:id="132"/>
      <w:bookmarkEnd w:id="133"/>
    </w:p>
    <w:p w14:paraId="466338E3"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This section should provide the SEC with the realistic options for local project development and should build on the Sustainable Energy Roadmap.  An assessment should be carried out as a joint exercise between the SEC team and the consultant to consider the following:</w:t>
      </w:r>
    </w:p>
    <w:p w14:paraId="678A49C8" w14:textId="77777777" w:rsidR="00432DD8" w:rsidRPr="00432DD8" w:rsidRDefault="00432DD8">
      <w:pPr>
        <w:numPr>
          <w:ilvl w:val="0"/>
          <w:numId w:val="21"/>
        </w:numPr>
        <w:spacing w:before="120" w:after="120"/>
        <w:contextualSpacing/>
        <w:rPr>
          <w:rFonts w:ascii="Calibri" w:hAnsi="Calibri" w:cs="Times New Roman"/>
          <w:color w:val="auto"/>
        </w:rPr>
      </w:pPr>
      <w:r w:rsidRPr="00432DD8">
        <w:rPr>
          <w:rFonts w:ascii="Calibri" w:hAnsi="Calibri" w:cs="Times New Roman"/>
          <w:color w:val="auto"/>
        </w:rPr>
        <w:t>Priorities identified in the EMP</w:t>
      </w:r>
    </w:p>
    <w:p w14:paraId="3F3D7E62" w14:textId="77777777" w:rsidR="00432DD8" w:rsidRPr="00432DD8" w:rsidRDefault="00432DD8">
      <w:pPr>
        <w:numPr>
          <w:ilvl w:val="0"/>
          <w:numId w:val="21"/>
        </w:numPr>
        <w:spacing w:before="120" w:after="120"/>
        <w:contextualSpacing/>
        <w:rPr>
          <w:rFonts w:ascii="Calibri" w:hAnsi="Calibri" w:cs="Times New Roman"/>
          <w:color w:val="auto"/>
        </w:rPr>
      </w:pPr>
      <w:r w:rsidRPr="00432DD8">
        <w:rPr>
          <w:rFonts w:ascii="Calibri" w:hAnsi="Calibri" w:cs="Times New Roman"/>
          <w:color w:val="auto"/>
        </w:rPr>
        <w:t>Capacity of the SEC team</w:t>
      </w:r>
    </w:p>
    <w:p w14:paraId="352651B0" w14:textId="77777777" w:rsidR="00432DD8" w:rsidRPr="00432DD8" w:rsidRDefault="00432DD8">
      <w:pPr>
        <w:numPr>
          <w:ilvl w:val="0"/>
          <w:numId w:val="21"/>
        </w:numPr>
        <w:spacing w:before="120" w:after="120"/>
        <w:contextualSpacing/>
        <w:rPr>
          <w:rFonts w:ascii="Calibri" w:hAnsi="Calibri" w:cs="Times New Roman"/>
          <w:color w:val="auto"/>
        </w:rPr>
      </w:pPr>
      <w:r w:rsidRPr="00432DD8">
        <w:rPr>
          <w:rFonts w:ascii="Calibri" w:hAnsi="Calibri" w:cs="Times New Roman"/>
          <w:color w:val="auto"/>
        </w:rPr>
        <w:t>Existing partnerships</w:t>
      </w:r>
    </w:p>
    <w:p w14:paraId="1A18AFD8" w14:textId="77777777" w:rsidR="00432DD8" w:rsidRPr="00432DD8" w:rsidRDefault="00432DD8">
      <w:pPr>
        <w:numPr>
          <w:ilvl w:val="0"/>
          <w:numId w:val="21"/>
        </w:numPr>
        <w:spacing w:before="120" w:after="120"/>
        <w:contextualSpacing/>
        <w:rPr>
          <w:rFonts w:ascii="Calibri" w:hAnsi="Calibri" w:cs="Times New Roman"/>
          <w:color w:val="auto"/>
        </w:rPr>
      </w:pPr>
      <w:r w:rsidRPr="00432DD8">
        <w:rPr>
          <w:rFonts w:ascii="Calibri" w:hAnsi="Calibri" w:cs="Times New Roman"/>
          <w:color w:val="auto"/>
        </w:rPr>
        <w:t>Currently available grants and support schemes</w:t>
      </w:r>
    </w:p>
    <w:p w14:paraId="401EC251" w14:textId="77777777" w:rsidR="00432DD8" w:rsidRPr="00432DD8" w:rsidRDefault="00432DD8" w:rsidP="00432DD8">
      <w:pPr>
        <w:spacing w:before="120" w:after="240"/>
        <w:rPr>
          <w:rFonts w:ascii="Calibri" w:hAnsi="Calibri" w:cs="Times New Roman"/>
          <w:color w:val="auto"/>
        </w:rPr>
      </w:pPr>
      <w:r w:rsidRPr="00432DD8">
        <w:rPr>
          <w:rFonts w:ascii="Calibri" w:hAnsi="Calibri" w:cs="Times New Roman"/>
          <w:color w:val="auto"/>
        </w:rPr>
        <w:t>Depending on the assessment, the strategy may range from:</w:t>
      </w:r>
    </w:p>
    <w:p w14:paraId="771176E3" w14:textId="77777777" w:rsidR="00432DD8" w:rsidRPr="00432DD8" w:rsidRDefault="00432DD8">
      <w:pPr>
        <w:numPr>
          <w:ilvl w:val="0"/>
          <w:numId w:val="22"/>
        </w:numPr>
        <w:spacing w:before="120" w:after="120"/>
        <w:contextualSpacing/>
        <w:rPr>
          <w:rFonts w:ascii="Calibri" w:hAnsi="Calibri" w:cs="Times New Roman"/>
          <w:color w:val="auto"/>
        </w:rPr>
      </w:pPr>
      <w:r w:rsidRPr="00432DD8">
        <w:rPr>
          <w:rFonts w:ascii="Calibri" w:hAnsi="Calibri" w:cs="Times New Roman"/>
          <w:color w:val="auto"/>
        </w:rPr>
        <w:t>Raising awareness for homeowners to apply for individual grants e.g. Warmer Homes, Insulation and heat pump grants, EV and EV charger grants</w:t>
      </w:r>
    </w:p>
    <w:p w14:paraId="740ADE05" w14:textId="77777777" w:rsidR="00432DD8" w:rsidRPr="00432DD8" w:rsidRDefault="00432DD8">
      <w:pPr>
        <w:numPr>
          <w:ilvl w:val="0"/>
          <w:numId w:val="22"/>
        </w:numPr>
        <w:spacing w:before="120" w:after="120"/>
        <w:contextualSpacing/>
        <w:rPr>
          <w:rFonts w:ascii="Calibri" w:hAnsi="Calibri" w:cs="Times New Roman"/>
          <w:color w:val="auto"/>
        </w:rPr>
      </w:pPr>
      <w:r w:rsidRPr="00432DD8">
        <w:rPr>
          <w:rFonts w:ascii="Calibri" w:hAnsi="Calibri" w:cs="Times New Roman"/>
          <w:color w:val="auto"/>
        </w:rPr>
        <w:t>Building SEC capacity through stakeholder engagement and/or training</w:t>
      </w:r>
    </w:p>
    <w:p w14:paraId="5FF453E2" w14:textId="77777777" w:rsidR="00432DD8" w:rsidRPr="00432DD8" w:rsidRDefault="00432DD8">
      <w:pPr>
        <w:numPr>
          <w:ilvl w:val="0"/>
          <w:numId w:val="22"/>
        </w:numPr>
        <w:spacing w:before="120" w:after="120"/>
        <w:contextualSpacing/>
        <w:rPr>
          <w:rFonts w:ascii="Calibri" w:hAnsi="Calibri" w:cs="Times New Roman"/>
          <w:color w:val="auto"/>
        </w:rPr>
      </w:pPr>
      <w:r w:rsidRPr="00432DD8">
        <w:rPr>
          <w:rFonts w:ascii="Calibri" w:hAnsi="Calibri" w:cs="Times New Roman"/>
          <w:color w:val="auto"/>
        </w:rPr>
        <w:t>Coordinating small groups of individual grants</w:t>
      </w:r>
    </w:p>
    <w:p w14:paraId="3B42FEDC" w14:textId="77777777" w:rsidR="00432DD8" w:rsidRPr="00432DD8" w:rsidRDefault="00432DD8">
      <w:pPr>
        <w:numPr>
          <w:ilvl w:val="0"/>
          <w:numId w:val="22"/>
        </w:numPr>
        <w:spacing w:before="120" w:after="120"/>
        <w:contextualSpacing/>
        <w:rPr>
          <w:rFonts w:ascii="Calibri" w:hAnsi="Calibri" w:cs="Times New Roman"/>
          <w:color w:val="auto"/>
        </w:rPr>
      </w:pPr>
      <w:r w:rsidRPr="00432DD8">
        <w:rPr>
          <w:rFonts w:ascii="Calibri" w:hAnsi="Calibri" w:cs="Times New Roman"/>
          <w:color w:val="auto"/>
        </w:rPr>
        <w:t>SEC team leading a local community energy retrofit of homes, community facilities and business e.g. LEAF</w:t>
      </w:r>
    </w:p>
    <w:p w14:paraId="14381E22" w14:textId="77777777" w:rsidR="00432DD8" w:rsidRPr="00432DD8" w:rsidRDefault="00432DD8">
      <w:pPr>
        <w:numPr>
          <w:ilvl w:val="0"/>
          <w:numId w:val="22"/>
        </w:numPr>
        <w:spacing w:before="120" w:after="120"/>
        <w:contextualSpacing/>
        <w:rPr>
          <w:rFonts w:ascii="Calibri" w:hAnsi="Calibri" w:cs="Times New Roman"/>
          <w:color w:val="auto"/>
        </w:rPr>
      </w:pPr>
      <w:r w:rsidRPr="00432DD8">
        <w:rPr>
          <w:rFonts w:ascii="Calibri" w:hAnsi="Calibri" w:cs="Times New Roman"/>
          <w:color w:val="auto"/>
        </w:rPr>
        <w:t>Strategic partnerships for Community Grant projects e.g. Project Coordinator, Energy Agencies, Local Authorities, Participating Energy Supplier, Corporate Sponsor</w:t>
      </w:r>
    </w:p>
    <w:p w14:paraId="47E8BA85" w14:textId="77777777" w:rsidR="00432DD8" w:rsidRPr="00432DD8" w:rsidRDefault="00432DD8">
      <w:pPr>
        <w:keepNext/>
        <w:numPr>
          <w:ilvl w:val="0"/>
          <w:numId w:val="13"/>
        </w:numPr>
        <w:spacing w:before="120" w:after="60"/>
        <w:ind w:left="360"/>
        <w:outlineLvl w:val="0"/>
        <w:rPr>
          <w:rFonts w:ascii="Calibri" w:eastAsia="Times New Roman" w:hAnsi="Calibri" w:cs="NotoSans"/>
          <w:b/>
          <w:bCs/>
          <w:noProof/>
          <w:color w:val="1F497D"/>
          <w:kern w:val="32"/>
          <w:sz w:val="32"/>
          <w:szCs w:val="32"/>
          <w:lang w:eastAsia="en-GB"/>
        </w:rPr>
      </w:pPr>
      <w:bookmarkStart w:id="134" w:name="_Toc74212405"/>
      <w:bookmarkStart w:id="135" w:name="_Toc121306158"/>
      <w:bookmarkStart w:id="136" w:name="_Toc146726197"/>
      <w:r w:rsidRPr="00432DD8">
        <w:rPr>
          <w:rFonts w:ascii="Calibri" w:eastAsia="Times New Roman" w:hAnsi="Calibri" w:cs="NotoSans"/>
          <w:b/>
          <w:bCs/>
          <w:noProof/>
          <w:color w:val="1F497D"/>
          <w:kern w:val="32"/>
          <w:sz w:val="32"/>
          <w:szCs w:val="32"/>
          <w:lang w:eastAsia="en-GB"/>
        </w:rPr>
        <w:t xml:space="preserve">EMP </w:t>
      </w:r>
      <w:bookmarkEnd w:id="134"/>
      <w:r w:rsidRPr="00432DD8">
        <w:rPr>
          <w:rFonts w:ascii="Calibri" w:eastAsia="Times New Roman" w:hAnsi="Calibri" w:cs="NotoSans"/>
          <w:b/>
          <w:bCs/>
          <w:noProof/>
          <w:color w:val="1F497D"/>
          <w:kern w:val="32"/>
          <w:sz w:val="32"/>
          <w:szCs w:val="32"/>
          <w:lang w:eastAsia="en-GB"/>
        </w:rPr>
        <w:t>delivery &amp; coordination</w:t>
      </w:r>
      <w:bookmarkEnd w:id="135"/>
      <w:bookmarkEnd w:id="136"/>
    </w:p>
    <w:p w14:paraId="464854B0" w14:textId="77777777" w:rsidR="00432DD8" w:rsidRPr="00432DD8" w:rsidRDefault="00432DD8">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137" w:name="_Toc121306159"/>
      <w:bookmarkStart w:id="138" w:name="_Toc146726198"/>
      <w:r w:rsidRPr="00432DD8">
        <w:rPr>
          <w:rFonts w:ascii="Calibri" w:eastAsia="Times New Roman" w:hAnsi="Calibri" w:cs="NotoSans"/>
          <w:b/>
          <w:bCs/>
          <w:noProof/>
          <w:color w:val="1F497D"/>
          <w:kern w:val="32"/>
          <w:sz w:val="28"/>
          <w:szCs w:val="28"/>
          <w:lang w:eastAsia="en-GB"/>
        </w:rPr>
        <w:t>Format</w:t>
      </w:r>
      <w:bookmarkEnd w:id="137"/>
      <w:bookmarkEnd w:id="138"/>
    </w:p>
    <w:p w14:paraId="5FE5ABA4" w14:textId="77777777" w:rsidR="00432DD8" w:rsidRPr="00432DD8" w:rsidRDefault="00432DD8" w:rsidP="00432DD8">
      <w:pPr>
        <w:spacing w:before="120" w:after="240"/>
        <w:rPr>
          <w:rFonts w:ascii="Calibri" w:hAnsi="Calibri" w:cs="Times New Roman"/>
          <w:color w:val="auto"/>
          <w:lang w:eastAsia="en-GB"/>
        </w:rPr>
      </w:pPr>
      <w:r w:rsidRPr="00432DD8">
        <w:rPr>
          <w:rFonts w:ascii="Calibri" w:hAnsi="Calibri" w:cs="Times New Roman"/>
          <w:color w:val="auto"/>
          <w:lang w:eastAsia="en-GB"/>
        </w:rPr>
        <w:t>The EMP report should include:</w:t>
      </w:r>
    </w:p>
    <w:p w14:paraId="08F6AC44" w14:textId="77777777" w:rsidR="00432DD8" w:rsidRPr="00432DD8" w:rsidRDefault="00432DD8">
      <w:pPr>
        <w:numPr>
          <w:ilvl w:val="0"/>
          <w:numId w:val="9"/>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Executive Summary of the findings of the overall EMP and recommendations</w:t>
      </w:r>
    </w:p>
    <w:p w14:paraId="7A3B5F94" w14:textId="77777777" w:rsidR="00432DD8" w:rsidRPr="00432DD8" w:rsidRDefault="00432DD8">
      <w:pPr>
        <w:numPr>
          <w:ilvl w:val="0"/>
          <w:numId w:val="9"/>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All assessments and audits included in clearly identified and structured annexes</w:t>
      </w:r>
    </w:p>
    <w:p w14:paraId="52CE976B" w14:textId="77777777" w:rsidR="00432DD8" w:rsidRPr="00432DD8" w:rsidRDefault="00432DD8">
      <w:pPr>
        <w:numPr>
          <w:ilvl w:val="0"/>
          <w:numId w:val="9"/>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 xml:space="preserve">ROO </w:t>
      </w:r>
    </w:p>
    <w:p w14:paraId="5A93B804" w14:textId="77777777" w:rsidR="00432DD8" w:rsidRPr="00432DD8" w:rsidRDefault="00432DD8" w:rsidP="00432DD8">
      <w:pPr>
        <w:spacing w:before="120" w:after="240"/>
        <w:rPr>
          <w:rFonts w:ascii="Calibri" w:hAnsi="Calibri" w:cs="Times New Roman"/>
          <w:color w:val="auto"/>
          <w:lang w:eastAsia="en-GB"/>
        </w:rPr>
      </w:pPr>
      <w:r w:rsidRPr="00432DD8">
        <w:rPr>
          <w:rFonts w:ascii="Calibri" w:hAnsi="Calibri" w:cs="Times New Roman"/>
          <w:color w:val="auto"/>
          <w:lang w:eastAsia="en-GB"/>
        </w:rPr>
        <w:t>The EMP is to be developed as a working tool rather than simply a ‘finished’ report.  The format should facilitate the following:</w:t>
      </w:r>
    </w:p>
    <w:p w14:paraId="70074A9D" w14:textId="77777777" w:rsidR="00432DD8" w:rsidRPr="00432DD8" w:rsidRDefault="00432DD8">
      <w:pPr>
        <w:numPr>
          <w:ilvl w:val="0"/>
          <w:numId w:val="10"/>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Maintaining records</w:t>
      </w:r>
    </w:p>
    <w:p w14:paraId="62C66F14" w14:textId="77777777" w:rsidR="00432DD8" w:rsidRPr="00432DD8" w:rsidRDefault="00432DD8">
      <w:pPr>
        <w:numPr>
          <w:ilvl w:val="0"/>
          <w:numId w:val="10"/>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Setting targets against the baseline</w:t>
      </w:r>
    </w:p>
    <w:p w14:paraId="71A050D1" w14:textId="77777777" w:rsidR="00432DD8" w:rsidRPr="00432DD8" w:rsidRDefault="00432DD8">
      <w:pPr>
        <w:numPr>
          <w:ilvl w:val="0"/>
          <w:numId w:val="10"/>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lastRenderedPageBreak/>
        <w:t xml:space="preserve">Periodic updating of energy consumption/generation </w:t>
      </w:r>
    </w:p>
    <w:p w14:paraId="2E495A1D" w14:textId="77777777" w:rsidR="00432DD8" w:rsidRPr="00432DD8" w:rsidRDefault="00432DD8">
      <w:pPr>
        <w:numPr>
          <w:ilvl w:val="0"/>
          <w:numId w:val="10"/>
        </w:numPr>
        <w:spacing w:before="120" w:after="240"/>
        <w:contextualSpacing/>
        <w:rPr>
          <w:rFonts w:ascii="Calibri" w:hAnsi="Calibri" w:cs="Times New Roman"/>
          <w:color w:val="auto"/>
          <w:lang w:eastAsia="en-GB"/>
        </w:rPr>
      </w:pPr>
      <w:r w:rsidRPr="00432DD8">
        <w:rPr>
          <w:rFonts w:ascii="Calibri" w:hAnsi="Calibri" w:cs="Times New Roman"/>
          <w:color w:val="auto"/>
          <w:lang w:eastAsia="en-GB"/>
        </w:rPr>
        <w:t>Measuring progress against targets</w:t>
      </w:r>
    </w:p>
    <w:p w14:paraId="10470BE0" w14:textId="77777777" w:rsidR="00C80A05" w:rsidRDefault="00C80A05" w:rsidP="00432DD8">
      <w:pPr>
        <w:spacing w:before="120" w:after="240"/>
        <w:rPr>
          <w:rFonts w:ascii="Calibri" w:hAnsi="Calibri" w:cs="Times New Roman"/>
          <w:b/>
          <w:bCs/>
          <w:color w:val="auto"/>
          <w:u w:val="single"/>
          <w:lang w:eastAsia="en-GB"/>
        </w:rPr>
      </w:pPr>
    </w:p>
    <w:p w14:paraId="4F12CB7F" w14:textId="7EA4B880" w:rsidR="00432DD8" w:rsidRPr="00432DD8" w:rsidRDefault="00432DD8" w:rsidP="00432DD8">
      <w:pPr>
        <w:spacing w:before="120" w:after="240"/>
        <w:rPr>
          <w:rFonts w:ascii="Calibri" w:hAnsi="Calibri" w:cs="Times New Roman"/>
          <w:b/>
          <w:bCs/>
          <w:color w:val="auto"/>
          <w:u w:val="single"/>
          <w:lang w:eastAsia="en-GB"/>
        </w:rPr>
      </w:pPr>
      <w:r w:rsidRPr="00432DD8">
        <w:rPr>
          <w:rFonts w:ascii="Calibri" w:hAnsi="Calibri" w:cs="Times New Roman"/>
          <w:b/>
          <w:bCs/>
          <w:color w:val="auto"/>
          <w:u w:val="single"/>
          <w:lang w:eastAsia="en-GB"/>
        </w:rPr>
        <w:t>All documents and drawings shall be provided to the SEC in an editable format, e.g. MS Word, MS Excel, CAD files.</w:t>
      </w:r>
    </w:p>
    <w:p w14:paraId="1F15B37C" w14:textId="77777777" w:rsidR="00432DD8" w:rsidRPr="00432DD8" w:rsidRDefault="00432DD8">
      <w:pPr>
        <w:keepNext/>
        <w:numPr>
          <w:ilvl w:val="1"/>
          <w:numId w:val="13"/>
        </w:numPr>
        <w:spacing w:before="120" w:after="60"/>
        <w:ind w:left="1134" w:hanging="1134"/>
        <w:outlineLvl w:val="1"/>
        <w:rPr>
          <w:rFonts w:ascii="Calibri" w:eastAsia="Times New Roman" w:hAnsi="Calibri" w:cs="NotoSans"/>
          <w:b/>
          <w:bCs/>
          <w:noProof/>
          <w:color w:val="1F497D"/>
          <w:kern w:val="32"/>
          <w:sz w:val="28"/>
          <w:szCs w:val="28"/>
          <w:lang w:eastAsia="en-GB"/>
        </w:rPr>
      </w:pPr>
      <w:bookmarkStart w:id="139" w:name="_Toc74212406"/>
      <w:bookmarkStart w:id="140" w:name="_Toc121306160"/>
      <w:bookmarkStart w:id="141" w:name="_Toc146726199"/>
      <w:r w:rsidRPr="00432DD8">
        <w:rPr>
          <w:rFonts w:ascii="Calibri" w:eastAsia="Times New Roman" w:hAnsi="Calibri" w:cs="NotoSans"/>
          <w:b/>
          <w:bCs/>
          <w:noProof/>
          <w:color w:val="1F497D"/>
          <w:kern w:val="32"/>
          <w:sz w:val="28"/>
          <w:szCs w:val="28"/>
          <w:lang w:eastAsia="en-GB"/>
        </w:rPr>
        <w:t>Coordination with the SEC team</w:t>
      </w:r>
      <w:bookmarkEnd w:id="139"/>
      <w:bookmarkEnd w:id="140"/>
      <w:bookmarkEnd w:id="141"/>
    </w:p>
    <w:p w14:paraId="1E93688D" w14:textId="77777777" w:rsidR="00432DD8" w:rsidRPr="00432DD8" w:rsidRDefault="00432DD8" w:rsidP="00432DD8">
      <w:pPr>
        <w:spacing w:before="120" w:after="240"/>
        <w:rPr>
          <w:rFonts w:ascii="Calibri" w:hAnsi="Calibri" w:cs="Times New Roman"/>
          <w:color w:val="auto"/>
          <w:lang w:eastAsia="en-GB"/>
        </w:rPr>
      </w:pPr>
      <w:r w:rsidRPr="00432DD8">
        <w:rPr>
          <w:rFonts w:ascii="Calibri" w:hAnsi="Calibri" w:cs="Times New Roman"/>
          <w:color w:val="auto"/>
        </w:rPr>
        <w:t xml:space="preserve">The EMP consultant will be required to coordinate his/her works with the SEC team.  This is a crucial aspect of the EMP in that the SEC team are more likely to retain information and gain more value from the EMP.  </w:t>
      </w:r>
      <w:r w:rsidRPr="00432DD8">
        <w:rPr>
          <w:rFonts w:ascii="Calibri" w:hAnsi="Calibri" w:cs="Times New Roman"/>
          <w:color w:val="auto"/>
          <w:lang w:eastAsia="en-GB"/>
        </w:rPr>
        <w:t xml:space="preserve">The SEC team shall be the point of contact between the EMP Consultant and local EMP participants e.g. home and building owners.  The EMP Consultant shall provide concise details of data required from the EMP participants, to the SEC team, in a timely manner.  </w:t>
      </w:r>
    </w:p>
    <w:p w14:paraId="181EAE29" w14:textId="77777777" w:rsidR="00432DD8" w:rsidRPr="00432DD8" w:rsidRDefault="00432DD8" w:rsidP="00432DD8">
      <w:pPr>
        <w:spacing w:before="120" w:after="120"/>
        <w:rPr>
          <w:rFonts w:ascii="Calibri" w:eastAsia="Times New Roman" w:hAnsi="Calibri" w:cs="Times New Roman"/>
          <w:b/>
          <w:bCs/>
          <w:noProof/>
          <w:color w:val="1F497D"/>
          <w:kern w:val="32"/>
          <w:sz w:val="32"/>
          <w:szCs w:val="32"/>
          <w:lang w:eastAsia="en-GB"/>
        </w:rPr>
      </w:pPr>
      <w:r w:rsidRPr="00432DD8">
        <w:rPr>
          <w:rFonts w:ascii="Calibri" w:hAnsi="Calibri" w:cs="Times New Roman"/>
          <w:b/>
          <w:bCs/>
          <w:color w:val="auto"/>
          <w:lang w:eastAsia="en-GB"/>
        </w:rPr>
        <w:t>NOTE:  A public version of the EMP is required.  The EMP consultant shall be responsible for provision of this document and coordinate this with the SEC team in relation to removal of personal or sensitive information.</w:t>
      </w:r>
      <w:bookmarkStart w:id="142" w:name="_Toc69914302"/>
      <w:bookmarkStart w:id="143" w:name="_Toc121306161"/>
    </w:p>
    <w:bookmarkEnd w:id="142"/>
    <w:bookmarkEnd w:id="143"/>
    <w:p w14:paraId="2D9F9095" w14:textId="77777777" w:rsidR="00432DD8" w:rsidRPr="00432DD8" w:rsidRDefault="00432DD8" w:rsidP="00432DD8">
      <w:pPr>
        <w:spacing w:before="120" w:after="240"/>
        <w:rPr>
          <w:rFonts w:ascii="Calibri" w:hAnsi="Calibri" w:cs="Times New Roman"/>
          <w:color w:val="auto"/>
        </w:rPr>
      </w:pPr>
    </w:p>
    <w:p w14:paraId="6A69126B" w14:textId="77777777" w:rsidR="00432DD8" w:rsidRPr="00432DD8" w:rsidRDefault="00432DD8" w:rsidP="00432DD8">
      <w:pPr>
        <w:keepNext/>
        <w:spacing w:after="60"/>
        <w:outlineLvl w:val="0"/>
        <w:rPr>
          <w:rFonts w:ascii="Calibri" w:eastAsia="Times New Roman" w:hAnsi="Calibri" w:cs="NotoSans"/>
          <w:b/>
          <w:bCs/>
          <w:noProof/>
          <w:color w:val="1F497D"/>
          <w:kern w:val="32"/>
          <w:sz w:val="32"/>
          <w:szCs w:val="32"/>
          <w:lang w:val="en-IE" w:eastAsia="en-GB"/>
        </w:rPr>
      </w:pPr>
      <w:bookmarkStart w:id="144" w:name="_Toc146726202"/>
      <w:r w:rsidRPr="00432DD8">
        <w:rPr>
          <w:rFonts w:ascii="Calibri" w:eastAsia="Times New Roman" w:hAnsi="Calibri" w:cs="NotoSans"/>
          <w:b/>
          <w:bCs/>
          <w:noProof/>
          <w:color w:val="1F497D"/>
          <w:kern w:val="32"/>
          <w:sz w:val="32"/>
          <w:szCs w:val="32"/>
          <w:lang w:val="en-IE" w:eastAsia="en-GB"/>
        </w:rPr>
        <w:t>Annex 1 – CSO &amp; BER data for the EMP area</w:t>
      </w:r>
      <w:bookmarkEnd w:id="87"/>
      <w:bookmarkEnd w:id="144"/>
    </w:p>
    <w:p w14:paraId="5BF47A58" w14:textId="77777777" w:rsidR="00432DD8" w:rsidRPr="00432DD8" w:rsidRDefault="00432DD8" w:rsidP="00432DD8">
      <w:pPr>
        <w:spacing w:before="120" w:after="240"/>
        <w:rPr>
          <w:rFonts w:ascii="Calibri" w:hAnsi="Calibri" w:cs="Times New Roman"/>
          <w:color w:val="auto"/>
          <w:lang w:val="en-IE" w:eastAsia="en-GB"/>
        </w:rPr>
      </w:pPr>
      <w:r w:rsidRPr="00432DD8">
        <w:rPr>
          <w:rFonts w:ascii="Calibri" w:hAnsi="Calibri" w:cs="Times New Roman"/>
          <w:color w:val="auto"/>
          <w:lang w:val="en-IE" w:eastAsia="en-GB"/>
        </w:rPr>
        <w:t>Provided as separate excel workbooks</w:t>
      </w:r>
    </w:p>
    <w:p w14:paraId="384616D1" w14:textId="77777777" w:rsidR="00432DD8" w:rsidRDefault="00432DD8" w:rsidP="00C042BD">
      <w:pPr>
        <w:spacing w:before="1"/>
      </w:pPr>
    </w:p>
    <w:p w14:paraId="5F5E9B90" w14:textId="77777777" w:rsidR="00432DD8" w:rsidRPr="00A15E14" w:rsidRDefault="00432DD8" w:rsidP="00C042BD">
      <w:pPr>
        <w:spacing w:before="1"/>
      </w:pPr>
    </w:p>
    <w:p w14:paraId="3711DBCB" w14:textId="4CE1F4A3" w:rsidR="00026CEF" w:rsidRDefault="00026CEF" w:rsidP="00026CEF">
      <w:pPr>
        <w:jc w:val="center"/>
        <w:rPr>
          <w:lang w:val="en-IE"/>
        </w:rPr>
      </w:pPr>
    </w:p>
    <w:p w14:paraId="4E95FA47" w14:textId="3E89A17E" w:rsidR="000A6759" w:rsidRPr="00A15E14" w:rsidRDefault="000A6759" w:rsidP="006703F3">
      <w:pPr>
        <w:tabs>
          <w:tab w:val="left" w:pos="864"/>
        </w:tabs>
        <w:rPr>
          <w:lang w:val="en-IE"/>
        </w:rPr>
      </w:pPr>
    </w:p>
    <w:p w14:paraId="1DCA88F1" w14:textId="35CFECD0" w:rsidR="00B34DD2" w:rsidRPr="00A15E14" w:rsidRDefault="00B34DD2" w:rsidP="006703F3">
      <w:pPr>
        <w:pStyle w:val="Heading2"/>
        <w:spacing w:line="276" w:lineRule="auto"/>
        <w:jc w:val="both"/>
      </w:pPr>
      <w:bookmarkStart w:id="145" w:name="_Toc195275534"/>
      <w:r w:rsidRPr="00A15E14">
        <w:t>Options</w:t>
      </w:r>
      <w:bookmarkEnd w:id="145"/>
    </w:p>
    <w:p w14:paraId="649BC15A" w14:textId="4F859921" w:rsidR="00B07970" w:rsidRPr="00A15E14" w:rsidRDefault="00B07970" w:rsidP="006703F3">
      <w:pPr>
        <w:spacing w:before="0"/>
        <w:ind w:left="100" w:right="100"/>
        <w:rPr>
          <w:rFonts w:eastAsia="Arial"/>
        </w:rPr>
      </w:pPr>
      <w:r w:rsidRPr="00A15E14">
        <w:rPr>
          <w:rFonts w:eastAsia="Arial"/>
          <w:spacing w:val="-1"/>
        </w:rPr>
        <w:t>A</w:t>
      </w:r>
      <w:r w:rsidRPr="00A15E14">
        <w:rPr>
          <w:rFonts w:eastAsia="Arial"/>
        </w:rPr>
        <w:t>ny</w:t>
      </w:r>
      <w:r w:rsidRPr="00A15E14">
        <w:rPr>
          <w:rFonts w:eastAsia="Arial"/>
          <w:spacing w:val="25"/>
        </w:rPr>
        <w:t xml:space="preserve"> </w:t>
      </w:r>
      <w:r w:rsidRPr="00A15E14">
        <w:rPr>
          <w:rFonts w:eastAsia="Arial"/>
        </w:rPr>
        <w:t>a</w:t>
      </w:r>
      <w:r w:rsidRPr="00A15E14">
        <w:rPr>
          <w:rFonts w:eastAsia="Arial"/>
          <w:spacing w:val="-1"/>
        </w:rPr>
        <w:t>d</w:t>
      </w:r>
      <w:r w:rsidRPr="00A15E14">
        <w:rPr>
          <w:rFonts w:eastAsia="Arial"/>
        </w:rPr>
        <w:t>d</w:t>
      </w:r>
      <w:r w:rsidRPr="00A15E14">
        <w:rPr>
          <w:rFonts w:eastAsia="Arial"/>
          <w:spacing w:val="-1"/>
        </w:rPr>
        <w:t>i</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al</w:t>
      </w:r>
      <w:r w:rsidRPr="00A15E14">
        <w:rPr>
          <w:rFonts w:eastAsia="Arial"/>
          <w:spacing w:val="24"/>
        </w:rPr>
        <w:t xml:space="preserve"> </w:t>
      </w:r>
      <w:r w:rsidRPr="00A15E14">
        <w:rPr>
          <w:rFonts w:eastAsia="Arial"/>
        </w:rPr>
        <w:t>or</w:t>
      </w:r>
      <w:r w:rsidRPr="00A15E14">
        <w:rPr>
          <w:rFonts w:eastAsia="Arial"/>
          <w:spacing w:val="26"/>
        </w:rPr>
        <w:t xml:space="preserve"> </w:t>
      </w:r>
      <w:r w:rsidRPr="00A15E14">
        <w:rPr>
          <w:rFonts w:eastAsia="Arial"/>
        </w:rPr>
        <w:t>o</w:t>
      </w:r>
      <w:r w:rsidRPr="00A15E14">
        <w:rPr>
          <w:rFonts w:eastAsia="Arial"/>
          <w:spacing w:val="-3"/>
        </w:rPr>
        <w:t>p</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al</w:t>
      </w:r>
      <w:r w:rsidRPr="00A15E14">
        <w:rPr>
          <w:rFonts w:eastAsia="Arial"/>
          <w:spacing w:val="25"/>
        </w:rPr>
        <w:t xml:space="preserve"> </w:t>
      </w:r>
      <w:r w:rsidRPr="00A15E14">
        <w:rPr>
          <w:rFonts w:eastAsia="Arial"/>
          <w:spacing w:val="1"/>
        </w:rPr>
        <w:t>r</w:t>
      </w:r>
      <w:r w:rsidRPr="00A15E14">
        <w:rPr>
          <w:rFonts w:eastAsia="Arial"/>
        </w:rPr>
        <w:t>e</w:t>
      </w:r>
      <w:r w:rsidRPr="00A15E14">
        <w:rPr>
          <w:rFonts w:eastAsia="Arial"/>
          <w:spacing w:val="-1"/>
        </w:rPr>
        <w:t>q</w:t>
      </w:r>
      <w:r w:rsidRPr="00A15E14">
        <w:rPr>
          <w:rFonts w:eastAsia="Arial"/>
        </w:rPr>
        <w:t>u</w:t>
      </w:r>
      <w:r w:rsidRPr="00A15E14">
        <w:rPr>
          <w:rFonts w:eastAsia="Arial"/>
          <w:spacing w:val="-1"/>
        </w:rPr>
        <w:t>i</w:t>
      </w:r>
      <w:r w:rsidRPr="00A15E14">
        <w:rPr>
          <w:rFonts w:eastAsia="Arial"/>
          <w:spacing w:val="1"/>
        </w:rPr>
        <w:t>r</w:t>
      </w:r>
      <w:r w:rsidRPr="00A15E14">
        <w:rPr>
          <w:rFonts w:eastAsia="Arial"/>
        </w:rPr>
        <w:t>eme</w:t>
      </w:r>
      <w:r w:rsidRPr="00A15E14">
        <w:rPr>
          <w:rFonts w:eastAsia="Arial"/>
          <w:spacing w:val="-3"/>
        </w:rPr>
        <w:t>n</w:t>
      </w:r>
      <w:r w:rsidRPr="00A15E14">
        <w:rPr>
          <w:rFonts w:eastAsia="Arial"/>
          <w:spacing w:val="1"/>
        </w:rPr>
        <w:t>t</w:t>
      </w:r>
      <w:r w:rsidRPr="00A15E14">
        <w:rPr>
          <w:rFonts w:eastAsia="Arial"/>
        </w:rPr>
        <w:t>s</w:t>
      </w:r>
      <w:r w:rsidRPr="00A15E14">
        <w:rPr>
          <w:rFonts w:eastAsia="Arial"/>
          <w:spacing w:val="24"/>
        </w:rPr>
        <w:t xml:space="preserve"> </w:t>
      </w:r>
      <w:r w:rsidRPr="00A15E14">
        <w:rPr>
          <w:rFonts w:eastAsia="Arial"/>
          <w:spacing w:val="1"/>
        </w:rPr>
        <w:t>t</w:t>
      </w:r>
      <w:r w:rsidRPr="00A15E14">
        <w:rPr>
          <w:rFonts w:eastAsia="Arial"/>
        </w:rPr>
        <w:t>h</w:t>
      </w:r>
      <w:r w:rsidRPr="00A15E14">
        <w:rPr>
          <w:rFonts w:eastAsia="Arial"/>
          <w:spacing w:val="-1"/>
        </w:rPr>
        <w:t>a</w:t>
      </w:r>
      <w:r w:rsidRPr="00A15E14">
        <w:rPr>
          <w:rFonts w:eastAsia="Arial"/>
        </w:rPr>
        <w:t>t</w:t>
      </w:r>
      <w:r w:rsidRPr="00A15E14">
        <w:rPr>
          <w:rFonts w:eastAsia="Arial"/>
          <w:spacing w:val="24"/>
        </w:rPr>
        <w:t xml:space="preserve"> </w:t>
      </w:r>
      <w:r w:rsidRPr="00A15E14">
        <w:rPr>
          <w:rFonts w:eastAsia="Arial"/>
        </w:rPr>
        <w:t>ari</w:t>
      </w:r>
      <w:r w:rsidRPr="00A15E14">
        <w:rPr>
          <w:rFonts w:eastAsia="Arial"/>
          <w:spacing w:val="-3"/>
        </w:rPr>
        <w:t>s</w:t>
      </w:r>
      <w:r w:rsidRPr="00A15E14">
        <w:rPr>
          <w:rFonts w:eastAsia="Arial"/>
        </w:rPr>
        <w:t>e</w:t>
      </w:r>
      <w:r w:rsidRPr="00A15E14">
        <w:rPr>
          <w:rFonts w:eastAsia="Arial"/>
          <w:spacing w:val="25"/>
        </w:rPr>
        <w:t xml:space="preserve"> </w:t>
      </w:r>
      <w:r w:rsidRPr="00A15E14">
        <w:rPr>
          <w:rFonts w:eastAsia="Arial"/>
        </w:rPr>
        <w:t>d</w:t>
      </w:r>
      <w:r w:rsidRPr="00A15E14">
        <w:rPr>
          <w:rFonts w:eastAsia="Arial"/>
          <w:spacing w:val="-1"/>
        </w:rPr>
        <w:t>u</w:t>
      </w:r>
      <w:r w:rsidRPr="00A15E14">
        <w:rPr>
          <w:rFonts w:eastAsia="Arial"/>
          <w:spacing w:val="1"/>
        </w:rPr>
        <w:t>r</w:t>
      </w:r>
      <w:r w:rsidRPr="00A15E14">
        <w:rPr>
          <w:rFonts w:eastAsia="Arial"/>
          <w:spacing w:val="-1"/>
        </w:rPr>
        <w:t>i</w:t>
      </w:r>
      <w:r w:rsidRPr="00A15E14">
        <w:rPr>
          <w:rFonts w:eastAsia="Arial"/>
        </w:rPr>
        <w:t>ng</w:t>
      </w:r>
      <w:r w:rsidRPr="00A15E14">
        <w:rPr>
          <w:rFonts w:eastAsia="Arial"/>
          <w:spacing w:val="25"/>
        </w:rPr>
        <w:t xml:space="preserve"> </w:t>
      </w:r>
      <w:r w:rsidRPr="00A15E14">
        <w:rPr>
          <w:rFonts w:eastAsia="Arial"/>
          <w:spacing w:val="1"/>
        </w:rPr>
        <w:t>t</w:t>
      </w:r>
      <w:r w:rsidRPr="00A15E14">
        <w:rPr>
          <w:rFonts w:eastAsia="Arial"/>
        </w:rPr>
        <w:t>he</w:t>
      </w:r>
      <w:r w:rsidRPr="00A15E14">
        <w:rPr>
          <w:rFonts w:eastAsia="Arial"/>
          <w:spacing w:val="22"/>
        </w:rPr>
        <w:t xml:space="preserve"> </w:t>
      </w:r>
      <w:r w:rsidRPr="00A15E14">
        <w:rPr>
          <w:rFonts w:eastAsia="Arial"/>
        </w:rPr>
        <w:t>d</w:t>
      </w:r>
      <w:r w:rsidRPr="00A15E14">
        <w:rPr>
          <w:rFonts w:eastAsia="Arial"/>
          <w:spacing w:val="-1"/>
        </w:rPr>
        <w:t>eli</w:t>
      </w:r>
      <w:r w:rsidRPr="00A15E14">
        <w:rPr>
          <w:rFonts w:eastAsia="Arial"/>
        </w:rPr>
        <w:t>very</w:t>
      </w:r>
      <w:r w:rsidRPr="00A15E14">
        <w:rPr>
          <w:rFonts w:eastAsia="Arial"/>
          <w:spacing w:val="26"/>
        </w:rPr>
        <w:t xml:space="preserve"> </w:t>
      </w:r>
      <w:r w:rsidRPr="00A15E14">
        <w:rPr>
          <w:rFonts w:eastAsia="Arial"/>
          <w:spacing w:val="-3"/>
        </w:rPr>
        <w:t>o</w:t>
      </w:r>
      <w:r w:rsidRPr="00A15E14">
        <w:rPr>
          <w:rFonts w:eastAsia="Arial"/>
        </w:rPr>
        <w:t>f</w:t>
      </w:r>
      <w:r w:rsidRPr="00A15E14">
        <w:rPr>
          <w:rFonts w:eastAsia="Arial"/>
          <w:spacing w:val="24"/>
        </w:rPr>
        <w:t xml:space="preserve"> </w:t>
      </w:r>
      <w:r w:rsidRPr="00A15E14">
        <w:rPr>
          <w:rFonts w:eastAsia="Arial"/>
          <w:spacing w:val="1"/>
        </w:rPr>
        <w:t>t</w:t>
      </w:r>
      <w:r w:rsidRPr="00A15E14">
        <w:rPr>
          <w:rFonts w:eastAsia="Arial"/>
        </w:rPr>
        <w:t>he</w:t>
      </w:r>
      <w:r w:rsidRPr="00A15E14">
        <w:rPr>
          <w:rFonts w:eastAsia="Arial"/>
          <w:spacing w:val="25"/>
        </w:rPr>
        <w:t xml:space="preserve"> </w:t>
      </w:r>
      <w:r w:rsidRPr="00A15E14">
        <w:rPr>
          <w:rFonts w:eastAsia="Arial"/>
        </w:rPr>
        <w:t>s</w:t>
      </w:r>
      <w:r w:rsidRPr="00A15E14">
        <w:rPr>
          <w:rFonts w:eastAsia="Arial"/>
          <w:spacing w:val="-3"/>
        </w:rPr>
        <w:t>e</w:t>
      </w:r>
      <w:r w:rsidRPr="00A15E14">
        <w:rPr>
          <w:rFonts w:eastAsia="Arial"/>
          <w:spacing w:val="1"/>
        </w:rPr>
        <w:t>r</w:t>
      </w:r>
      <w:r w:rsidRPr="00A15E14">
        <w:rPr>
          <w:rFonts w:eastAsia="Arial"/>
        </w:rPr>
        <w:t>v</w:t>
      </w:r>
      <w:r w:rsidRPr="00A15E14">
        <w:rPr>
          <w:rFonts w:eastAsia="Arial"/>
          <w:spacing w:val="-1"/>
        </w:rPr>
        <w:t>i</w:t>
      </w:r>
      <w:r w:rsidRPr="00A15E14">
        <w:rPr>
          <w:rFonts w:eastAsia="Arial"/>
        </w:rPr>
        <w:t>ce</w:t>
      </w:r>
      <w:r w:rsidRPr="00A15E14">
        <w:rPr>
          <w:rFonts w:eastAsia="Arial"/>
          <w:spacing w:val="29"/>
        </w:rPr>
        <w:t xml:space="preserve"> </w:t>
      </w:r>
      <w:r w:rsidRPr="00A15E14">
        <w:rPr>
          <w:rFonts w:eastAsia="Arial"/>
          <w:spacing w:val="-1"/>
        </w:rPr>
        <w:t>wil</w:t>
      </w:r>
      <w:r w:rsidRPr="00A15E14">
        <w:rPr>
          <w:rFonts w:eastAsia="Arial"/>
        </w:rPr>
        <w:t>l</w:t>
      </w:r>
      <w:r w:rsidRPr="00A15E14">
        <w:rPr>
          <w:rFonts w:eastAsia="Arial"/>
          <w:spacing w:val="24"/>
        </w:rPr>
        <w:t xml:space="preserve"> </w:t>
      </w:r>
      <w:r w:rsidRPr="00A15E14">
        <w:rPr>
          <w:rFonts w:eastAsia="Arial"/>
        </w:rPr>
        <w:t>be a</w:t>
      </w:r>
      <w:r w:rsidRPr="00A15E14">
        <w:rPr>
          <w:rFonts w:eastAsia="Arial"/>
          <w:spacing w:val="-1"/>
        </w:rPr>
        <w:t>g</w:t>
      </w:r>
      <w:r w:rsidRPr="00A15E14">
        <w:rPr>
          <w:rFonts w:eastAsia="Arial"/>
          <w:spacing w:val="1"/>
        </w:rPr>
        <w:t>r</w:t>
      </w:r>
      <w:r w:rsidRPr="00A15E14">
        <w:rPr>
          <w:rFonts w:eastAsia="Arial"/>
        </w:rPr>
        <w:t>e</w:t>
      </w:r>
      <w:r w:rsidRPr="00A15E14">
        <w:rPr>
          <w:rFonts w:eastAsia="Arial"/>
          <w:spacing w:val="-1"/>
        </w:rPr>
        <w:t>e</w:t>
      </w:r>
      <w:r w:rsidRPr="00A15E14">
        <w:rPr>
          <w:rFonts w:eastAsia="Arial"/>
        </w:rPr>
        <w:t>d</w:t>
      </w:r>
      <w:r w:rsidRPr="00A15E14">
        <w:rPr>
          <w:rFonts w:eastAsia="Arial"/>
          <w:spacing w:val="23"/>
        </w:rPr>
        <w:t xml:space="preserve"> </w:t>
      </w:r>
      <w:r w:rsidRPr="00A15E14">
        <w:rPr>
          <w:rFonts w:eastAsia="Arial"/>
        </w:rPr>
        <w:t>by</w:t>
      </w:r>
      <w:r w:rsidRPr="00A15E14">
        <w:rPr>
          <w:rFonts w:eastAsia="Arial"/>
          <w:spacing w:val="20"/>
        </w:rPr>
        <w:t xml:space="preserve"> </w:t>
      </w:r>
      <w:r w:rsidRPr="00A15E14">
        <w:rPr>
          <w:rFonts w:eastAsia="Arial"/>
          <w:spacing w:val="1"/>
        </w:rPr>
        <w:t>t</w:t>
      </w:r>
      <w:r w:rsidRPr="00A15E14">
        <w:rPr>
          <w:rFonts w:eastAsia="Arial"/>
        </w:rPr>
        <w:t>he</w:t>
      </w:r>
      <w:r w:rsidRPr="00A15E14">
        <w:rPr>
          <w:rFonts w:eastAsia="Arial"/>
          <w:spacing w:val="20"/>
        </w:rPr>
        <w:t xml:space="preserve"> </w:t>
      </w:r>
      <w:r w:rsidRPr="00A15E14">
        <w:rPr>
          <w:rFonts w:eastAsia="Arial"/>
        </w:rPr>
        <w:t>p</w:t>
      </w:r>
      <w:r w:rsidRPr="00A15E14">
        <w:rPr>
          <w:rFonts w:eastAsia="Arial"/>
          <w:spacing w:val="-1"/>
        </w:rPr>
        <w:t>a</w:t>
      </w:r>
      <w:r w:rsidRPr="00A15E14">
        <w:rPr>
          <w:rFonts w:eastAsia="Arial"/>
          <w:spacing w:val="-2"/>
        </w:rPr>
        <w:t>r</w:t>
      </w:r>
      <w:r w:rsidRPr="00A15E14">
        <w:rPr>
          <w:rFonts w:eastAsia="Arial"/>
          <w:spacing w:val="1"/>
        </w:rPr>
        <w:t>t</w:t>
      </w:r>
      <w:r w:rsidRPr="00A15E14">
        <w:rPr>
          <w:rFonts w:eastAsia="Arial"/>
          <w:spacing w:val="-1"/>
        </w:rPr>
        <w:t>i</w:t>
      </w:r>
      <w:r w:rsidRPr="00A15E14">
        <w:rPr>
          <w:rFonts w:eastAsia="Arial"/>
        </w:rPr>
        <w:t>e</w:t>
      </w:r>
      <w:r w:rsidRPr="00A15E14">
        <w:rPr>
          <w:rFonts w:eastAsia="Arial"/>
          <w:spacing w:val="1"/>
        </w:rPr>
        <w:t>s</w:t>
      </w:r>
      <w:r w:rsidRPr="00A15E14">
        <w:rPr>
          <w:rFonts w:eastAsia="Arial"/>
        </w:rPr>
        <w:t xml:space="preserve">. </w:t>
      </w:r>
      <w:r w:rsidRPr="00A15E14">
        <w:rPr>
          <w:rFonts w:eastAsia="Arial"/>
          <w:spacing w:val="42"/>
        </w:rPr>
        <w:t xml:space="preserve"> </w:t>
      </w:r>
      <w:r w:rsidRPr="00A15E14">
        <w:rPr>
          <w:rFonts w:eastAsia="Arial"/>
        </w:rPr>
        <w:t>No</w:t>
      </w:r>
      <w:r w:rsidRPr="00A15E14">
        <w:rPr>
          <w:rFonts w:eastAsia="Arial"/>
          <w:spacing w:val="23"/>
        </w:rPr>
        <w:t xml:space="preserve"> </w:t>
      </w:r>
      <w:r w:rsidRPr="00A15E14">
        <w:rPr>
          <w:rFonts w:eastAsia="Arial"/>
        </w:rPr>
        <w:t>a</w:t>
      </w:r>
      <w:r w:rsidRPr="00A15E14">
        <w:rPr>
          <w:rFonts w:eastAsia="Arial"/>
          <w:spacing w:val="-1"/>
        </w:rPr>
        <w:t>d</w:t>
      </w:r>
      <w:r w:rsidRPr="00A15E14">
        <w:rPr>
          <w:rFonts w:eastAsia="Arial"/>
        </w:rPr>
        <w:t>d</w:t>
      </w:r>
      <w:r w:rsidRPr="00A15E14">
        <w:rPr>
          <w:rFonts w:eastAsia="Arial"/>
          <w:spacing w:val="-1"/>
        </w:rPr>
        <w:t>i</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al</w:t>
      </w:r>
      <w:r w:rsidRPr="00A15E14">
        <w:rPr>
          <w:rFonts w:eastAsia="Arial"/>
          <w:spacing w:val="21"/>
        </w:rPr>
        <w:t xml:space="preserve"> </w:t>
      </w:r>
      <w:r w:rsidRPr="00A15E14">
        <w:rPr>
          <w:rFonts w:eastAsia="Arial"/>
        </w:rPr>
        <w:t>or</w:t>
      </w:r>
      <w:r w:rsidRPr="00A15E14">
        <w:rPr>
          <w:rFonts w:eastAsia="Arial"/>
          <w:spacing w:val="23"/>
        </w:rPr>
        <w:t xml:space="preserve"> </w:t>
      </w:r>
      <w:r w:rsidRPr="00A15E14">
        <w:rPr>
          <w:rFonts w:eastAsia="Arial"/>
        </w:rPr>
        <w:t>o</w:t>
      </w:r>
      <w:r w:rsidRPr="00A15E14">
        <w:rPr>
          <w:rFonts w:eastAsia="Arial"/>
          <w:spacing w:val="-3"/>
        </w:rPr>
        <w:t>p</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al</w:t>
      </w:r>
      <w:r w:rsidRPr="00A15E14">
        <w:rPr>
          <w:rFonts w:eastAsia="Arial"/>
          <w:spacing w:val="22"/>
        </w:rPr>
        <w:t xml:space="preserve"> </w:t>
      </w:r>
      <w:r w:rsidRPr="00A15E14">
        <w:rPr>
          <w:rFonts w:eastAsia="Arial"/>
        </w:rPr>
        <w:t>service</w:t>
      </w:r>
      <w:r w:rsidRPr="00A15E14">
        <w:rPr>
          <w:rFonts w:eastAsia="Arial"/>
          <w:spacing w:val="20"/>
        </w:rPr>
        <w:t xml:space="preserve"> </w:t>
      </w:r>
      <w:r w:rsidRPr="00A15E14">
        <w:rPr>
          <w:rFonts w:eastAsia="Arial"/>
        </w:rPr>
        <w:t>sh</w:t>
      </w:r>
      <w:r w:rsidRPr="00A15E14">
        <w:rPr>
          <w:rFonts w:eastAsia="Arial"/>
          <w:spacing w:val="-1"/>
        </w:rPr>
        <w:t>al</w:t>
      </w:r>
      <w:r w:rsidRPr="00A15E14">
        <w:rPr>
          <w:rFonts w:eastAsia="Arial"/>
        </w:rPr>
        <w:t>l</w:t>
      </w:r>
      <w:r w:rsidRPr="00A15E14">
        <w:rPr>
          <w:rFonts w:eastAsia="Arial"/>
          <w:spacing w:val="22"/>
        </w:rPr>
        <w:t xml:space="preserve"> </w:t>
      </w:r>
      <w:r w:rsidRPr="00A15E14">
        <w:rPr>
          <w:rFonts w:eastAsia="Arial"/>
        </w:rPr>
        <w:t>proceed</w:t>
      </w:r>
      <w:r w:rsidRPr="00A15E14">
        <w:rPr>
          <w:rFonts w:eastAsia="Arial"/>
          <w:spacing w:val="22"/>
        </w:rPr>
        <w:t xml:space="preserve"> </w:t>
      </w:r>
      <w:r w:rsidRPr="00A15E14">
        <w:rPr>
          <w:rFonts w:eastAsia="Arial"/>
          <w:spacing w:val="-3"/>
        </w:rPr>
        <w:t>w</w:t>
      </w:r>
      <w:r w:rsidRPr="00A15E14">
        <w:rPr>
          <w:rFonts w:eastAsia="Arial"/>
          <w:spacing w:val="-1"/>
        </w:rPr>
        <w:t>i</w:t>
      </w:r>
      <w:r w:rsidRPr="00A15E14">
        <w:rPr>
          <w:rFonts w:eastAsia="Arial"/>
          <w:spacing w:val="1"/>
        </w:rPr>
        <w:t>t</w:t>
      </w:r>
      <w:r w:rsidRPr="00A15E14">
        <w:rPr>
          <w:rFonts w:eastAsia="Arial"/>
        </w:rPr>
        <w:t>h</w:t>
      </w:r>
      <w:r w:rsidRPr="00A15E14">
        <w:rPr>
          <w:rFonts w:eastAsia="Arial"/>
          <w:spacing w:val="-1"/>
        </w:rPr>
        <w:t>o</w:t>
      </w:r>
      <w:r w:rsidRPr="00A15E14">
        <w:rPr>
          <w:rFonts w:eastAsia="Arial"/>
        </w:rPr>
        <w:t>ut</w:t>
      </w:r>
      <w:r w:rsidRPr="00A15E14">
        <w:rPr>
          <w:rFonts w:eastAsia="Arial"/>
          <w:spacing w:val="23"/>
        </w:rPr>
        <w:t xml:space="preserve"> </w:t>
      </w:r>
      <w:r w:rsidRPr="00A15E14">
        <w:rPr>
          <w:rFonts w:eastAsia="Arial"/>
          <w:spacing w:val="-3"/>
        </w:rPr>
        <w:t>p</w:t>
      </w:r>
      <w:r w:rsidRPr="00A15E14">
        <w:rPr>
          <w:rFonts w:eastAsia="Arial"/>
          <w:spacing w:val="1"/>
        </w:rPr>
        <w:t>r</w:t>
      </w:r>
      <w:r w:rsidRPr="00A15E14">
        <w:rPr>
          <w:rFonts w:eastAsia="Arial"/>
          <w:spacing w:val="-1"/>
        </w:rPr>
        <w:t>i</w:t>
      </w:r>
      <w:r w:rsidRPr="00A15E14">
        <w:rPr>
          <w:rFonts w:eastAsia="Arial"/>
        </w:rPr>
        <w:t>or</w:t>
      </w:r>
      <w:r w:rsidRPr="00A15E14">
        <w:rPr>
          <w:rFonts w:eastAsia="Arial"/>
          <w:spacing w:val="23"/>
        </w:rPr>
        <w:t xml:space="preserve"> </w:t>
      </w:r>
      <w:r w:rsidRPr="00A15E14">
        <w:rPr>
          <w:rFonts w:eastAsia="Arial"/>
          <w:spacing w:val="-1"/>
        </w:rPr>
        <w:t>w</w:t>
      </w:r>
      <w:r w:rsidRPr="00A15E14">
        <w:rPr>
          <w:rFonts w:eastAsia="Arial"/>
          <w:spacing w:val="1"/>
        </w:rPr>
        <w:t>r</w:t>
      </w:r>
      <w:r w:rsidRPr="00A15E14">
        <w:rPr>
          <w:rFonts w:eastAsia="Arial"/>
          <w:spacing w:val="-3"/>
        </w:rPr>
        <w:t>i</w:t>
      </w:r>
      <w:r w:rsidRPr="00A15E14">
        <w:rPr>
          <w:rFonts w:eastAsia="Arial"/>
          <w:spacing w:val="1"/>
        </w:rPr>
        <w:t>tt</w:t>
      </w:r>
      <w:r w:rsidRPr="00A15E14">
        <w:rPr>
          <w:rFonts w:eastAsia="Arial"/>
        </w:rPr>
        <w:t xml:space="preserve">en </w:t>
      </w:r>
      <w:r w:rsidRPr="00A15E14">
        <w:rPr>
          <w:rFonts w:eastAsia="Arial"/>
          <w:position w:val="-1"/>
        </w:rPr>
        <w:t>a</w:t>
      </w:r>
      <w:r w:rsidRPr="00A15E14">
        <w:rPr>
          <w:rFonts w:eastAsia="Arial"/>
          <w:spacing w:val="-1"/>
          <w:position w:val="-1"/>
        </w:rPr>
        <w:t>g</w:t>
      </w:r>
      <w:r w:rsidRPr="00A15E14">
        <w:rPr>
          <w:rFonts w:eastAsia="Arial"/>
          <w:spacing w:val="1"/>
          <w:position w:val="-1"/>
        </w:rPr>
        <w:t>r</w:t>
      </w:r>
      <w:r w:rsidRPr="00A15E14">
        <w:rPr>
          <w:rFonts w:eastAsia="Arial"/>
          <w:position w:val="-1"/>
        </w:rPr>
        <w:t>e</w:t>
      </w:r>
      <w:r w:rsidRPr="00A15E14">
        <w:rPr>
          <w:rFonts w:eastAsia="Arial"/>
          <w:spacing w:val="-1"/>
          <w:position w:val="-1"/>
        </w:rPr>
        <w:t>e</w:t>
      </w:r>
      <w:r w:rsidRPr="00A15E14">
        <w:rPr>
          <w:rFonts w:eastAsia="Arial"/>
          <w:spacing w:val="1"/>
          <w:position w:val="-1"/>
        </w:rPr>
        <w:t>m</w:t>
      </w:r>
      <w:r w:rsidRPr="00A15E14">
        <w:rPr>
          <w:rFonts w:eastAsia="Arial"/>
          <w:position w:val="-1"/>
        </w:rPr>
        <w:t>e</w:t>
      </w:r>
      <w:r w:rsidRPr="00A15E14">
        <w:rPr>
          <w:rFonts w:eastAsia="Arial"/>
          <w:spacing w:val="-3"/>
          <w:position w:val="-1"/>
        </w:rPr>
        <w:t>n</w:t>
      </w:r>
      <w:r w:rsidRPr="00A15E14">
        <w:rPr>
          <w:rFonts w:eastAsia="Arial"/>
          <w:position w:val="-1"/>
        </w:rPr>
        <w:t xml:space="preserve">t </w:t>
      </w:r>
      <w:r w:rsidRPr="00A15E14">
        <w:rPr>
          <w:rFonts w:eastAsia="Arial"/>
          <w:spacing w:val="1"/>
          <w:position w:val="-1"/>
        </w:rPr>
        <w:t>fr</w:t>
      </w:r>
      <w:r w:rsidRPr="00A15E14">
        <w:rPr>
          <w:rFonts w:eastAsia="Arial"/>
          <w:spacing w:val="-3"/>
          <w:position w:val="-1"/>
        </w:rPr>
        <w:t>o</w:t>
      </w:r>
      <w:r w:rsidRPr="00A15E14">
        <w:rPr>
          <w:rFonts w:eastAsia="Arial"/>
          <w:position w:val="-1"/>
        </w:rPr>
        <w:t xml:space="preserve">m </w:t>
      </w:r>
      <w:r w:rsidRPr="00A15E14">
        <w:rPr>
          <w:rFonts w:eastAsia="Arial"/>
          <w:spacing w:val="1"/>
          <w:position w:val="-1"/>
        </w:rPr>
        <w:t>t</w:t>
      </w:r>
      <w:r w:rsidRPr="00A15E14">
        <w:rPr>
          <w:rFonts w:eastAsia="Arial"/>
          <w:position w:val="-1"/>
        </w:rPr>
        <w:t>he</w:t>
      </w:r>
      <w:r w:rsidRPr="00A15E14">
        <w:rPr>
          <w:rFonts w:eastAsia="Arial"/>
          <w:spacing w:val="-2"/>
          <w:position w:val="-1"/>
        </w:rPr>
        <w:t xml:space="preserve"> </w:t>
      </w:r>
      <w:r w:rsidRPr="00A15E14">
        <w:rPr>
          <w:rFonts w:eastAsia="Arial"/>
          <w:spacing w:val="-1"/>
          <w:position w:val="-1"/>
        </w:rPr>
        <w:t>C</w:t>
      </w:r>
      <w:r w:rsidRPr="00A15E14">
        <w:rPr>
          <w:rFonts w:eastAsia="Arial"/>
          <w:position w:val="-1"/>
        </w:rPr>
        <w:t>o</w:t>
      </w:r>
      <w:r w:rsidRPr="00A15E14">
        <w:rPr>
          <w:rFonts w:eastAsia="Arial"/>
          <w:spacing w:val="-1"/>
          <w:position w:val="-1"/>
        </w:rPr>
        <w:t>nt</w:t>
      </w:r>
      <w:r w:rsidRPr="00A15E14">
        <w:rPr>
          <w:rFonts w:eastAsia="Arial"/>
          <w:spacing w:val="1"/>
          <w:position w:val="-1"/>
        </w:rPr>
        <w:t>r</w:t>
      </w:r>
      <w:r w:rsidRPr="00A15E14">
        <w:rPr>
          <w:rFonts w:eastAsia="Arial"/>
          <w:position w:val="-1"/>
        </w:rPr>
        <w:t>acti</w:t>
      </w:r>
      <w:r w:rsidRPr="00A15E14">
        <w:rPr>
          <w:rFonts w:eastAsia="Arial"/>
          <w:spacing w:val="-1"/>
          <w:position w:val="-1"/>
        </w:rPr>
        <w:t>n</w:t>
      </w:r>
      <w:r w:rsidRPr="00A15E14">
        <w:rPr>
          <w:rFonts w:eastAsia="Arial"/>
          <w:position w:val="-1"/>
        </w:rPr>
        <w:t>g A</w:t>
      </w:r>
      <w:r w:rsidRPr="00A15E14">
        <w:rPr>
          <w:rFonts w:eastAsia="Arial"/>
          <w:spacing w:val="-3"/>
          <w:position w:val="-1"/>
        </w:rPr>
        <w:t>u</w:t>
      </w:r>
      <w:r w:rsidRPr="00A15E14">
        <w:rPr>
          <w:rFonts w:eastAsia="Arial"/>
          <w:spacing w:val="1"/>
          <w:position w:val="-1"/>
        </w:rPr>
        <w:t>t</w:t>
      </w:r>
      <w:r w:rsidRPr="00A15E14">
        <w:rPr>
          <w:rFonts w:eastAsia="Arial"/>
          <w:position w:val="-1"/>
        </w:rPr>
        <w:t>h</w:t>
      </w:r>
      <w:r w:rsidRPr="00A15E14">
        <w:rPr>
          <w:rFonts w:eastAsia="Arial"/>
          <w:spacing w:val="-1"/>
          <w:position w:val="-1"/>
        </w:rPr>
        <w:t>o</w:t>
      </w:r>
      <w:r w:rsidRPr="00A15E14">
        <w:rPr>
          <w:rFonts w:eastAsia="Arial"/>
          <w:spacing w:val="1"/>
          <w:position w:val="-1"/>
        </w:rPr>
        <w:t>r</w:t>
      </w:r>
      <w:r w:rsidRPr="00A15E14">
        <w:rPr>
          <w:rFonts w:eastAsia="Arial"/>
          <w:spacing w:val="-1"/>
          <w:position w:val="-1"/>
        </w:rPr>
        <w:t>it</w:t>
      </w:r>
      <w:r w:rsidRPr="00A15E14">
        <w:rPr>
          <w:rFonts w:eastAsia="Arial"/>
          <w:position w:val="-1"/>
        </w:rPr>
        <w:t>y.</w:t>
      </w:r>
    </w:p>
    <w:p w14:paraId="6299E399" w14:textId="5650DA75" w:rsidR="00B34DD2" w:rsidRPr="00A15E14" w:rsidRDefault="00B34DD2" w:rsidP="006703F3">
      <w:pPr>
        <w:pStyle w:val="Heading2"/>
        <w:spacing w:line="276" w:lineRule="auto"/>
        <w:jc w:val="both"/>
      </w:pPr>
      <w:bookmarkStart w:id="146" w:name="_Toc195275535"/>
      <w:r w:rsidRPr="00A15E14">
        <w:t>Pricing</w:t>
      </w:r>
      <w:bookmarkEnd w:id="146"/>
    </w:p>
    <w:p w14:paraId="4023FAC0" w14:textId="3487D540" w:rsidR="006B59E4" w:rsidRPr="00A15E14" w:rsidRDefault="006B59E4" w:rsidP="006703F3">
      <w:pPr>
        <w:spacing w:before="0"/>
        <w:ind w:left="100" w:right="101"/>
        <w:rPr>
          <w:rFonts w:eastAsia="Arial"/>
        </w:rPr>
      </w:pPr>
      <w:r w:rsidRPr="00A15E14">
        <w:rPr>
          <w:rFonts w:eastAsia="Arial"/>
          <w:spacing w:val="-1"/>
        </w:rPr>
        <w:t>Th</w:t>
      </w:r>
      <w:r w:rsidRPr="00A15E14">
        <w:rPr>
          <w:rFonts w:eastAsia="Arial"/>
        </w:rPr>
        <w:t>e</w:t>
      </w:r>
      <w:r w:rsidRPr="00A15E14">
        <w:rPr>
          <w:rFonts w:eastAsia="Arial"/>
          <w:spacing w:val="-11"/>
        </w:rPr>
        <w:t xml:space="preserve"> </w:t>
      </w:r>
      <w:r w:rsidRPr="00A15E14">
        <w:rPr>
          <w:rFonts w:eastAsia="Arial"/>
        </w:rPr>
        <w:t>cost</w:t>
      </w:r>
      <w:r w:rsidRPr="00A15E14">
        <w:rPr>
          <w:rFonts w:eastAsia="Arial"/>
          <w:spacing w:val="-15"/>
        </w:rPr>
        <w:t xml:space="preserve"> </w:t>
      </w:r>
      <w:r w:rsidRPr="00A15E14">
        <w:rPr>
          <w:rFonts w:eastAsia="Arial"/>
          <w:spacing w:val="1"/>
        </w:rPr>
        <w:t>f</w:t>
      </w:r>
      <w:r w:rsidRPr="00A15E14">
        <w:rPr>
          <w:rFonts w:eastAsia="Arial"/>
        </w:rPr>
        <w:t>or</w:t>
      </w:r>
      <w:r w:rsidRPr="00A15E14">
        <w:rPr>
          <w:rFonts w:eastAsia="Arial"/>
          <w:spacing w:val="-13"/>
        </w:rPr>
        <w:t xml:space="preserve"> </w:t>
      </w:r>
      <w:r w:rsidRPr="00A15E14">
        <w:rPr>
          <w:rFonts w:eastAsia="Arial"/>
          <w:spacing w:val="1"/>
        </w:rPr>
        <w:t>t</w:t>
      </w:r>
      <w:r w:rsidRPr="00A15E14">
        <w:rPr>
          <w:rFonts w:eastAsia="Arial"/>
        </w:rPr>
        <w:t>he</w:t>
      </w:r>
      <w:r w:rsidRPr="00A15E14">
        <w:rPr>
          <w:rFonts w:eastAsia="Arial"/>
          <w:spacing w:val="-14"/>
        </w:rPr>
        <w:t xml:space="preserve"> </w:t>
      </w:r>
      <w:r w:rsidRPr="00A15E14">
        <w:rPr>
          <w:rFonts w:eastAsia="Arial"/>
        </w:rPr>
        <w:t>s</w:t>
      </w:r>
      <w:r w:rsidRPr="00A15E14">
        <w:rPr>
          <w:rFonts w:eastAsia="Arial"/>
          <w:spacing w:val="-3"/>
        </w:rPr>
        <w:t>e</w:t>
      </w:r>
      <w:r w:rsidRPr="00A15E14">
        <w:rPr>
          <w:rFonts w:eastAsia="Arial"/>
          <w:spacing w:val="1"/>
        </w:rPr>
        <w:t>r</w:t>
      </w:r>
      <w:r w:rsidRPr="00A15E14">
        <w:rPr>
          <w:rFonts w:eastAsia="Arial"/>
        </w:rPr>
        <w:t>v</w:t>
      </w:r>
      <w:r w:rsidRPr="00A15E14">
        <w:rPr>
          <w:rFonts w:eastAsia="Arial"/>
          <w:spacing w:val="-1"/>
        </w:rPr>
        <w:t>i</w:t>
      </w:r>
      <w:r w:rsidRPr="00A15E14">
        <w:rPr>
          <w:rFonts w:eastAsia="Arial"/>
        </w:rPr>
        <w:t>ce,</w:t>
      </w:r>
      <w:r w:rsidRPr="00A15E14">
        <w:rPr>
          <w:rFonts w:eastAsia="Arial"/>
          <w:spacing w:val="-15"/>
        </w:rPr>
        <w:t xml:space="preserve"> </w:t>
      </w:r>
      <w:r w:rsidRPr="00A15E14">
        <w:rPr>
          <w:rFonts w:eastAsia="Arial"/>
        </w:rPr>
        <w:t>as</w:t>
      </w:r>
      <w:r w:rsidRPr="00A15E14">
        <w:rPr>
          <w:rFonts w:eastAsia="Arial"/>
          <w:spacing w:val="-11"/>
        </w:rPr>
        <w:t xml:space="preserve"> </w:t>
      </w:r>
      <w:r w:rsidRPr="00A15E14">
        <w:rPr>
          <w:rFonts w:eastAsia="Arial"/>
        </w:rPr>
        <w:t>s</w:t>
      </w:r>
      <w:r w:rsidRPr="00A15E14">
        <w:rPr>
          <w:rFonts w:eastAsia="Arial"/>
          <w:spacing w:val="1"/>
        </w:rPr>
        <w:t>t</w:t>
      </w:r>
      <w:r w:rsidRPr="00A15E14">
        <w:rPr>
          <w:rFonts w:eastAsia="Arial"/>
          <w:spacing w:val="-3"/>
        </w:rPr>
        <w:t>a</w:t>
      </w:r>
      <w:r w:rsidRPr="00A15E14">
        <w:rPr>
          <w:rFonts w:eastAsia="Arial"/>
          <w:spacing w:val="1"/>
        </w:rPr>
        <w:t>t</w:t>
      </w:r>
      <w:r w:rsidRPr="00A15E14">
        <w:rPr>
          <w:rFonts w:eastAsia="Arial"/>
        </w:rPr>
        <w:t>ed</w:t>
      </w:r>
      <w:r w:rsidRPr="00A15E14">
        <w:rPr>
          <w:rFonts w:eastAsia="Arial"/>
          <w:spacing w:val="-14"/>
        </w:rPr>
        <w:t xml:space="preserve"> </w:t>
      </w:r>
      <w:r w:rsidRPr="00A15E14">
        <w:rPr>
          <w:rFonts w:eastAsia="Arial"/>
          <w:spacing w:val="-1"/>
        </w:rPr>
        <w:t>i</w:t>
      </w:r>
      <w:r w:rsidRPr="00A15E14">
        <w:rPr>
          <w:rFonts w:eastAsia="Arial"/>
        </w:rPr>
        <w:t>n</w:t>
      </w:r>
      <w:r w:rsidRPr="00A15E14">
        <w:rPr>
          <w:rFonts w:eastAsia="Arial"/>
          <w:spacing w:val="-11"/>
        </w:rPr>
        <w:t xml:space="preserve"> </w:t>
      </w:r>
      <w:r w:rsidRPr="00A15E14">
        <w:rPr>
          <w:rFonts w:eastAsia="Arial"/>
          <w:spacing w:val="1"/>
        </w:rPr>
        <w:t>t</w:t>
      </w:r>
      <w:r w:rsidRPr="00A15E14">
        <w:rPr>
          <w:rFonts w:eastAsia="Arial"/>
        </w:rPr>
        <w:t>he</w:t>
      </w:r>
      <w:r w:rsidRPr="00A15E14">
        <w:rPr>
          <w:rFonts w:eastAsia="Arial"/>
          <w:spacing w:val="-16"/>
        </w:rPr>
        <w:t xml:space="preserve"> </w:t>
      </w:r>
      <w:r w:rsidRPr="00A15E14">
        <w:rPr>
          <w:rFonts w:eastAsia="Arial"/>
          <w:spacing w:val="1"/>
        </w:rPr>
        <w:t>Q</w:t>
      </w:r>
      <w:r w:rsidRPr="00A15E14">
        <w:rPr>
          <w:rFonts w:eastAsia="Arial"/>
        </w:rPr>
        <w:t>u</w:t>
      </w:r>
      <w:r w:rsidRPr="00A15E14">
        <w:rPr>
          <w:rFonts w:eastAsia="Arial"/>
          <w:spacing w:val="-1"/>
        </w:rPr>
        <w:t>o</w:t>
      </w:r>
      <w:r w:rsidRPr="00A15E14">
        <w:rPr>
          <w:rFonts w:eastAsia="Arial"/>
          <w:spacing w:val="1"/>
        </w:rPr>
        <w:t>t</w:t>
      </w:r>
      <w:r w:rsidRPr="00A15E14">
        <w:rPr>
          <w:rFonts w:eastAsia="Arial"/>
          <w:spacing w:val="-3"/>
        </w:rPr>
        <w:t>a</w:t>
      </w:r>
      <w:r w:rsidRPr="00A15E14">
        <w:rPr>
          <w:rFonts w:eastAsia="Arial"/>
          <w:spacing w:val="1"/>
        </w:rPr>
        <w:t>t</w:t>
      </w:r>
      <w:r w:rsidRPr="00A15E14">
        <w:rPr>
          <w:rFonts w:eastAsia="Arial"/>
          <w:spacing w:val="-1"/>
        </w:rPr>
        <w:t>i</w:t>
      </w:r>
      <w:r w:rsidRPr="00A15E14">
        <w:rPr>
          <w:rFonts w:eastAsia="Arial"/>
        </w:rPr>
        <w:t>on</w:t>
      </w:r>
      <w:r w:rsidRPr="00A15E14">
        <w:rPr>
          <w:rFonts w:eastAsia="Arial"/>
          <w:spacing w:val="-11"/>
        </w:rPr>
        <w:t xml:space="preserve"> </w:t>
      </w:r>
      <w:r w:rsidRPr="00A15E14">
        <w:rPr>
          <w:rFonts w:eastAsia="Arial"/>
          <w:spacing w:val="-1"/>
        </w:rPr>
        <w:t>R</w:t>
      </w:r>
      <w:r w:rsidRPr="00A15E14">
        <w:rPr>
          <w:rFonts w:eastAsia="Arial"/>
        </w:rPr>
        <w:t>es</w:t>
      </w:r>
      <w:r w:rsidRPr="00A15E14">
        <w:rPr>
          <w:rFonts w:eastAsia="Arial"/>
          <w:spacing w:val="-1"/>
        </w:rPr>
        <w:t>p</w:t>
      </w:r>
      <w:r w:rsidRPr="00A15E14">
        <w:rPr>
          <w:rFonts w:eastAsia="Arial"/>
        </w:rPr>
        <w:t>o</w:t>
      </w:r>
      <w:r w:rsidRPr="00A15E14">
        <w:rPr>
          <w:rFonts w:eastAsia="Arial"/>
          <w:spacing w:val="-1"/>
        </w:rPr>
        <w:t>n</w:t>
      </w:r>
      <w:r w:rsidRPr="00A15E14">
        <w:rPr>
          <w:rFonts w:eastAsia="Arial"/>
        </w:rPr>
        <w:t>se</w:t>
      </w:r>
      <w:r w:rsidRPr="00A15E14">
        <w:rPr>
          <w:rFonts w:eastAsia="Arial"/>
          <w:spacing w:val="-11"/>
        </w:rPr>
        <w:t xml:space="preserve"> </w:t>
      </w:r>
      <w:r w:rsidRPr="00A15E14">
        <w:rPr>
          <w:rFonts w:eastAsia="Arial"/>
          <w:spacing w:val="-1"/>
        </w:rPr>
        <w:t>D</w:t>
      </w:r>
      <w:r w:rsidRPr="00A15E14">
        <w:rPr>
          <w:rFonts w:eastAsia="Arial"/>
        </w:rPr>
        <w:t>oc</w:t>
      </w:r>
      <w:r w:rsidRPr="00A15E14">
        <w:rPr>
          <w:rFonts w:eastAsia="Arial"/>
          <w:spacing w:val="-3"/>
        </w:rPr>
        <w:t>u</w:t>
      </w:r>
      <w:r w:rsidRPr="00A15E14">
        <w:rPr>
          <w:rFonts w:eastAsia="Arial"/>
          <w:spacing w:val="1"/>
        </w:rPr>
        <w:t>m</w:t>
      </w:r>
      <w:r w:rsidRPr="00A15E14">
        <w:rPr>
          <w:rFonts w:eastAsia="Arial"/>
        </w:rPr>
        <w:t>e</w:t>
      </w:r>
      <w:r w:rsidRPr="00A15E14">
        <w:rPr>
          <w:rFonts w:eastAsia="Arial"/>
          <w:spacing w:val="-3"/>
        </w:rPr>
        <w:t>n</w:t>
      </w:r>
      <w:r w:rsidRPr="00A15E14">
        <w:rPr>
          <w:rFonts w:eastAsia="Arial"/>
          <w:spacing w:val="1"/>
        </w:rPr>
        <w:t>t</w:t>
      </w:r>
      <w:r w:rsidRPr="00A15E14">
        <w:rPr>
          <w:rFonts w:eastAsia="Arial"/>
        </w:rPr>
        <w:t>,</w:t>
      </w:r>
      <w:r w:rsidRPr="00A15E14">
        <w:rPr>
          <w:rFonts w:eastAsia="Arial"/>
          <w:spacing w:val="-12"/>
        </w:rPr>
        <w:t xml:space="preserve"> </w:t>
      </w:r>
      <w:r w:rsidRPr="00A15E14">
        <w:rPr>
          <w:rFonts w:eastAsia="Arial"/>
          <w:spacing w:val="-2"/>
        </w:rPr>
        <w:t>s</w:t>
      </w:r>
      <w:r w:rsidRPr="00A15E14">
        <w:rPr>
          <w:rFonts w:eastAsia="Arial"/>
        </w:rPr>
        <w:t>h</w:t>
      </w:r>
      <w:r w:rsidRPr="00A15E14">
        <w:rPr>
          <w:rFonts w:eastAsia="Arial"/>
          <w:spacing w:val="-1"/>
        </w:rPr>
        <w:t>al</w:t>
      </w:r>
      <w:r w:rsidRPr="00A15E14">
        <w:rPr>
          <w:rFonts w:eastAsia="Arial"/>
        </w:rPr>
        <w:t>l</w:t>
      </w:r>
      <w:r w:rsidRPr="00A15E14">
        <w:rPr>
          <w:rFonts w:eastAsia="Arial"/>
          <w:spacing w:val="-12"/>
        </w:rPr>
        <w:t xml:space="preserve"> </w:t>
      </w:r>
      <w:r w:rsidRPr="00A15E14">
        <w:rPr>
          <w:rFonts w:eastAsia="Arial"/>
        </w:rPr>
        <w:t>be</w:t>
      </w:r>
      <w:r w:rsidRPr="00A15E14">
        <w:rPr>
          <w:rFonts w:eastAsia="Arial"/>
          <w:spacing w:val="-11"/>
        </w:rPr>
        <w:t xml:space="preserve"> </w:t>
      </w:r>
      <w:r w:rsidRPr="00A15E14">
        <w:rPr>
          <w:rFonts w:eastAsia="Arial"/>
        </w:rPr>
        <w:t>a</w:t>
      </w:r>
      <w:r w:rsidRPr="00A15E14">
        <w:rPr>
          <w:rFonts w:eastAsia="Arial"/>
          <w:spacing w:val="-13"/>
        </w:rPr>
        <w:t xml:space="preserve"> </w:t>
      </w:r>
      <w:r w:rsidRPr="00A15E14">
        <w:rPr>
          <w:rFonts w:eastAsia="Arial"/>
          <w:spacing w:val="1"/>
        </w:rPr>
        <w:t>f</w:t>
      </w:r>
      <w:r w:rsidRPr="00A15E14">
        <w:rPr>
          <w:rFonts w:eastAsia="Arial"/>
          <w:spacing w:val="-1"/>
        </w:rPr>
        <w:t>i</w:t>
      </w:r>
      <w:r w:rsidRPr="00A15E14">
        <w:rPr>
          <w:rFonts w:eastAsia="Arial"/>
        </w:rPr>
        <w:t>xed</w:t>
      </w:r>
      <w:r w:rsidRPr="00A15E14">
        <w:rPr>
          <w:rFonts w:eastAsia="Arial"/>
          <w:spacing w:val="-11"/>
        </w:rPr>
        <w:t xml:space="preserve"> </w:t>
      </w:r>
      <w:r w:rsidRPr="00A15E14">
        <w:rPr>
          <w:rFonts w:eastAsia="Arial"/>
          <w:spacing w:val="-3"/>
        </w:rPr>
        <w:t>p</w:t>
      </w:r>
      <w:r w:rsidRPr="00A15E14">
        <w:rPr>
          <w:rFonts w:eastAsia="Arial"/>
          <w:spacing w:val="1"/>
        </w:rPr>
        <w:t>r</w:t>
      </w:r>
      <w:r w:rsidRPr="00A15E14">
        <w:rPr>
          <w:rFonts w:eastAsia="Arial"/>
          <w:spacing w:val="-1"/>
        </w:rPr>
        <w:t>i</w:t>
      </w:r>
      <w:r w:rsidRPr="00A15E14">
        <w:rPr>
          <w:rFonts w:eastAsia="Arial"/>
        </w:rPr>
        <w:t>ce, of</w:t>
      </w:r>
      <w:r w:rsidRPr="00A15E14">
        <w:rPr>
          <w:rFonts w:eastAsia="Arial"/>
          <w:spacing w:val="2"/>
        </w:rPr>
        <w:t>f</w:t>
      </w:r>
      <w:r w:rsidRPr="00A15E14">
        <w:rPr>
          <w:rFonts w:eastAsia="Arial"/>
          <w:spacing w:val="-3"/>
        </w:rPr>
        <w:t>e</w:t>
      </w:r>
      <w:r w:rsidRPr="00A15E14">
        <w:rPr>
          <w:rFonts w:eastAsia="Arial"/>
          <w:spacing w:val="1"/>
        </w:rPr>
        <w:t>r</w:t>
      </w:r>
      <w:r w:rsidRPr="00A15E14">
        <w:rPr>
          <w:rFonts w:eastAsia="Arial"/>
        </w:rPr>
        <w:t>ed</w:t>
      </w:r>
      <w:r w:rsidRPr="00A15E14">
        <w:rPr>
          <w:rFonts w:eastAsia="Arial"/>
          <w:spacing w:val="51"/>
        </w:rPr>
        <w:t xml:space="preserve"> </w:t>
      </w:r>
      <w:r w:rsidRPr="00A15E14">
        <w:rPr>
          <w:rFonts w:eastAsia="Arial"/>
          <w:spacing w:val="1"/>
        </w:rPr>
        <w:t>f</w:t>
      </w:r>
      <w:r w:rsidRPr="00A15E14">
        <w:rPr>
          <w:rFonts w:eastAsia="Arial"/>
        </w:rPr>
        <w:t>or</w:t>
      </w:r>
      <w:r w:rsidRPr="00A15E14">
        <w:rPr>
          <w:rFonts w:eastAsia="Arial"/>
          <w:spacing w:val="52"/>
        </w:rPr>
        <w:t xml:space="preserve"> </w:t>
      </w:r>
      <w:r w:rsidRPr="00A15E14">
        <w:rPr>
          <w:rFonts w:eastAsia="Arial"/>
        </w:rPr>
        <w:t>a</w:t>
      </w:r>
      <w:r w:rsidRPr="00A15E14">
        <w:rPr>
          <w:rFonts w:eastAsia="Arial"/>
          <w:spacing w:val="49"/>
        </w:rPr>
        <w:t xml:space="preserve"> </w:t>
      </w:r>
      <w:r w:rsidRPr="00A15E14">
        <w:rPr>
          <w:rFonts w:eastAsia="Arial"/>
          <w:spacing w:val="1"/>
        </w:rPr>
        <w:t>m</w:t>
      </w:r>
      <w:r w:rsidRPr="00A15E14">
        <w:rPr>
          <w:rFonts w:eastAsia="Arial"/>
          <w:spacing w:val="-1"/>
        </w:rPr>
        <w:t>i</w:t>
      </w:r>
      <w:r w:rsidRPr="00A15E14">
        <w:rPr>
          <w:rFonts w:eastAsia="Arial"/>
        </w:rPr>
        <w:t>n</w:t>
      </w:r>
      <w:r w:rsidRPr="00A15E14">
        <w:rPr>
          <w:rFonts w:eastAsia="Arial"/>
          <w:spacing w:val="-1"/>
        </w:rPr>
        <w:t>i</w:t>
      </w:r>
      <w:r w:rsidRPr="00A15E14">
        <w:rPr>
          <w:rFonts w:eastAsia="Arial"/>
          <w:spacing w:val="1"/>
        </w:rPr>
        <w:t>m</w:t>
      </w:r>
      <w:r w:rsidRPr="00A15E14">
        <w:rPr>
          <w:rFonts w:eastAsia="Arial"/>
        </w:rPr>
        <w:t>um</w:t>
      </w:r>
      <w:r w:rsidRPr="00A15E14">
        <w:rPr>
          <w:rFonts w:eastAsia="Arial"/>
          <w:spacing w:val="52"/>
        </w:rPr>
        <w:t xml:space="preserve"> </w:t>
      </w:r>
      <w:r w:rsidRPr="00A15E14">
        <w:rPr>
          <w:rFonts w:eastAsia="Arial"/>
        </w:rPr>
        <w:t>p</w:t>
      </w:r>
      <w:r w:rsidRPr="00A15E14">
        <w:rPr>
          <w:rFonts w:eastAsia="Arial"/>
          <w:spacing w:val="-1"/>
        </w:rPr>
        <w:t>e</w:t>
      </w:r>
      <w:r w:rsidRPr="00A15E14">
        <w:rPr>
          <w:rFonts w:eastAsia="Arial"/>
          <w:spacing w:val="1"/>
        </w:rPr>
        <w:t>r</w:t>
      </w:r>
      <w:r w:rsidRPr="00A15E14">
        <w:rPr>
          <w:rFonts w:eastAsia="Arial"/>
          <w:spacing w:val="-1"/>
        </w:rPr>
        <w:t>i</w:t>
      </w:r>
      <w:r w:rsidRPr="00A15E14">
        <w:rPr>
          <w:rFonts w:eastAsia="Arial"/>
        </w:rPr>
        <w:t>od</w:t>
      </w:r>
      <w:r w:rsidRPr="00A15E14">
        <w:rPr>
          <w:rFonts w:eastAsia="Arial"/>
          <w:spacing w:val="54"/>
        </w:rPr>
        <w:t xml:space="preserve"> </w:t>
      </w:r>
      <w:r w:rsidRPr="00A15E14">
        <w:rPr>
          <w:rFonts w:eastAsia="Arial"/>
        </w:rPr>
        <w:t>of</w:t>
      </w:r>
      <w:r w:rsidRPr="00A15E14">
        <w:rPr>
          <w:rFonts w:eastAsia="Arial"/>
          <w:spacing w:val="52"/>
        </w:rPr>
        <w:t xml:space="preserve"> </w:t>
      </w:r>
      <w:r w:rsidRPr="00A15E14">
        <w:rPr>
          <w:rFonts w:eastAsia="Arial"/>
        </w:rPr>
        <w:t>6</w:t>
      </w:r>
      <w:r w:rsidRPr="00A15E14">
        <w:rPr>
          <w:rFonts w:eastAsia="Arial"/>
          <w:spacing w:val="49"/>
        </w:rPr>
        <w:t xml:space="preserve"> </w:t>
      </w:r>
      <w:r w:rsidRPr="00A15E14">
        <w:rPr>
          <w:rFonts w:eastAsia="Arial"/>
          <w:spacing w:val="1"/>
        </w:rPr>
        <w:t>m</w:t>
      </w:r>
      <w:r w:rsidRPr="00A15E14">
        <w:rPr>
          <w:rFonts w:eastAsia="Arial"/>
        </w:rPr>
        <w:t>o</w:t>
      </w:r>
      <w:r w:rsidRPr="00A15E14">
        <w:rPr>
          <w:rFonts w:eastAsia="Arial"/>
          <w:spacing w:val="-1"/>
        </w:rPr>
        <w:t>n</w:t>
      </w:r>
      <w:r w:rsidRPr="00A15E14">
        <w:rPr>
          <w:rFonts w:eastAsia="Arial"/>
          <w:spacing w:val="1"/>
        </w:rPr>
        <w:t>t</w:t>
      </w:r>
      <w:r w:rsidRPr="00A15E14">
        <w:rPr>
          <w:rFonts w:eastAsia="Arial"/>
        </w:rPr>
        <w:t>hs</w:t>
      </w:r>
      <w:r w:rsidRPr="00A15E14">
        <w:rPr>
          <w:rFonts w:eastAsia="Arial"/>
          <w:spacing w:val="49"/>
        </w:rPr>
        <w:t xml:space="preserve"> </w:t>
      </w:r>
      <w:r w:rsidRPr="00A15E14">
        <w:rPr>
          <w:rFonts w:eastAsia="Arial"/>
          <w:spacing w:val="1"/>
        </w:rPr>
        <w:t>fr</w:t>
      </w:r>
      <w:r w:rsidRPr="00A15E14">
        <w:rPr>
          <w:rFonts w:eastAsia="Arial"/>
          <w:spacing w:val="-3"/>
        </w:rPr>
        <w:t>o</w:t>
      </w:r>
      <w:r w:rsidRPr="00A15E14">
        <w:rPr>
          <w:rFonts w:eastAsia="Arial"/>
        </w:rPr>
        <w:t>m</w:t>
      </w:r>
      <w:r w:rsidRPr="00A15E14">
        <w:rPr>
          <w:rFonts w:eastAsia="Arial"/>
          <w:spacing w:val="55"/>
        </w:rPr>
        <w:t xml:space="preserve"> </w:t>
      </w:r>
      <w:r w:rsidRPr="00A15E14">
        <w:rPr>
          <w:rFonts w:eastAsia="Arial"/>
          <w:spacing w:val="1"/>
        </w:rPr>
        <w:t>t</w:t>
      </w:r>
      <w:r w:rsidRPr="00A15E14">
        <w:rPr>
          <w:rFonts w:eastAsia="Arial"/>
        </w:rPr>
        <w:t>he</w:t>
      </w:r>
      <w:r w:rsidRPr="00A15E14">
        <w:rPr>
          <w:rFonts w:eastAsia="Arial"/>
          <w:spacing w:val="51"/>
        </w:rPr>
        <w:t xml:space="preserve"> </w:t>
      </w:r>
      <w:r w:rsidRPr="00A15E14">
        <w:rPr>
          <w:rFonts w:eastAsia="Arial"/>
        </w:rPr>
        <w:t>d</w:t>
      </w:r>
      <w:r w:rsidRPr="00A15E14">
        <w:rPr>
          <w:rFonts w:eastAsia="Arial"/>
          <w:spacing w:val="-1"/>
        </w:rPr>
        <w:t>a</w:t>
      </w:r>
      <w:r w:rsidRPr="00A15E14">
        <w:rPr>
          <w:rFonts w:eastAsia="Arial"/>
          <w:spacing w:val="1"/>
        </w:rPr>
        <w:t>t</w:t>
      </w:r>
      <w:r w:rsidRPr="00A15E14">
        <w:rPr>
          <w:rFonts w:eastAsia="Arial"/>
        </w:rPr>
        <w:t>e</w:t>
      </w:r>
      <w:r w:rsidRPr="00A15E14">
        <w:rPr>
          <w:rFonts w:eastAsia="Arial"/>
          <w:spacing w:val="51"/>
        </w:rPr>
        <w:t xml:space="preserve"> </w:t>
      </w:r>
      <w:r w:rsidRPr="00A15E14">
        <w:rPr>
          <w:rFonts w:eastAsia="Arial"/>
          <w:spacing w:val="-3"/>
        </w:rPr>
        <w:t>o</w:t>
      </w:r>
      <w:r w:rsidRPr="00A15E14">
        <w:rPr>
          <w:rFonts w:eastAsia="Arial"/>
        </w:rPr>
        <w:t>f</w:t>
      </w:r>
      <w:r w:rsidRPr="00A15E14">
        <w:rPr>
          <w:rFonts w:eastAsia="Arial"/>
          <w:spacing w:val="55"/>
        </w:rPr>
        <w:t xml:space="preserve"> </w:t>
      </w:r>
      <w:r w:rsidRPr="00A15E14">
        <w:rPr>
          <w:rFonts w:eastAsia="Arial"/>
        </w:rPr>
        <w:t>d</w:t>
      </w:r>
      <w:r w:rsidRPr="00A15E14">
        <w:rPr>
          <w:rFonts w:eastAsia="Arial"/>
          <w:spacing w:val="-1"/>
        </w:rPr>
        <w:t>e</w:t>
      </w:r>
      <w:r w:rsidRPr="00A15E14">
        <w:rPr>
          <w:rFonts w:eastAsia="Arial"/>
        </w:rPr>
        <w:t>a</w:t>
      </w:r>
      <w:r w:rsidRPr="00A15E14">
        <w:rPr>
          <w:rFonts w:eastAsia="Arial"/>
          <w:spacing w:val="-1"/>
        </w:rPr>
        <w:t>dli</w:t>
      </w:r>
      <w:r w:rsidRPr="00A15E14">
        <w:rPr>
          <w:rFonts w:eastAsia="Arial"/>
        </w:rPr>
        <w:t>ne</w:t>
      </w:r>
      <w:r w:rsidRPr="00A15E14">
        <w:rPr>
          <w:rFonts w:eastAsia="Arial"/>
          <w:spacing w:val="51"/>
        </w:rPr>
        <w:t xml:space="preserve"> </w:t>
      </w:r>
      <w:r w:rsidRPr="00A15E14">
        <w:rPr>
          <w:rFonts w:eastAsia="Arial"/>
          <w:spacing w:val="1"/>
        </w:rPr>
        <w:t>f</w:t>
      </w:r>
      <w:r w:rsidRPr="00A15E14">
        <w:rPr>
          <w:rFonts w:eastAsia="Arial"/>
          <w:spacing w:val="-3"/>
        </w:rPr>
        <w:t>o</w:t>
      </w:r>
      <w:r w:rsidRPr="00A15E14">
        <w:rPr>
          <w:rFonts w:eastAsia="Arial"/>
        </w:rPr>
        <w:t>r</w:t>
      </w:r>
      <w:r w:rsidRPr="00A15E14">
        <w:rPr>
          <w:rFonts w:eastAsia="Arial"/>
          <w:spacing w:val="53"/>
        </w:rPr>
        <w:t xml:space="preserve"> </w:t>
      </w:r>
      <w:r w:rsidRPr="00A15E14">
        <w:rPr>
          <w:rFonts w:eastAsia="Arial"/>
        </w:rPr>
        <w:t>su</w:t>
      </w:r>
      <w:r w:rsidRPr="00A15E14">
        <w:rPr>
          <w:rFonts w:eastAsia="Arial"/>
          <w:spacing w:val="-1"/>
        </w:rPr>
        <w:t>b</w:t>
      </w:r>
      <w:r w:rsidRPr="00A15E14">
        <w:rPr>
          <w:rFonts w:eastAsia="Arial"/>
          <w:spacing w:val="1"/>
        </w:rPr>
        <w:t>m</w:t>
      </w:r>
      <w:r w:rsidRPr="00A15E14">
        <w:rPr>
          <w:rFonts w:eastAsia="Arial"/>
          <w:spacing w:val="-1"/>
        </w:rPr>
        <w:t>i</w:t>
      </w:r>
      <w:r w:rsidRPr="00A15E14">
        <w:rPr>
          <w:rFonts w:eastAsia="Arial"/>
        </w:rPr>
        <w:t>ss</w:t>
      </w:r>
      <w:r w:rsidRPr="00A15E14">
        <w:rPr>
          <w:rFonts w:eastAsia="Arial"/>
          <w:spacing w:val="-1"/>
        </w:rPr>
        <w:t>i</w:t>
      </w:r>
      <w:r w:rsidRPr="00A15E14">
        <w:rPr>
          <w:rFonts w:eastAsia="Arial"/>
        </w:rPr>
        <w:t>on</w:t>
      </w:r>
      <w:r w:rsidRPr="00A15E14">
        <w:rPr>
          <w:rFonts w:eastAsia="Arial"/>
          <w:spacing w:val="51"/>
        </w:rPr>
        <w:t xml:space="preserve"> </w:t>
      </w:r>
      <w:r w:rsidRPr="00A15E14">
        <w:rPr>
          <w:rFonts w:eastAsia="Arial"/>
        </w:rPr>
        <w:t xml:space="preserve">of </w:t>
      </w:r>
      <w:r w:rsidRPr="00A15E14">
        <w:rPr>
          <w:rFonts w:eastAsia="Arial"/>
          <w:position w:val="-1"/>
        </w:rPr>
        <w:t>q</w:t>
      </w:r>
      <w:r w:rsidRPr="00A15E14">
        <w:rPr>
          <w:rFonts w:eastAsia="Arial"/>
          <w:spacing w:val="-1"/>
          <w:position w:val="-1"/>
        </w:rPr>
        <w:t>u</w:t>
      </w:r>
      <w:r w:rsidRPr="00A15E14">
        <w:rPr>
          <w:rFonts w:eastAsia="Arial"/>
          <w:position w:val="-1"/>
        </w:rPr>
        <w:t>ota</w:t>
      </w:r>
      <w:r w:rsidRPr="00A15E14">
        <w:rPr>
          <w:rFonts w:eastAsia="Arial"/>
          <w:spacing w:val="1"/>
          <w:position w:val="-1"/>
        </w:rPr>
        <w:t>t</w:t>
      </w:r>
      <w:r w:rsidRPr="00A15E14">
        <w:rPr>
          <w:rFonts w:eastAsia="Arial"/>
          <w:spacing w:val="-1"/>
          <w:position w:val="-1"/>
        </w:rPr>
        <w:t>i</w:t>
      </w:r>
      <w:r w:rsidRPr="00A15E14">
        <w:rPr>
          <w:rFonts w:eastAsia="Arial"/>
          <w:position w:val="-1"/>
        </w:rPr>
        <w:t>o</w:t>
      </w:r>
      <w:r w:rsidRPr="00A15E14">
        <w:rPr>
          <w:rFonts w:eastAsia="Arial"/>
          <w:spacing w:val="-1"/>
          <w:position w:val="-1"/>
        </w:rPr>
        <w:t>n</w:t>
      </w:r>
      <w:r w:rsidRPr="00A15E14">
        <w:rPr>
          <w:rFonts w:eastAsia="Arial"/>
          <w:position w:val="-1"/>
        </w:rPr>
        <w:t>s.</w:t>
      </w:r>
    </w:p>
    <w:p w14:paraId="2C16F26E" w14:textId="3BC11CB6" w:rsidR="008079B6" w:rsidRPr="00A15E14" w:rsidRDefault="008079B6" w:rsidP="006703F3">
      <w:pPr>
        <w:pStyle w:val="Heading2"/>
        <w:spacing w:line="276" w:lineRule="auto"/>
        <w:jc w:val="both"/>
      </w:pPr>
      <w:bookmarkStart w:id="147" w:name="_Toc195275536"/>
      <w:r w:rsidRPr="00A15E14">
        <w:lastRenderedPageBreak/>
        <w:t>Review of Performance</w:t>
      </w:r>
      <w:bookmarkEnd w:id="147"/>
    </w:p>
    <w:p w14:paraId="4383FFD8" w14:textId="77777777" w:rsidR="00331809" w:rsidRPr="00A15E14" w:rsidRDefault="00331809" w:rsidP="006703F3">
      <w:pPr>
        <w:spacing w:before="0"/>
        <w:ind w:left="100" w:right="102"/>
        <w:rPr>
          <w:rFonts w:eastAsia="Arial"/>
        </w:rPr>
      </w:pPr>
      <w:r w:rsidRPr="00A15E14">
        <w:rPr>
          <w:rFonts w:eastAsia="Arial"/>
        </w:rPr>
        <w:t>A</w:t>
      </w:r>
      <w:r w:rsidRPr="00A15E14">
        <w:rPr>
          <w:rFonts w:eastAsia="Arial"/>
          <w:spacing w:val="2"/>
        </w:rPr>
        <w:t xml:space="preserve"> </w:t>
      </w:r>
      <w:r w:rsidRPr="00A15E14">
        <w:rPr>
          <w:rFonts w:eastAsia="Arial"/>
        </w:rPr>
        <w:t>q</w:t>
      </w:r>
      <w:r w:rsidRPr="00A15E14">
        <w:rPr>
          <w:rFonts w:eastAsia="Arial"/>
          <w:spacing w:val="-1"/>
        </w:rPr>
        <w:t>u</w:t>
      </w:r>
      <w:r w:rsidRPr="00A15E14">
        <w:rPr>
          <w:rFonts w:eastAsia="Arial"/>
        </w:rPr>
        <w:t>a</w:t>
      </w:r>
      <w:r w:rsidRPr="00A15E14">
        <w:rPr>
          <w:rFonts w:eastAsia="Arial"/>
          <w:spacing w:val="-1"/>
        </w:rPr>
        <w:t>li</w:t>
      </w:r>
      <w:r w:rsidRPr="00A15E14">
        <w:rPr>
          <w:rFonts w:eastAsia="Arial"/>
          <w:spacing w:val="1"/>
        </w:rPr>
        <w:t>t</w:t>
      </w:r>
      <w:r w:rsidRPr="00A15E14">
        <w:rPr>
          <w:rFonts w:eastAsia="Arial"/>
        </w:rPr>
        <w:t>y</w:t>
      </w:r>
      <w:r w:rsidRPr="00A15E14">
        <w:rPr>
          <w:rFonts w:eastAsia="Arial"/>
          <w:spacing w:val="3"/>
        </w:rPr>
        <w:t xml:space="preserve"> </w:t>
      </w:r>
      <w:r w:rsidRPr="00A15E14">
        <w:rPr>
          <w:rFonts w:eastAsia="Arial"/>
        </w:rPr>
        <w:t>service</w:t>
      </w:r>
      <w:r w:rsidRPr="00A15E14">
        <w:rPr>
          <w:rFonts w:eastAsia="Arial"/>
          <w:spacing w:val="2"/>
        </w:rPr>
        <w:t xml:space="preserve"> </w:t>
      </w:r>
      <w:r w:rsidRPr="00A15E14">
        <w:rPr>
          <w:rFonts w:eastAsia="Arial"/>
          <w:spacing w:val="-1"/>
        </w:rPr>
        <w:t>i</w:t>
      </w:r>
      <w:r w:rsidRPr="00A15E14">
        <w:rPr>
          <w:rFonts w:eastAsia="Arial"/>
        </w:rPr>
        <w:t xml:space="preserve">s </w:t>
      </w:r>
      <w:r w:rsidRPr="00A15E14">
        <w:rPr>
          <w:rFonts w:eastAsia="Arial"/>
          <w:spacing w:val="1"/>
        </w:rPr>
        <w:t>r</w:t>
      </w:r>
      <w:r w:rsidRPr="00A15E14">
        <w:rPr>
          <w:rFonts w:eastAsia="Arial"/>
        </w:rPr>
        <w:t>e</w:t>
      </w:r>
      <w:r w:rsidRPr="00A15E14">
        <w:rPr>
          <w:rFonts w:eastAsia="Arial"/>
          <w:spacing w:val="-1"/>
        </w:rPr>
        <w:t>q</w:t>
      </w:r>
      <w:r w:rsidRPr="00A15E14">
        <w:rPr>
          <w:rFonts w:eastAsia="Arial"/>
        </w:rPr>
        <w:t>u</w:t>
      </w:r>
      <w:r w:rsidRPr="00A15E14">
        <w:rPr>
          <w:rFonts w:eastAsia="Arial"/>
          <w:spacing w:val="-1"/>
        </w:rPr>
        <w:t>i</w:t>
      </w:r>
      <w:r w:rsidRPr="00A15E14">
        <w:rPr>
          <w:rFonts w:eastAsia="Arial"/>
          <w:spacing w:val="1"/>
        </w:rPr>
        <w:t>r</w:t>
      </w:r>
      <w:r w:rsidRPr="00A15E14">
        <w:rPr>
          <w:rFonts w:eastAsia="Arial"/>
        </w:rPr>
        <w:t>ed</w:t>
      </w:r>
      <w:r w:rsidRPr="00A15E14">
        <w:rPr>
          <w:rFonts w:eastAsia="Arial"/>
          <w:spacing w:val="2"/>
        </w:rPr>
        <w:t xml:space="preserve"> </w:t>
      </w:r>
      <w:r w:rsidRPr="00A15E14">
        <w:rPr>
          <w:rFonts w:eastAsia="Arial"/>
        </w:rPr>
        <w:t>u</w:t>
      </w:r>
      <w:r w:rsidRPr="00A15E14">
        <w:rPr>
          <w:rFonts w:eastAsia="Arial"/>
          <w:spacing w:val="-1"/>
        </w:rPr>
        <w:t>n</w:t>
      </w:r>
      <w:r w:rsidRPr="00A15E14">
        <w:rPr>
          <w:rFonts w:eastAsia="Arial"/>
        </w:rPr>
        <w:t>d</w:t>
      </w:r>
      <w:r w:rsidRPr="00A15E14">
        <w:rPr>
          <w:rFonts w:eastAsia="Arial"/>
          <w:spacing w:val="-1"/>
        </w:rPr>
        <w:t>e</w:t>
      </w:r>
      <w:r w:rsidRPr="00A15E14">
        <w:rPr>
          <w:rFonts w:eastAsia="Arial"/>
        </w:rPr>
        <w:t>r</w:t>
      </w:r>
      <w:r w:rsidRPr="00A15E14">
        <w:rPr>
          <w:rFonts w:eastAsia="Arial"/>
          <w:spacing w:val="1"/>
        </w:rPr>
        <w:t xml:space="preserve"> t</w:t>
      </w:r>
      <w:r w:rsidRPr="00A15E14">
        <w:rPr>
          <w:rFonts w:eastAsia="Arial"/>
        </w:rPr>
        <w:t>h</w:t>
      </w:r>
      <w:r w:rsidRPr="00A15E14">
        <w:rPr>
          <w:rFonts w:eastAsia="Arial"/>
          <w:spacing w:val="-1"/>
        </w:rPr>
        <w:t>i</w:t>
      </w:r>
      <w:r w:rsidRPr="00A15E14">
        <w:rPr>
          <w:rFonts w:eastAsia="Arial"/>
        </w:rPr>
        <w:t>s</w:t>
      </w:r>
      <w:r w:rsidRPr="00A15E14">
        <w:rPr>
          <w:rFonts w:eastAsia="Arial"/>
          <w:spacing w:val="3"/>
        </w:rPr>
        <w:t xml:space="preserve"> </w:t>
      </w:r>
      <w:r w:rsidRPr="00A15E14">
        <w:rPr>
          <w:rFonts w:eastAsia="Arial"/>
        </w:rPr>
        <w:t>co</w:t>
      </w:r>
      <w:r w:rsidRPr="00A15E14">
        <w:rPr>
          <w:rFonts w:eastAsia="Arial"/>
          <w:spacing w:val="-3"/>
        </w:rPr>
        <w:t>n</w:t>
      </w:r>
      <w:r w:rsidRPr="00A15E14">
        <w:rPr>
          <w:rFonts w:eastAsia="Arial"/>
          <w:spacing w:val="1"/>
        </w:rPr>
        <w:t>tr</w:t>
      </w:r>
      <w:r w:rsidRPr="00A15E14">
        <w:rPr>
          <w:rFonts w:eastAsia="Arial"/>
        </w:rPr>
        <w:t>a</w:t>
      </w:r>
      <w:r w:rsidRPr="00A15E14">
        <w:rPr>
          <w:rFonts w:eastAsia="Arial"/>
          <w:spacing w:val="-3"/>
        </w:rPr>
        <w:t>c</w:t>
      </w:r>
      <w:r w:rsidRPr="00A15E14">
        <w:rPr>
          <w:rFonts w:eastAsia="Arial"/>
          <w:spacing w:val="1"/>
        </w:rPr>
        <w:t>t</w:t>
      </w:r>
      <w:r w:rsidRPr="00A15E14">
        <w:rPr>
          <w:rFonts w:eastAsia="Arial"/>
        </w:rPr>
        <w:t xml:space="preserve">. </w:t>
      </w:r>
      <w:r w:rsidRPr="00A15E14">
        <w:rPr>
          <w:rFonts w:eastAsia="Arial"/>
          <w:spacing w:val="15"/>
        </w:rPr>
        <w:t xml:space="preserve"> </w:t>
      </w:r>
      <w:r w:rsidRPr="00A15E14">
        <w:rPr>
          <w:rFonts w:eastAsia="Arial"/>
        </w:rPr>
        <w:t>T</w:t>
      </w:r>
      <w:r w:rsidRPr="00A15E14">
        <w:rPr>
          <w:rFonts w:eastAsia="Arial"/>
          <w:spacing w:val="-1"/>
        </w:rPr>
        <w:t>h</w:t>
      </w:r>
      <w:r w:rsidRPr="00A15E14">
        <w:rPr>
          <w:rFonts w:eastAsia="Arial"/>
        </w:rPr>
        <w:t>ere</w:t>
      </w:r>
      <w:r w:rsidRPr="00A15E14">
        <w:rPr>
          <w:rFonts w:eastAsia="Arial"/>
          <w:spacing w:val="1"/>
        </w:rPr>
        <w:t>f</w:t>
      </w:r>
      <w:r w:rsidRPr="00A15E14">
        <w:rPr>
          <w:rFonts w:eastAsia="Arial"/>
          <w:spacing w:val="-3"/>
        </w:rPr>
        <w:t>o</w:t>
      </w:r>
      <w:r w:rsidRPr="00A15E14">
        <w:rPr>
          <w:rFonts w:eastAsia="Arial"/>
          <w:spacing w:val="1"/>
        </w:rPr>
        <w:t>r</w:t>
      </w:r>
      <w:r w:rsidRPr="00A15E14">
        <w:rPr>
          <w:rFonts w:eastAsia="Arial"/>
        </w:rPr>
        <w:t>e,</w:t>
      </w:r>
      <w:r w:rsidRPr="00A15E14">
        <w:rPr>
          <w:rFonts w:eastAsia="Arial"/>
          <w:spacing w:val="8"/>
        </w:rPr>
        <w:t xml:space="preserve"> </w:t>
      </w:r>
      <w:r w:rsidRPr="00A15E14">
        <w:rPr>
          <w:rFonts w:eastAsia="Arial"/>
        </w:rPr>
        <w:t>p</w:t>
      </w:r>
      <w:r w:rsidRPr="00A15E14">
        <w:rPr>
          <w:rFonts w:eastAsia="Arial"/>
          <w:spacing w:val="-3"/>
        </w:rPr>
        <w:t>e</w:t>
      </w:r>
      <w:r w:rsidRPr="00A15E14">
        <w:rPr>
          <w:rFonts w:eastAsia="Arial"/>
          <w:spacing w:val="1"/>
        </w:rPr>
        <w:t>rf</w:t>
      </w:r>
      <w:r w:rsidRPr="00A15E14">
        <w:rPr>
          <w:rFonts w:eastAsia="Arial"/>
          <w:spacing w:val="-3"/>
        </w:rPr>
        <w:t>o</w:t>
      </w:r>
      <w:r w:rsidRPr="00A15E14">
        <w:rPr>
          <w:rFonts w:eastAsia="Arial"/>
          <w:spacing w:val="1"/>
        </w:rPr>
        <w:t>rm</w:t>
      </w:r>
      <w:r w:rsidRPr="00A15E14">
        <w:rPr>
          <w:rFonts w:eastAsia="Arial"/>
        </w:rPr>
        <w:t>a</w:t>
      </w:r>
      <w:r w:rsidRPr="00A15E14">
        <w:rPr>
          <w:rFonts w:eastAsia="Arial"/>
          <w:spacing w:val="-3"/>
        </w:rPr>
        <w:t>n</w:t>
      </w:r>
      <w:r w:rsidRPr="00A15E14">
        <w:rPr>
          <w:rFonts w:eastAsia="Arial"/>
        </w:rPr>
        <w:t xml:space="preserve">ce </w:t>
      </w:r>
      <w:r w:rsidRPr="00A15E14">
        <w:rPr>
          <w:rFonts w:eastAsia="Arial"/>
          <w:spacing w:val="-1"/>
        </w:rPr>
        <w:t>wil</w:t>
      </w:r>
      <w:r w:rsidRPr="00A15E14">
        <w:rPr>
          <w:rFonts w:eastAsia="Arial"/>
        </w:rPr>
        <w:t>l</w:t>
      </w:r>
      <w:r w:rsidRPr="00A15E14">
        <w:rPr>
          <w:rFonts w:eastAsia="Arial"/>
          <w:spacing w:val="2"/>
        </w:rPr>
        <w:t xml:space="preserve"> </w:t>
      </w:r>
      <w:r w:rsidRPr="00A15E14">
        <w:rPr>
          <w:rFonts w:eastAsia="Arial"/>
        </w:rPr>
        <w:t>be</w:t>
      </w:r>
      <w:r w:rsidRPr="00A15E14">
        <w:rPr>
          <w:rFonts w:eastAsia="Arial"/>
          <w:spacing w:val="2"/>
        </w:rPr>
        <w:t xml:space="preserve"> </w:t>
      </w:r>
      <w:r w:rsidRPr="00A15E14">
        <w:rPr>
          <w:rFonts w:eastAsia="Arial"/>
        </w:rPr>
        <w:t>co</w:t>
      </w:r>
      <w:r w:rsidRPr="00A15E14">
        <w:rPr>
          <w:rFonts w:eastAsia="Arial"/>
          <w:spacing w:val="-1"/>
        </w:rPr>
        <w:t>n</w:t>
      </w:r>
      <w:r w:rsidRPr="00A15E14">
        <w:rPr>
          <w:rFonts w:eastAsia="Arial"/>
          <w:spacing w:val="1"/>
        </w:rPr>
        <w:t>t</w:t>
      </w:r>
      <w:r w:rsidRPr="00A15E14">
        <w:rPr>
          <w:rFonts w:eastAsia="Arial"/>
          <w:spacing w:val="-1"/>
        </w:rPr>
        <w:t>i</w:t>
      </w:r>
      <w:r w:rsidRPr="00A15E14">
        <w:rPr>
          <w:rFonts w:eastAsia="Arial"/>
        </w:rPr>
        <w:t>n</w:t>
      </w:r>
      <w:r w:rsidRPr="00A15E14">
        <w:rPr>
          <w:rFonts w:eastAsia="Arial"/>
          <w:spacing w:val="-1"/>
        </w:rPr>
        <w:t>u</w:t>
      </w:r>
      <w:r w:rsidRPr="00A15E14">
        <w:rPr>
          <w:rFonts w:eastAsia="Arial"/>
        </w:rPr>
        <w:t>a</w:t>
      </w:r>
      <w:r w:rsidRPr="00A15E14">
        <w:rPr>
          <w:rFonts w:eastAsia="Arial"/>
          <w:spacing w:val="-1"/>
        </w:rPr>
        <w:t>ll</w:t>
      </w:r>
      <w:r w:rsidRPr="00A15E14">
        <w:rPr>
          <w:rFonts w:eastAsia="Arial"/>
        </w:rPr>
        <w:t xml:space="preserve">y </w:t>
      </w:r>
      <w:r w:rsidRPr="00A15E14">
        <w:rPr>
          <w:rFonts w:eastAsia="Arial"/>
          <w:spacing w:val="1"/>
        </w:rPr>
        <w:t>m</w:t>
      </w:r>
      <w:r w:rsidRPr="00A15E14">
        <w:rPr>
          <w:rFonts w:eastAsia="Arial"/>
        </w:rPr>
        <w:t>o</w:t>
      </w:r>
      <w:r w:rsidRPr="00A15E14">
        <w:rPr>
          <w:rFonts w:eastAsia="Arial"/>
          <w:spacing w:val="-1"/>
        </w:rPr>
        <w:t>ni</w:t>
      </w:r>
      <w:r w:rsidRPr="00A15E14">
        <w:rPr>
          <w:rFonts w:eastAsia="Arial"/>
          <w:spacing w:val="1"/>
        </w:rPr>
        <w:t>t</w:t>
      </w:r>
      <w:r w:rsidRPr="00A15E14">
        <w:rPr>
          <w:rFonts w:eastAsia="Arial"/>
        </w:rPr>
        <w:t>ored</w:t>
      </w:r>
      <w:r w:rsidRPr="00A15E14">
        <w:rPr>
          <w:rFonts w:eastAsia="Arial"/>
          <w:spacing w:val="1"/>
        </w:rPr>
        <w:t xml:space="preserve"> </w:t>
      </w:r>
      <w:r w:rsidRPr="00A15E14">
        <w:rPr>
          <w:rFonts w:eastAsia="Arial"/>
        </w:rPr>
        <w:t>ov</w:t>
      </w:r>
      <w:r w:rsidRPr="00A15E14">
        <w:rPr>
          <w:rFonts w:eastAsia="Arial"/>
          <w:spacing w:val="-1"/>
        </w:rPr>
        <w:t>e</w:t>
      </w:r>
      <w:r w:rsidRPr="00A15E14">
        <w:rPr>
          <w:rFonts w:eastAsia="Arial"/>
        </w:rPr>
        <w:t>r</w:t>
      </w:r>
      <w:r w:rsidRPr="00A15E14">
        <w:rPr>
          <w:rFonts w:eastAsia="Arial"/>
          <w:spacing w:val="2"/>
        </w:rPr>
        <w:t xml:space="preserve"> </w:t>
      </w:r>
      <w:r w:rsidRPr="00A15E14">
        <w:rPr>
          <w:rFonts w:eastAsia="Arial"/>
          <w:spacing w:val="1"/>
        </w:rPr>
        <w:t>t</w:t>
      </w:r>
      <w:r w:rsidRPr="00A15E14">
        <w:rPr>
          <w:rFonts w:eastAsia="Arial"/>
        </w:rPr>
        <w:t xml:space="preserve">he </w:t>
      </w:r>
      <w:r w:rsidRPr="00A15E14">
        <w:rPr>
          <w:rFonts w:eastAsia="Arial"/>
          <w:spacing w:val="1"/>
        </w:rPr>
        <w:t>t</w:t>
      </w:r>
      <w:r w:rsidRPr="00A15E14">
        <w:rPr>
          <w:rFonts w:eastAsia="Arial"/>
        </w:rPr>
        <w:t>e</w:t>
      </w:r>
      <w:r w:rsidRPr="00A15E14">
        <w:rPr>
          <w:rFonts w:eastAsia="Arial"/>
          <w:spacing w:val="-2"/>
        </w:rPr>
        <w:t>r</w:t>
      </w:r>
      <w:r w:rsidRPr="00A15E14">
        <w:rPr>
          <w:rFonts w:eastAsia="Arial"/>
        </w:rPr>
        <w:t>m</w:t>
      </w:r>
      <w:r w:rsidRPr="00A15E14">
        <w:rPr>
          <w:rFonts w:eastAsia="Arial"/>
          <w:spacing w:val="2"/>
        </w:rPr>
        <w:t xml:space="preserve"> </w:t>
      </w:r>
      <w:r w:rsidRPr="00A15E14">
        <w:rPr>
          <w:rFonts w:eastAsia="Arial"/>
        </w:rPr>
        <w:t>of</w:t>
      </w:r>
      <w:r w:rsidRPr="00A15E14">
        <w:rPr>
          <w:rFonts w:eastAsia="Arial"/>
          <w:spacing w:val="1"/>
        </w:rPr>
        <w:t xml:space="preserve"> t</w:t>
      </w:r>
      <w:r w:rsidRPr="00A15E14">
        <w:rPr>
          <w:rFonts w:eastAsia="Arial"/>
        </w:rPr>
        <w:t>he</w:t>
      </w:r>
      <w:r w:rsidRPr="00A15E14">
        <w:rPr>
          <w:rFonts w:eastAsia="Arial"/>
          <w:spacing w:val="3"/>
        </w:rPr>
        <w:t xml:space="preserve"> </w:t>
      </w:r>
      <w:r w:rsidRPr="00A15E14">
        <w:rPr>
          <w:rFonts w:eastAsia="Arial"/>
        </w:rPr>
        <w:t>co</w:t>
      </w:r>
      <w:r w:rsidRPr="00A15E14">
        <w:rPr>
          <w:rFonts w:eastAsia="Arial"/>
          <w:spacing w:val="-3"/>
        </w:rPr>
        <w:t>n</w:t>
      </w:r>
      <w:r w:rsidRPr="00A15E14">
        <w:rPr>
          <w:rFonts w:eastAsia="Arial"/>
          <w:spacing w:val="1"/>
        </w:rPr>
        <w:t>tr</w:t>
      </w:r>
      <w:r w:rsidRPr="00A15E14">
        <w:rPr>
          <w:rFonts w:eastAsia="Arial"/>
        </w:rPr>
        <w:t>a</w:t>
      </w:r>
      <w:r w:rsidRPr="00A15E14">
        <w:rPr>
          <w:rFonts w:eastAsia="Arial"/>
          <w:spacing w:val="-3"/>
        </w:rPr>
        <w:t>c</w:t>
      </w:r>
      <w:r w:rsidRPr="00A15E14">
        <w:rPr>
          <w:rFonts w:eastAsia="Arial"/>
          <w:spacing w:val="1"/>
        </w:rPr>
        <w:t>t</w:t>
      </w:r>
      <w:r w:rsidRPr="00A15E14">
        <w:rPr>
          <w:rFonts w:eastAsia="Arial"/>
        </w:rPr>
        <w:t>.</w:t>
      </w:r>
      <w:r w:rsidRPr="00A15E14">
        <w:rPr>
          <w:rFonts w:eastAsia="Arial"/>
          <w:spacing w:val="2"/>
        </w:rPr>
        <w:t xml:space="preserve"> </w:t>
      </w:r>
      <w:r w:rsidRPr="00A15E14">
        <w:rPr>
          <w:rFonts w:eastAsia="Arial"/>
          <w:spacing w:val="-1"/>
        </w:rPr>
        <w:t>C</w:t>
      </w:r>
      <w:r w:rsidRPr="00A15E14">
        <w:rPr>
          <w:rFonts w:eastAsia="Arial"/>
        </w:rPr>
        <w:t>ost</w:t>
      </w:r>
      <w:r w:rsidRPr="00A15E14">
        <w:rPr>
          <w:rFonts w:eastAsia="Arial"/>
          <w:spacing w:val="1"/>
        </w:rPr>
        <w:t xml:space="preserve"> </w:t>
      </w:r>
      <w:r w:rsidRPr="00A15E14">
        <w:rPr>
          <w:rFonts w:eastAsia="Arial"/>
        </w:rPr>
        <w:t>c</w:t>
      </w:r>
      <w:r w:rsidRPr="00A15E14">
        <w:rPr>
          <w:rFonts w:eastAsia="Arial"/>
          <w:spacing w:val="-3"/>
        </w:rPr>
        <w:t>o</w:t>
      </w:r>
      <w:r w:rsidRPr="00A15E14">
        <w:rPr>
          <w:rFonts w:eastAsia="Arial"/>
          <w:spacing w:val="1"/>
        </w:rPr>
        <w:t>m</w:t>
      </w:r>
      <w:r w:rsidRPr="00A15E14">
        <w:rPr>
          <w:rFonts w:eastAsia="Arial"/>
        </w:rPr>
        <w:t>p</w:t>
      </w:r>
      <w:r w:rsidRPr="00A15E14">
        <w:rPr>
          <w:rFonts w:eastAsia="Arial"/>
          <w:spacing w:val="-1"/>
        </w:rPr>
        <w:t>e</w:t>
      </w:r>
      <w:r w:rsidRPr="00A15E14">
        <w:rPr>
          <w:rFonts w:eastAsia="Arial"/>
          <w:spacing w:val="1"/>
        </w:rPr>
        <w:t>t</w:t>
      </w:r>
      <w:r w:rsidRPr="00A15E14">
        <w:rPr>
          <w:rFonts w:eastAsia="Arial"/>
          <w:spacing w:val="-1"/>
        </w:rPr>
        <w:t>i</w:t>
      </w:r>
      <w:r w:rsidRPr="00A15E14">
        <w:rPr>
          <w:rFonts w:eastAsia="Arial"/>
          <w:spacing w:val="1"/>
        </w:rPr>
        <w:t>t</w:t>
      </w:r>
      <w:r w:rsidRPr="00A15E14">
        <w:rPr>
          <w:rFonts w:eastAsia="Arial"/>
          <w:spacing w:val="-1"/>
        </w:rPr>
        <w:t>i</w:t>
      </w:r>
      <w:r w:rsidRPr="00A15E14">
        <w:rPr>
          <w:rFonts w:eastAsia="Arial"/>
        </w:rPr>
        <w:t>ve</w:t>
      </w:r>
      <w:r w:rsidRPr="00A15E14">
        <w:rPr>
          <w:rFonts w:eastAsia="Arial"/>
          <w:spacing w:val="-1"/>
        </w:rPr>
        <w:t>n</w:t>
      </w:r>
      <w:r w:rsidRPr="00A15E14">
        <w:rPr>
          <w:rFonts w:eastAsia="Arial"/>
        </w:rPr>
        <w:t>e</w:t>
      </w:r>
      <w:r w:rsidRPr="00A15E14">
        <w:rPr>
          <w:rFonts w:eastAsia="Arial"/>
          <w:spacing w:val="-3"/>
        </w:rPr>
        <w:t>s</w:t>
      </w:r>
      <w:r w:rsidRPr="00A15E14">
        <w:rPr>
          <w:rFonts w:eastAsia="Arial"/>
        </w:rPr>
        <w:t>s,</w:t>
      </w:r>
      <w:r w:rsidRPr="00A15E14">
        <w:rPr>
          <w:rFonts w:eastAsia="Arial"/>
          <w:spacing w:val="10"/>
        </w:rPr>
        <w:t xml:space="preserve"> </w:t>
      </w:r>
      <w:r w:rsidRPr="00A15E14">
        <w:rPr>
          <w:rFonts w:eastAsia="Arial"/>
        </w:rPr>
        <w:t>p</w:t>
      </w:r>
      <w:r w:rsidRPr="00A15E14">
        <w:rPr>
          <w:rFonts w:eastAsia="Arial"/>
          <w:spacing w:val="-3"/>
        </w:rPr>
        <w:t>e</w:t>
      </w:r>
      <w:r w:rsidRPr="00A15E14">
        <w:rPr>
          <w:rFonts w:eastAsia="Arial"/>
          <w:spacing w:val="1"/>
        </w:rPr>
        <w:t>rf</w:t>
      </w:r>
      <w:r w:rsidRPr="00A15E14">
        <w:rPr>
          <w:rFonts w:eastAsia="Arial"/>
          <w:spacing w:val="-3"/>
        </w:rPr>
        <w:t>o</w:t>
      </w:r>
      <w:r w:rsidRPr="00A15E14">
        <w:rPr>
          <w:rFonts w:eastAsia="Arial"/>
          <w:spacing w:val="1"/>
        </w:rPr>
        <w:t>r</w:t>
      </w:r>
      <w:r w:rsidRPr="00A15E14">
        <w:rPr>
          <w:rFonts w:eastAsia="Arial"/>
          <w:spacing w:val="-2"/>
        </w:rPr>
        <w:t>m</w:t>
      </w:r>
      <w:r w:rsidRPr="00A15E14">
        <w:rPr>
          <w:rFonts w:eastAsia="Arial"/>
          <w:spacing w:val="-3"/>
        </w:rPr>
        <w:t>a</w:t>
      </w:r>
      <w:r w:rsidRPr="00A15E14">
        <w:rPr>
          <w:rFonts w:eastAsia="Arial"/>
        </w:rPr>
        <w:t>nce</w:t>
      </w:r>
      <w:r w:rsidRPr="00A15E14">
        <w:rPr>
          <w:rFonts w:eastAsia="Arial"/>
          <w:spacing w:val="3"/>
        </w:rPr>
        <w:t xml:space="preserve"> </w:t>
      </w:r>
      <w:r w:rsidRPr="00A15E14">
        <w:rPr>
          <w:rFonts w:eastAsia="Arial"/>
        </w:rPr>
        <w:t>a</w:t>
      </w:r>
      <w:r w:rsidRPr="00A15E14">
        <w:rPr>
          <w:rFonts w:eastAsia="Arial"/>
          <w:spacing w:val="-1"/>
        </w:rPr>
        <w:t>n</w:t>
      </w:r>
      <w:r w:rsidRPr="00A15E14">
        <w:rPr>
          <w:rFonts w:eastAsia="Arial"/>
        </w:rPr>
        <w:t>d</w:t>
      </w:r>
      <w:r w:rsidRPr="00A15E14">
        <w:rPr>
          <w:rFonts w:eastAsia="Arial"/>
          <w:spacing w:val="5"/>
        </w:rPr>
        <w:t xml:space="preserve"> </w:t>
      </w:r>
      <w:r w:rsidRPr="00A15E14">
        <w:rPr>
          <w:rFonts w:eastAsia="Arial"/>
        </w:rPr>
        <w:t>q</w:t>
      </w:r>
      <w:r w:rsidRPr="00A15E14">
        <w:rPr>
          <w:rFonts w:eastAsia="Arial"/>
          <w:spacing w:val="-1"/>
        </w:rPr>
        <w:t>u</w:t>
      </w:r>
      <w:r w:rsidRPr="00A15E14">
        <w:rPr>
          <w:rFonts w:eastAsia="Arial"/>
        </w:rPr>
        <w:t>a</w:t>
      </w:r>
      <w:r w:rsidRPr="00A15E14">
        <w:rPr>
          <w:rFonts w:eastAsia="Arial"/>
          <w:spacing w:val="-1"/>
        </w:rPr>
        <w:t>li</w:t>
      </w:r>
      <w:r w:rsidRPr="00A15E14">
        <w:rPr>
          <w:rFonts w:eastAsia="Arial"/>
          <w:spacing w:val="1"/>
        </w:rPr>
        <w:t>t</w:t>
      </w:r>
      <w:r w:rsidRPr="00A15E14">
        <w:rPr>
          <w:rFonts w:eastAsia="Arial"/>
        </w:rPr>
        <w:t>y</w:t>
      </w:r>
      <w:r w:rsidRPr="00A15E14">
        <w:rPr>
          <w:rFonts w:eastAsia="Arial"/>
          <w:spacing w:val="3"/>
        </w:rPr>
        <w:t xml:space="preserve"> </w:t>
      </w:r>
      <w:r w:rsidRPr="00A15E14">
        <w:rPr>
          <w:rFonts w:eastAsia="Arial"/>
          <w:spacing w:val="-3"/>
        </w:rPr>
        <w:t>o</w:t>
      </w:r>
      <w:r w:rsidRPr="00A15E14">
        <w:rPr>
          <w:rFonts w:eastAsia="Arial"/>
        </w:rPr>
        <w:t>f service a</w:t>
      </w:r>
      <w:r w:rsidRPr="00A15E14">
        <w:rPr>
          <w:rFonts w:eastAsia="Arial"/>
          <w:spacing w:val="-1"/>
        </w:rPr>
        <w:t>n</w:t>
      </w:r>
      <w:r w:rsidRPr="00A15E14">
        <w:rPr>
          <w:rFonts w:eastAsia="Arial"/>
        </w:rPr>
        <w:t>d</w:t>
      </w:r>
      <w:r w:rsidRPr="00A15E14">
        <w:rPr>
          <w:rFonts w:eastAsia="Arial"/>
          <w:spacing w:val="-2"/>
        </w:rPr>
        <w:t xml:space="preserve"> </w:t>
      </w:r>
      <w:r w:rsidRPr="00A15E14">
        <w:rPr>
          <w:rFonts w:eastAsia="Arial"/>
          <w:spacing w:val="1"/>
        </w:rPr>
        <w:t>t</w:t>
      </w:r>
      <w:r w:rsidRPr="00A15E14">
        <w:rPr>
          <w:rFonts w:eastAsia="Arial"/>
          <w:spacing w:val="-3"/>
        </w:rPr>
        <w:t>u</w:t>
      </w:r>
      <w:r w:rsidRPr="00A15E14">
        <w:rPr>
          <w:rFonts w:eastAsia="Arial"/>
          <w:spacing w:val="1"/>
        </w:rPr>
        <w:t>r</w:t>
      </w:r>
      <w:r w:rsidRPr="00A15E14">
        <w:rPr>
          <w:rFonts w:eastAsia="Arial"/>
        </w:rPr>
        <w:t>n</w:t>
      </w:r>
      <w:r w:rsidRPr="00A15E14">
        <w:rPr>
          <w:rFonts w:eastAsia="Arial"/>
          <w:spacing w:val="-1"/>
        </w:rPr>
        <w:t>a</w:t>
      </w:r>
      <w:r w:rsidRPr="00A15E14">
        <w:rPr>
          <w:rFonts w:eastAsia="Arial"/>
          <w:spacing w:val="1"/>
        </w:rPr>
        <w:t>r</w:t>
      </w:r>
      <w:r w:rsidRPr="00A15E14">
        <w:rPr>
          <w:rFonts w:eastAsia="Arial"/>
        </w:rPr>
        <w:t>o</w:t>
      </w:r>
      <w:r w:rsidRPr="00A15E14">
        <w:rPr>
          <w:rFonts w:eastAsia="Arial"/>
          <w:spacing w:val="-1"/>
        </w:rPr>
        <w:t>u</w:t>
      </w:r>
      <w:r w:rsidRPr="00A15E14">
        <w:rPr>
          <w:rFonts w:eastAsia="Arial"/>
        </w:rPr>
        <w:t>nd</w:t>
      </w:r>
      <w:r w:rsidRPr="00A15E14">
        <w:rPr>
          <w:rFonts w:eastAsia="Arial"/>
          <w:spacing w:val="-2"/>
        </w:rPr>
        <w:t xml:space="preserve"> </w:t>
      </w:r>
      <w:r w:rsidRPr="00A15E14">
        <w:rPr>
          <w:rFonts w:eastAsia="Arial"/>
          <w:spacing w:val="1"/>
        </w:rPr>
        <w:t>t</w:t>
      </w:r>
      <w:r w:rsidRPr="00A15E14">
        <w:rPr>
          <w:rFonts w:eastAsia="Arial"/>
          <w:spacing w:val="-3"/>
        </w:rPr>
        <w:t>i</w:t>
      </w:r>
      <w:r w:rsidRPr="00A15E14">
        <w:rPr>
          <w:rFonts w:eastAsia="Arial"/>
          <w:spacing w:val="1"/>
        </w:rPr>
        <w:t>m</w:t>
      </w:r>
      <w:r w:rsidRPr="00A15E14">
        <w:rPr>
          <w:rFonts w:eastAsia="Arial"/>
        </w:rPr>
        <w:t>e w</w:t>
      </w:r>
      <w:r w:rsidRPr="00A15E14">
        <w:rPr>
          <w:rFonts w:eastAsia="Arial"/>
          <w:spacing w:val="-1"/>
        </w:rPr>
        <w:t>il</w:t>
      </w:r>
      <w:r w:rsidRPr="00A15E14">
        <w:rPr>
          <w:rFonts w:eastAsia="Arial"/>
        </w:rPr>
        <w:t>l be</w:t>
      </w:r>
      <w:r w:rsidRPr="00A15E14">
        <w:rPr>
          <w:rFonts w:eastAsia="Arial"/>
          <w:spacing w:val="1"/>
        </w:rPr>
        <w:t xml:space="preserve"> </w:t>
      </w:r>
      <w:r w:rsidRPr="00A15E14">
        <w:rPr>
          <w:rFonts w:eastAsia="Arial"/>
          <w:spacing w:val="-1"/>
        </w:rPr>
        <w:t>t</w:t>
      </w:r>
      <w:r w:rsidRPr="00A15E14">
        <w:rPr>
          <w:rFonts w:eastAsia="Arial"/>
        </w:rPr>
        <w:t>he</w:t>
      </w:r>
      <w:r w:rsidRPr="00A15E14">
        <w:rPr>
          <w:rFonts w:eastAsia="Arial"/>
          <w:spacing w:val="-2"/>
        </w:rPr>
        <w:t xml:space="preserve"> </w:t>
      </w:r>
      <w:r w:rsidRPr="00A15E14">
        <w:rPr>
          <w:rFonts w:eastAsia="Arial"/>
          <w:spacing w:val="1"/>
        </w:rPr>
        <w:t>m</w:t>
      </w:r>
      <w:r w:rsidRPr="00A15E14">
        <w:rPr>
          <w:rFonts w:eastAsia="Arial"/>
        </w:rPr>
        <w:t>a</w:t>
      </w:r>
      <w:r w:rsidRPr="00A15E14">
        <w:rPr>
          <w:rFonts w:eastAsia="Arial"/>
          <w:spacing w:val="-1"/>
        </w:rPr>
        <w:t>i</w:t>
      </w:r>
      <w:r w:rsidRPr="00A15E14">
        <w:rPr>
          <w:rFonts w:eastAsia="Arial"/>
        </w:rPr>
        <w:t xml:space="preserve">n </w:t>
      </w:r>
      <w:r w:rsidRPr="00A15E14">
        <w:rPr>
          <w:rFonts w:eastAsia="Arial"/>
          <w:spacing w:val="-2"/>
        </w:rPr>
        <w:t>c</w:t>
      </w:r>
      <w:r w:rsidRPr="00A15E14">
        <w:rPr>
          <w:rFonts w:eastAsia="Arial"/>
          <w:spacing w:val="1"/>
        </w:rPr>
        <w:t>r</w:t>
      </w:r>
      <w:r w:rsidRPr="00A15E14">
        <w:rPr>
          <w:rFonts w:eastAsia="Arial"/>
          <w:spacing w:val="-1"/>
        </w:rPr>
        <w:t>i</w:t>
      </w:r>
      <w:r w:rsidRPr="00A15E14">
        <w:rPr>
          <w:rFonts w:eastAsia="Arial"/>
          <w:spacing w:val="1"/>
        </w:rPr>
        <w:t>t</w:t>
      </w:r>
      <w:r w:rsidRPr="00A15E14">
        <w:rPr>
          <w:rFonts w:eastAsia="Arial"/>
        </w:rPr>
        <w:t>e</w:t>
      </w:r>
      <w:r w:rsidRPr="00A15E14">
        <w:rPr>
          <w:rFonts w:eastAsia="Arial"/>
          <w:spacing w:val="-2"/>
        </w:rPr>
        <w:t>r</w:t>
      </w:r>
      <w:r w:rsidRPr="00A15E14">
        <w:rPr>
          <w:rFonts w:eastAsia="Arial"/>
          <w:spacing w:val="-1"/>
        </w:rPr>
        <w:t>i</w:t>
      </w:r>
      <w:r w:rsidRPr="00A15E14">
        <w:rPr>
          <w:rFonts w:eastAsia="Arial"/>
        </w:rPr>
        <w:t xml:space="preserve">a </w:t>
      </w:r>
      <w:r w:rsidRPr="00A15E14">
        <w:rPr>
          <w:rFonts w:eastAsia="Arial"/>
          <w:spacing w:val="2"/>
        </w:rPr>
        <w:t>f</w:t>
      </w:r>
      <w:r w:rsidRPr="00A15E14">
        <w:rPr>
          <w:rFonts w:eastAsia="Arial"/>
        </w:rPr>
        <w:t>or</w:t>
      </w:r>
      <w:r w:rsidRPr="00A15E14">
        <w:rPr>
          <w:rFonts w:eastAsia="Arial"/>
          <w:spacing w:val="-1"/>
        </w:rPr>
        <w:t xml:space="preserve"> </w:t>
      </w:r>
      <w:r w:rsidRPr="00A15E14">
        <w:rPr>
          <w:rFonts w:eastAsia="Arial"/>
          <w:spacing w:val="1"/>
        </w:rPr>
        <w:t>m</w:t>
      </w:r>
      <w:r w:rsidRPr="00A15E14">
        <w:rPr>
          <w:rFonts w:eastAsia="Arial"/>
        </w:rPr>
        <w:t>e</w:t>
      </w:r>
      <w:r w:rsidRPr="00A15E14">
        <w:rPr>
          <w:rFonts w:eastAsia="Arial"/>
          <w:spacing w:val="-3"/>
        </w:rPr>
        <w:t>a</w:t>
      </w:r>
      <w:r w:rsidRPr="00A15E14">
        <w:rPr>
          <w:rFonts w:eastAsia="Arial"/>
        </w:rPr>
        <w:t>suri</w:t>
      </w:r>
      <w:r w:rsidRPr="00A15E14">
        <w:rPr>
          <w:rFonts w:eastAsia="Arial"/>
          <w:spacing w:val="-1"/>
        </w:rPr>
        <w:t>n</w:t>
      </w:r>
      <w:r w:rsidRPr="00A15E14">
        <w:rPr>
          <w:rFonts w:eastAsia="Arial"/>
        </w:rPr>
        <w:t>g p</w:t>
      </w:r>
      <w:r w:rsidRPr="00A15E14">
        <w:rPr>
          <w:rFonts w:eastAsia="Arial"/>
          <w:spacing w:val="-2"/>
        </w:rPr>
        <w:t>e</w:t>
      </w:r>
      <w:r w:rsidRPr="00A15E14">
        <w:rPr>
          <w:rFonts w:eastAsia="Arial"/>
          <w:spacing w:val="1"/>
        </w:rPr>
        <w:t>rf</w:t>
      </w:r>
      <w:r w:rsidRPr="00A15E14">
        <w:rPr>
          <w:rFonts w:eastAsia="Arial"/>
          <w:spacing w:val="-3"/>
        </w:rPr>
        <w:t>o</w:t>
      </w:r>
      <w:r w:rsidRPr="00A15E14">
        <w:rPr>
          <w:rFonts w:eastAsia="Arial"/>
          <w:spacing w:val="1"/>
        </w:rPr>
        <w:t>r</w:t>
      </w:r>
      <w:r w:rsidRPr="00A15E14">
        <w:rPr>
          <w:rFonts w:eastAsia="Arial"/>
          <w:spacing w:val="-2"/>
        </w:rPr>
        <w:t>m</w:t>
      </w:r>
      <w:r w:rsidRPr="00A15E14">
        <w:rPr>
          <w:rFonts w:eastAsia="Arial"/>
        </w:rPr>
        <w:t>a</w:t>
      </w:r>
      <w:r w:rsidRPr="00A15E14">
        <w:rPr>
          <w:rFonts w:eastAsia="Arial"/>
          <w:spacing w:val="-1"/>
        </w:rPr>
        <w:t>n</w:t>
      </w:r>
      <w:r w:rsidRPr="00A15E14">
        <w:rPr>
          <w:rFonts w:eastAsia="Arial"/>
        </w:rPr>
        <w:t>ce.</w:t>
      </w:r>
    </w:p>
    <w:p w14:paraId="2C0A9BA8" w14:textId="24CEFE02" w:rsidR="00B34DD2" w:rsidRPr="00A15E14" w:rsidRDefault="00B34DD2" w:rsidP="006703F3">
      <w:pPr>
        <w:pStyle w:val="Heading3"/>
      </w:pPr>
      <w:bookmarkStart w:id="148" w:name="_Toc195275537"/>
      <w:r w:rsidRPr="00A15E14">
        <w:t>Account Management</w:t>
      </w:r>
      <w:bookmarkEnd w:id="148"/>
    </w:p>
    <w:p w14:paraId="340002C8" w14:textId="77777777" w:rsidR="004D3736" w:rsidRPr="00A15E14" w:rsidRDefault="004D3736" w:rsidP="006703F3">
      <w:pPr>
        <w:ind w:left="100" w:right="104"/>
        <w:rPr>
          <w:rFonts w:eastAsia="Arial"/>
        </w:rPr>
      </w:pPr>
      <w:bookmarkStart w:id="149" w:name="_Toc171227902"/>
      <w:bookmarkStart w:id="150" w:name="_Toc72904666"/>
      <w:bookmarkStart w:id="151" w:name="_Hlk490556319"/>
      <w:r w:rsidRPr="00A15E14">
        <w:rPr>
          <w:rFonts w:eastAsia="Arial"/>
        </w:rPr>
        <w:t>F</w:t>
      </w:r>
      <w:r w:rsidRPr="00A15E14">
        <w:rPr>
          <w:rFonts w:eastAsia="Arial"/>
          <w:spacing w:val="-2"/>
        </w:rPr>
        <w:t>i</w:t>
      </w:r>
      <w:r w:rsidRPr="00A15E14">
        <w:rPr>
          <w:rFonts w:eastAsia="Arial"/>
          <w:spacing w:val="1"/>
        </w:rPr>
        <w:t>rm</w:t>
      </w:r>
      <w:r w:rsidRPr="00A15E14">
        <w:rPr>
          <w:rFonts w:eastAsia="Arial"/>
        </w:rPr>
        <w:t>s</w:t>
      </w:r>
      <w:r w:rsidRPr="00A15E14">
        <w:rPr>
          <w:rFonts w:eastAsia="Arial"/>
          <w:spacing w:val="1"/>
        </w:rPr>
        <w:t xml:space="preserve"> </w:t>
      </w:r>
      <w:r w:rsidRPr="00A15E14">
        <w:rPr>
          <w:rFonts w:eastAsia="Arial"/>
        </w:rPr>
        <w:t>su</w:t>
      </w:r>
      <w:r w:rsidRPr="00A15E14">
        <w:rPr>
          <w:rFonts w:eastAsia="Arial"/>
          <w:spacing w:val="-3"/>
        </w:rPr>
        <w:t>b</w:t>
      </w:r>
      <w:r w:rsidRPr="00A15E14">
        <w:rPr>
          <w:rFonts w:eastAsia="Arial"/>
          <w:spacing w:val="1"/>
        </w:rPr>
        <w:t>m</w:t>
      </w:r>
      <w:r w:rsidRPr="00A15E14">
        <w:rPr>
          <w:rFonts w:eastAsia="Arial"/>
          <w:spacing w:val="-1"/>
        </w:rPr>
        <w:t>it</w:t>
      </w:r>
      <w:r w:rsidRPr="00A15E14">
        <w:rPr>
          <w:rFonts w:eastAsia="Arial"/>
          <w:spacing w:val="1"/>
        </w:rPr>
        <w:t>t</w:t>
      </w:r>
      <w:r w:rsidRPr="00A15E14">
        <w:rPr>
          <w:rFonts w:eastAsia="Arial"/>
          <w:spacing w:val="-1"/>
        </w:rPr>
        <w:t>i</w:t>
      </w:r>
      <w:r w:rsidRPr="00A15E14">
        <w:rPr>
          <w:rFonts w:eastAsia="Arial"/>
        </w:rPr>
        <w:t>ng</w:t>
      </w:r>
      <w:r w:rsidRPr="00A15E14">
        <w:rPr>
          <w:rFonts w:eastAsia="Arial"/>
          <w:spacing w:val="1"/>
        </w:rPr>
        <w:t xml:space="preserve"> </w:t>
      </w:r>
      <w:r w:rsidRPr="00A15E14">
        <w:rPr>
          <w:rFonts w:eastAsia="Arial"/>
        </w:rPr>
        <w:t>a quot</w:t>
      </w:r>
      <w:r w:rsidRPr="00A15E14">
        <w:rPr>
          <w:rFonts w:eastAsia="Arial"/>
          <w:spacing w:val="-2"/>
        </w:rPr>
        <w:t>a</w:t>
      </w:r>
      <w:r w:rsidRPr="00A15E14">
        <w:rPr>
          <w:rFonts w:eastAsia="Arial"/>
          <w:spacing w:val="1"/>
        </w:rPr>
        <w:t>t</w:t>
      </w:r>
      <w:r w:rsidRPr="00A15E14">
        <w:rPr>
          <w:rFonts w:eastAsia="Arial"/>
          <w:spacing w:val="-1"/>
        </w:rPr>
        <w:t>i</w:t>
      </w:r>
      <w:r w:rsidRPr="00A15E14">
        <w:rPr>
          <w:rFonts w:eastAsia="Arial"/>
        </w:rPr>
        <w:t>on</w:t>
      </w:r>
      <w:r w:rsidRPr="00A15E14">
        <w:rPr>
          <w:rFonts w:eastAsia="Arial"/>
          <w:spacing w:val="1"/>
        </w:rPr>
        <w:t xml:space="preserve"> </w:t>
      </w:r>
      <w:r w:rsidRPr="00A15E14">
        <w:rPr>
          <w:rFonts w:eastAsia="Arial"/>
        </w:rPr>
        <w:t>are</w:t>
      </w:r>
      <w:r w:rsidRPr="00A15E14">
        <w:rPr>
          <w:rFonts w:eastAsia="Arial"/>
          <w:spacing w:val="1"/>
        </w:rPr>
        <w:t xml:space="preserve"> r</w:t>
      </w:r>
      <w:r w:rsidRPr="00A15E14">
        <w:rPr>
          <w:rFonts w:eastAsia="Arial"/>
        </w:rPr>
        <w:t>e</w:t>
      </w:r>
      <w:r w:rsidRPr="00A15E14">
        <w:rPr>
          <w:rFonts w:eastAsia="Arial"/>
          <w:spacing w:val="-1"/>
        </w:rPr>
        <w:t>q</w:t>
      </w:r>
      <w:r w:rsidRPr="00A15E14">
        <w:rPr>
          <w:rFonts w:eastAsia="Arial"/>
        </w:rPr>
        <w:t>u</w:t>
      </w:r>
      <w:r w:rsidRPr="00A15E14">
        <w:rPr>
          <w:rFonts w:eastAsia="Arial"/>
          <w:spacing w:val="-4"/>
        </w:rPr>
        <w:t>i</w:t>
      </w:r>
      <w:r w:rsidRPr="00A15E14">
        <w:rPr>
          <w:rFonts w:eastAsia="Arial"/>
          <w:spacing w:val="1"/>
        </w:rPr>
        <w:t>r</w:t>
      </w:r>
      <w:r w:rsidRPr="00A15E14">
        <w:rPr>
          <w:rFonts w:eastAsia="Arial"/>
        </w:rPr>
        <w:t>ed</w:t>
      </w:r>
      <w:r w:rsidRPr="00A15E14">
        <w:rPr>
          <w:rFonts w:eastAsia="Arial"/>
          <w:spacing w:val="3"/>
        </w:rPr>
        <w:t xml:space="preserve"> </w:t>
      </w:r>
      <w:r w:rsidRPr="00A15E14">
        <w:rPr>
          <w:rFonts w:eastAsia="Arial"/>
          <w:spacing w:val="1"/>
        </w:rPr>
        <w:t>t</w:t>
      </w:r>
      <w:r w:rsidRPr="00A15E14">
        <w:rPr>
          <w:rFonts w:eastAsia="Arial"/>
        </w:rPr>
        <w:t>o n</w:t>
      </w:r>
      <w:r w:rsidRPr="00A15E14">
        <w:rPr>
          <w:rFonts w:eastAsia="Arial"/>
          <w:spacing w:val="-2"/>
        </w:rPr>
        <w:t>o</w:t>
      </w:r>
      <w:r w:rsidRPr="00A15E14">
        <w:rPr>
          <w:rFonts w:eastAsia="Arial"/>
          <w:spacing w:val="1"/>
        </w:rPr>
        <w:t>m</w:t>
      </w:r>
      <w:r w:rsidRPr="00A15E14">
        <w:rPr>
          <w:rFonts w:eastAsia="Arial"/>
          <w:spacing w:val="-3"/>
        </w:rPr>
        <w:t>i</w:t>
      </w:r>
      <w:r w:rsidRPr="00A15E14">
        <w:rPr>
          <w:rFonts w:eastAsia="Arial"/>
        </w:rPr>
        <w:t>n</w:t>
      </w:r>
      <w:r w:rsidRPr="00A15E14">
        <w:rPr>
          <w:rFonts w:eastAsia="Arial"/>
          <w:spacing w:val="-1"/>
        </w:rPr>
        <w:t>a</w:t>
      </w:r>
      <w:r w:rsidRPr="00A15E14">
        <w:rPr>
          <w:rFonts w:eastAsia="Arial"/>
          <w:spacing w:val="1"/>
        </w:rPr>
        <w:t>t</w:t>
      </w:r>
      <w:r w:rsidRPr="00A15E14">
        <w:rPr>
          <w:rFonts w:eastAsia="Arial"/>
        </w:rPr>
        <w:t>e a</w:t>
      </w:r>
      <w:r w:rsidRPr="00A15E14">
        <w:rPr>
          <w:rFonts w:eastAsia="Arial"/>
          <w:spacing w:val="2"/>
        </w:rPr>
        <w:t xml:space="preserve"> </w:t>
      </w:r>
      <w:r w:rsidRPr="00A15E14">
        <w:rPr>
          <w:rFonts w:eastAsia="Arial"/>
        </w:rPr>
        <w:t>d</w:t>
      </w:r>
      <w:r w:rsidRPr="00A15E14">
        <w:rPr>
          <w:rFonts w:eastAsia="Arial"/>
          <w:spacing w:val="-1"/>
        </w:rPr>
        <w:t>e</w:t>
      </w:r>
      <w:r w:rsidRPr="00A15E14">
        <w:rPr>
          <w:rFonts w:eastAsia="Arial"/>
        </w:rPr>
        <w:t>d</w:t>
      </w:r>
      <w:r w:rsidRPr="00A15E14">
        <w:rPr>
          <w:rFonts w:eastAsia="Arial"/>
          <w:spacing w:val="-1"/>
        </w:rPr>
        <w:t>i</w:t>
      </w:r>
      <w:r w:rsidRPr="00A15E14">
        <w:rPr>
          <w:rFonts w:eastAsia="Arial"/>
        </w:rPr>
        <w:t>cated</w:t>
      </w:r>
      <w:r w:rsidRPr="00A15E14">
        <w:rPr>
          <w:rFonts w:eastAsia="Arial"/>
          <w:spacing w:val="1"/>
        </w:rPr>
        <w:t xml:space="preserve"> </w:t>
      </w:r>
      <w:r w:rsidRPr="00A15E14">
        <w:rPr>
          <w:rFonts w:eastAsia="Arial"/>
        </w:rPr>
        <w:t>a</w:t>
      </w:r>
      <w:r w:rsidRPr="00A15E14">
        <w:rPr>
          <w:rFonts w:eastAsia="Arial"/>
          <w:spacing w:val="-3"/>
        </w:rPr>
        <w:t>c</w:t>
      </w:r>
      <w:r w:rsidRPr="00A15E14">
        <w:rPr>
          <w:rFonts w:eastAsia="Arial"/>
        </w:rPr>
        <w:t>co</w:t>
      </w:r>
      <w:r w:rsidRPr="00A15E14">
        <w:rPr>
          <w:rFonts w:eastAsia="Arial"/>
          <w:spacing w:val="-1"/>
        </w:rPr>
        <w:t>u</w:t>
      </w:r>
      <w:r w:rsidRPr="00A15E14">
        <w:rPr>
          <w:rFonts w:eastAsia="Arial"/>
          <w:spacing w:val="-3"/>
        </w:rPr>
        <w:t>n</w:t>
      </w:r>
      <w:r w:rsidRPr="00A15E14">
        <w:rPr>
          <w:rFonts w:eastAsia="Arial"/>
        </w:rPr>
        <w:t>t</w:t>
      </w:r>
      <w:r w:rsidRPr="00A15E14">
        <w:rPr>
          <w:rFonts w:eastAsia="Arial"/>
          <w:spacing w:val="2"/>
        </w:rPr>
        <w:t xml:space="preserve"> </w:t>
      </w:r>
      <w:r w:rsidRPr="00A15E14">
        <w:rPr>
          <w:rFonts w:eastAsia="Arial"/>
          <w:spacing w:val="1"/>
        </w:rPr>
        <w:t>m</w:t>
      </w:r>
      <w:r w:rsidRPr="00A15E14">
        <w:rPr>
          <w:rFonts w:eastAsia="Arial"/>
        </w:rPr>
        <w:t>a</w:t>
      </w:r>
      <w:r w:rsidRPr="00A15E14">
        <w:rPr>
          <w:rFonts w:eastAsia="Arial"/>
          <w:spacing w:val="-1"/>
        </w:rPr>
        <w:t>n</w:t>
      </w:r>
      <w:r w:rsidRPr="00A15E14">
        <w:rPr>
          <w:rFonts w:eastAsia="Arial"/>
        </w:rPr>
        <w:t>a</w:t>
      </w:r>
      <w:r w:rsidRPr="00A15E14">
        <w:rPr>
          <w:rFonts w:eastAsia="Arial"/>
          <w:spacing w:val="-1"/>
        </w:rPr>
        <w:t>g</w:t>
      </w:r>
      <w:r w:rsidRPr="00A15E14">
        <w:rPr>
          <w:rFonts w:eastAsia="Arial"/>
          <w:spacing w:val="-3"/>
        </w:rPr>
        <w:t>e</w:t>
      </w:r>
      <w:r w:rsidRPr="00A15E14">
        <w:rPr>
          <w:rFonts w:eastAsia="Arial"/>
        </w:rPr>
        <w:t>r</w:t>
      </w:r>
      <w:r w:rsidRPr="00A15E14">
        <w:rPr>
          <w:rFonts w:eastAsia="Arial"/>
          <w:spacing w:val="2"/>
        </w:rPr>
        <w:t xml:space="preserve"> </w:t>
      </w:r>
      <w:r w:rsidRPr="00A15E14">
        <w:rPr>
          <w:rFonts w:eastAsia="Arial"/>
          <w:spacing w:val="-1"/>
        </w:rPr>
        <w:t>w</w:t>
      </w:r>
      <w:r w:rsidRPr="00A15E14">
        <w:rPr>
          <w:rFonts w:eastAsia="Arial"/>
        </w:rPr>
        <w:t>ho</w:t>
      </w:r>
      <w:r w:rsidRPr="00A15E14">
        <w:rPr>
          <w:rFonts w:eastAsia="Arial"/>
          <w:spacing w:val="1"/>
        </w:rPr>
        <w:t xml:space="preserve"> </w:t>
      </w:r>
      <w:r w:rsidRPr="00A15E14">
        <w:rPr>
          <w:rFonts w:eastAsia="Arial"/>
          <w:spacing w:val="-1"/>
        </w:rPr>
        <w:t>wil</w:t>
      </w:r>
      <w:r w:rsidRPr="00A15E14">
        <w:rPr>
          <w:rFonts w:eastAsia="Arial"/>
        </w:rPr>
        <w:t>l act</w:t>
      </w:r>
      <w:r w:rsidRPr="00A15E14">
        <w:rPr>
          <w:rFonts w:eastAsia="Arial"/>
          <w:spacing w:val="4"/>
        </w:rPr>
        <w:t xml:space="preserve"> </w:t>
      </w:r>
      <w:r w:rsidRPr="00A15E14">
        <w:rPr>
          <w:rFonts w:eastAsia="Arial"/>
        </w:rPr>
        <w:t xml:space="preserve">as </w:t>
      </w:r>
      <w:r w:rsidRPr="00A15E14">
        <w:rPr>
          <w:rFonts w:eastAsia="Arial"/>
          <w:spacing w:val="1"/>
        </w:rPr>
        <w:t>t</w:t>
      </w:r>
      <w:r w:rsidRPr="00A15E14">
        <w:rPr>
          <w:rFonts w:eastAsia="Arial"/>
        </w:rPr>
        <w:t>he</w:t>
      </w:r>
      <w:r w:rsidRPr="00A15E14">
        <w:rPr>
          <w:rFonts w:eastAsia="Arial"/>
          <w:spacing w:val="3"/>
        </w:rPr>
        <w:t xml:space="preserve"> </w:t>
      </w:r>
      <w:r w:rsidRPr="00A15E14">
        <w:rPr>
          <w:rFonts w:eastAsia="Arial"/>
          <w:spacing w:val="1"/>
        </w:rPr>
        <w:t>m</w:t>
      </w:r>
      <w:r w:rsidRPr="00A15E14">
        <w:rPr>
          <w:rFonts w:eastAsia="Arial"/>
        </w:rPr>
        <w:t>a</w:t>
      </w:r>
      <w:r w:rsidRPr="00A15E14">
        <w:rPr>
          <w:rFonts w:eastAsia="Arial"/>
          <w:spacing w:val="-1"/>
        </w:rPr>
        <w:t>i</w:t>
      </w:r>
      <w:r w:rsidRPr="00A15E14">
        <w:rPr>
          <w:rFonts w:eastAsia="Arial"/>
        </w:rPr>
        <w:t>n</w:t>
      </w:r>
      <w:r w:rsidRPr="00A15E14">
        <w:rPr>
          <w:rFonts w:eastAsia="Arial"/>
          <w:spacing w:val="3"/>
        </w:rPr>
        <w:t xml:space="preserve"> </w:t>
      </w:r>
      <w:r w:rsidRPr="00A15E14">
        <w:rPr>
          <w:rFonts w:eastAsia="Arial"/>
        </w:rPr>
        <w:t>p</w:t>
      </w:r>
      <w:r w:rsidRPr="00A15E14">
        <w:rPr>
          <w:rFonts w:eastAsia="Arial"/>
          <w:spacing w:val="-1"/>
        </w:rPr>
        <w:t>oi</w:t>
      </w:r>
      <w:r w:rsidRPr="00A15E14">
        <w:rPr>
          <w:rFonts w:eastAsia="Arial"/>
        </w:rPr>
        <w:t>nt</w:t>
      </w:r>
      <w:r w:rsidRPr="00A15E14">
        <w:rPr>
          <w:rFonts w:eastAsia="Arial"/>
          <w:spacing w:val="1"/>
        </w:rPr>
        <w:t xml:space="preserve"> </w:t>
      </w:r>
      <w:r w:rsidRPr="00A15E14">
        <w:rPr>
          <w:rFonts w:eastAsia="Arial"/>
        </w:rPr>
        <w:t>of</w:t>
      </w:r>
      <w:r w:rsidRPr="00A15E14">
        <w:rPr>
          <w:rFonts w:eastAsia="Arial"/>
          <w:spacing w:val="1"/>
        </w:rPr>
        <w:t xml:space="preserve"> </w:t>
      </w:r>
      <w:r w:rsidRPr="00A15E14">
        <w:rPr>
          <w:rFonts w:eastAsia="Arial"/>
        </w:rPr>
        <w:t>co</w:t>
      </w:r>
      <w:r w:rsidRPr="00A15E14">
        <w:rPr>
          <w:rFonts w:eastAsia="Arial"/>
          <w:spacing w:val="-1"/>
        </w:rPr>
        <w:t>n</w:t>
      </w:r>
      <w:r w:rsidRPr="00A15E14">
        <w:rPr>
          <w:rFonts w:eastAsia="Arial"/>
          <w:spacing w:val="1"/>
        </w:rPr>
        <w:t>t</w:t>
      </w:r>
      <w:r w:rsidRPr="00A15E14">
        <w:rPr>
          <w:rFonts w:eastAsia="Arial"/>
        </w:rPr>
        <w:t>act</w:t>
      </w:r>
      <w:r w:rsidRPr="00A15E14">
        <w:rPr>
          <w:rFonts w:eastAsia="Arial"/>
          <w:spacing w:val="1"/>
        </w:rPr>
        <w:t xml:space="preserve"> f</w:t>
      </w:r>
      <w:r w:rsidRPr="00A15E14">
        <w:rPr>
          <w:rFonts w:eastAsia="Arial"/>
          <w:spacing w:val="-3"/>
        </w:rPr>
        <w:t>o</w:t>
      </w:r>
      <w:r w:rsidRPr="00A15E14">
        <w:rPr>
          <w:rFonts w:eastAsia="Arial"/>
        </w:rPr>
        <w:t>r</w:t>
      </w:r>
      <w:r w:rsidRPr="00A15E14">
        <w:rPr>
          <w:rFonts w:eastAsia="Arial"/>
          <w:spacing w:val="4"/>
        </w:rPr>
        <w:t xml:space="preserve"> </w:t>
      </w:r>
      <w:r w:rsidRPr="00A15E14">
        <w:rPr>
          <w:rFonts w:eastAsia="Arial"/>
          <w:spacing w:val="1"/>
        </w:rPr>
        <w:t>t</w:t>
      </w:r>
      <w:r w:rsidRPr="00A15E14">
        <w:rPr>
          <w:rFonts w:eastAsia="Arial"/>
        </w:rPr>
        <w:t>he</w:t>
      </w:r>
      <w:r w:rsidRPr="00A15E14">
        <w:rPr>
          <w:rFonts w:eastAsia="Arial"/>
          <w:spacing w:val="3"/>
        </w:rPr>
        <w:t xml:space="preserve"> </w:t>
      </w:r>
      <w:r w:rsidRPr="00A15E14">
        <w:rPr>
          <w:rFonts w:eastAsia="Arial"/>
        </w:rPr>
        <w:t>d</w:t>
      </w:r>
      <w:r w:rsidRPr="00A15E14">
        <w:rPr>
          <w:rFonts w:eastAsia="Arial"/>
          <w:spacing w:val="-3"/>
        </w:rPr>
        <w:t>u</w:t>
      </w:r>
      <w:r w:rsidRPr="00A15E14">
        <w:rPr>
          <w:rFonts w:eastAsia="Arial"/>
          <w:spacing w:val="1"/>
        </w:rPr>
        <w:t>r</w:t>
      </w:r>
      <w:r w:rsidRPr="00A15E14">
        <w:rPr>
          <w:rFonts w:eastAsia="Arial"/>
        </w:rPr>
        <w:t>ati</w:t>
      </w:r>
      <w:r w:rsidRPr="00A15E14">
        <w:rPr>
          <w:rFonts w:eastAsia="Arial"/>
          <w:spacing w:val="-1"/>
        </w:rPr>
        <w:t>o</w:t>
      </w:r>
      <w:r w:rsidRPr="00A15E14">
        <w:rPr>
          <w:rFonts w:eastAsia="Arial"/>
        </w:rPr>
        <w:t>n of</w:t>
      </w:r>
      <w:r w:rsidRPr="00A15E14">
        <w:rPr>
          <w:rFonts w:eastAsia="Arial"/>
          <w:spacing w:val="4"/>
        </w:rPr>
        <w:t xml:space="preserve"> </w:t>
      </w:r>
      <w:r w:rsidRPr="00A15E14">
        <w:rPr>
          <w:rFonts w:eastAsia="Arial"/>
          <w:spacing w:val="1"/>
        </w:rPr>
        <w:t>t</w:t>
      </w:r>
      <w:r w:rsidRPr="00A15E14">
        <w:rPr>
          <w:rFonts w:eastAsia="Arial"/>
        </w:rPr>
        <w:t>he co</w:t>
      </w:r>
      <w:r w:rsidRPr="00A15E14">
        <w:rPr>
          <w:rFonts w:eastAsia="Arial"/>
          <w:spacing w:val="-1"/>
        </w:rPr>
        <w:t>nt</w:t>
      </w:r>
      <w:r w:rsidRPr="00A15E14">
        <w:rPr>
          <w:rFonts w:eastAsia="Arial"/>
          <w:spacing w:val="1"/>
        </w:rPr>
        <w:t>r</w:t>
      </w:r>
      <w:r w:rsidRPr="00A15E14">
        <w:rPr>
          <w:rFonts w:eastAsia="Arial"/>
        </w:rPr>
        <w:t>ac</w:t>
      </w:r>
      <w:r w:rsidRPr="00A15E14">
        <w:rPr>
          <w:rFonts w:eastAsia="Arial"/>
          <w:spacing w:val="-2"/>
        </w:rPr>
        <w:t>t</w:t>
      </w:r>
      <w:r w:rsidRPr="00A15E14">
        <w:rPr>
          <w:rFonts w:eastAsia="Arial"/>
        </w:rPr>
        <w:t xml:space="preserve">. </w:t>
      </w:r>
      <w:r w:rsidRPr="00A15E14">
        <w:rPr>
          <w:rFonts w:eastAsia="Arial"/>
          <w:spacing w:val="17"/>
        </w:rPr>
        <w:t xml:space="preserve"> </w:t>
      </w:r>
      <w:r w:rsidRPr="00A15E14">
        <w:rPr>
          <w:rFonts w:eastAsia="Arial"/>
        </w:rPr>
        <w:t>T</w:t>
      </w:r>
      <w:r w:rsidRPr="00A15E14">
        <w:rPr>
          <w:rFonts w:eastAsia="Arial"/>
          <w:spacing w:val="-1"/>
        </w:rPr>
        <w:t>hi</w:t>
      </w:r>
      <w:r w:rsidRPr="00A15E14">
        <w:rPr>
          <w:rFonts w:eastAsia="Arial"/>
        </w:rPr>
        <w:t>s</w:t>
      </w:r>
      <w:r w:rsidRPr="00A15E14">
        <w:rPr>
          <w:rFonts w:eastAsia="Arial"/>
          <w:spacing w:val="3"/>
        </w:rPr>
        <w:t xml:space="preserve"> </w:t>
      </w:r>
      <w:r w:rsidRPr="00A15E14">
        <w:rPr>
          <w:rFonts w:eastAsia="Arial"/>
        </w:rPr>
        <w:t>p</w:t>
      </w:r>
      <w:r w:rsidRPr="00A15E14">
        <w:rPr>
          <w:rFonts w:eastAsia="Arial"/>
          <w:spacing w:val="-3"/>
        </w:rPr>
        <w:t>e</w:t>
      </w:r>
      <w:r w:rsidRPr="00A15E14">
        <w:rPr>
          <w:rFonts w:eastAsia="Arial"/>
          <w:spacing w:val="-2"/>
        </w:rPr>
        <w:t>r</w:t>
      </w:r>
      <w:r w:rsidRPr="00A15E14">
        <w:rPr>
          <w:rFonts w:eastAsia="Arial"/>
        </w:rPr>
        <w:t>son</w:t>
      </w:r>
      <w:r w:rsidRPr="00A15E14">
        <w:rPr>
          <w:rFonts w:eastAsia="Arial"/>
          <w:spacing w:val="3"/>
        </w:rPr>
        <w:t xml:space="preserve"> </w:t>
      </w:r>
      <w:r w:rsidRPr="00A15E14">
        <w:rPr>
          <w:rFonts w:eastAsia="Arial"/>
        </w:rPr>
        <w:t>sh</w:t>
      </w:r>
      <w:r w:rsidRPr="00A15E14">
        <w:rPr>
          <w:rFonts w:eastAsia="Arial"/>
          <w:spacing w:val="-1"/>
        </w:rPr>
        <w:t>al</w:t>
      </w:r>
      <w:r w:rsidRPr="00A15E14">
        <w:rPr>
          <w:rFonts w:eastAsia="Arial"/>
        </w:rPr>
        <w:t>l</w:t>
      </w:r>
      <w:r w:rsidRPr="00A15E14">
        <w:rPr>
          <w:rFonts w:eastAsia="Arial"/>
          <w:spacing w:val="2"/>
        </w:rPr>
        <w:t xml:space="preserve"> </w:t>
      </w:r>
      <w:r w:rsidRPr="00A15E14">
        <w:rPr>
          <w:rFonts w:eastAsia="Arial"/>
        </w:rPr>
        <w:t>h</w:t>
      </w:r>
      <w:r w:rsidRPr="00A15E14">
        <w:rPr>
          <w:rFonts w:eastAsia="Arial"/>
          <w:spacing w:val="-1"/>
        </w:rPr>
        <w:t>a</w:t>
      </w:r>
      <w:r w:rsidRPr="00A15E14">
        <w:rPr>
          <w:rFonts w:eastAsia="Arial"/>
        </w:rPr>
        <w:t>ve</w:t>
      </w:r>
      <w:r w:rsidRPr="00A15E14">
        <w:rPr>
          <w:rFonts w:eastAsia="Arial"/>
          <w:spacing w:val="3"/>
        </w:rPr>
        <w:t xml:space="preserve"> </w:t>
      </w:r>
      <w:r w:rsidRPr="00A15E14">
        <w:rPr>
          <w:rFonts w:eastAsia="Arial"/>
          <w:spacing w:val="1"/>
        </w:rPr>
        <w:t>t</w:t>
      </w:r>
      <w:r w:rsidRPr="00A15E14">
        <w:rPr>
          <w:rFonts w:eastAsia="Arial"/>
        </w:rPr>
        <w:t>he a</w:t>
      </w:r>
      <w:r w:rsidRPr="00A15E14">
        <w:rPr>
          <w:rFonts w:eastAsia="Arial"/>
          <w:spacing w:val="-1"/>
        </w:rPr>
        <w:t>u</w:t>
      </w:r>
      <w:r w:rsidRPr="00A15E14">
        <w:rPr>
          <w:rFonts w:eastAsia="Arial"/>
          <w:spacing w:val="1"/>
        </w:rPr>
        <w:t>t</w:t>
      </w:r>
      <w:r w:rsidRPr="00A15E14">
        <w:rPr>
          <w:rFonts w:eastAsia="Arial"/>
        </w:rPr>
        <w:t>h</w:t>
      </w:r>
      <w:r w:rsidRPr="00A15E14">
        <w:rPr>
          <w:rFonts w:eastAsia="Arial"/>
          <w:spacing w:val="-1"/>
        </w:rPr>
        <w:t>o</w:t>
      </w:r>
      <w:r w:rsidRPr="00A15E14">
        <w:rPr>
          <w:rFonts w:eastAsia="Arial"/>
          <w:spacing w:val="1"/>
        </w:rPr>
        <w:t>r</w:t>
      </w:r>
      <w:r w:rsidRPr="00A15E14">
        <w:rPr>
          <w:rFonts w:eastAsia="Arial"/>
          <w:spacing w:val="-1"/>
        </w:rPr>
        <w:t>i</w:t>
      </w:r>
      <w:r w:rsidRPr="00A15E14">
        <w:rPr>
          <w:rFonts w:eastAsia="Arial"/>
          <w:spacing w:val="1"/>
        </w:rPr>
        <w:t>t</w:t>
      </w:r>
      <w:r w:rsidRPr="00A15E14">
        <w:rPr>
          <w:rFonts w:eastAsia="Arial"/>
        </w:rPr>
        <w:t>y</w:t>
      </w:r>
      <w:r w:rsidRPr="00A15E14">
        <w:rPr>
          <w:rFonts w:eastAsia="Arial"/>
          <w:spacing w:val="1"/>
        </w:rPr>
        <w:t xml:space="preserve"> t</w:t>
      </w:r>
      <w:r w:rsidRPr="00A15E14">
        <w:rPr>
          <w:rFonts w:eastAsia="Arial"/>
        </w:rPr>
        <w:t>o</w:t>
      </w:r>
      <w:r w:rsidRPr="00A15E14">
        <w:rPr>
          <w:rFonts w:eastAsia="Arial"/>
          <w:spacing w:val="6"/>
        </w:rPr>
        <w:t xml:space="preserve"> </w:t>
      </w:r>
      <w:r w:rsidRPr="00A15E14">
        <w:rPr>
          <w:rFonts w:eastAsia="Arial"/>
        </w:rPr>
        <w:t>d</w:t>
      </w:r>
      <w:r w:rsidRPr="00A15E14">
        <w:rPr>
          <w:rFonts w:eastAsia="Arial"/>
          <w:spacing w:val="-1"/>
        </w:rPr>
        <w:t>e</w:t>
      </w:r>
      <w:r w:rsidRPr="00A15E14">
        <w:rPr>
          <w:rFonts w:eastAsia="Arial"/>
        </w:rPr>
        <w:t>al</w:t>
      </w:r>
      <w:r w:rsidRPr="00A15E14">
        <w:rPr>
          <w:rFonts w:eastAsia="Arial"/>
          <w:spacing w:val="2"/>
        </w:rPr>
        <w:t xml:space="preserve"> </w:t>
      </w:r>
      <w:r w:rsidRPr="00A15E14">
        <w:rPr>
          <w:rFonts w:eastAsia="Arial"/>
          <w:spacing w:val="-1"/>
        </w:rPr>
        <w:t>wi</w:t>
      </w:r>
      <w:r w:rsidRPr="00A15E14">
        <w:rPr>
          <w:rFonts w:eastAsia="Arial"/>
          <w:spacing w:val="1"/>
        </w:rPr>
        <w:t>t</w:t>
      </w:r>
      <w:r w:rsidRPr="00A15E14">
        <w:rPr>
          <w:rFonts w:eastAsia="Arial"/>
        </w:rPr>
        <w:t>h</w:t>
      </w:r>
      <w:r w:rsidRPr="00A15E14">
        <w:rPr>
          <w:rFonts w:eastAsia="Arial"/>
          <w:spacing w:val="6"/>
        </w:rPr>
        <w:t xml:space="preserve"> </w:t>
      </w:r>
      <w:r w:rsidRPr="00A15E14">
        <w:rPr>
          <w:rFonts w:eastAsia="Arial"/>
          <w:spacing w:val="-3"/>
        </w:rPr>
        <w:t>a</w:t>
      </w:r>
      <w:r w:rsidRPr="00A15E14">
        <w:rPr>
          <w:rFonts w:eastAsia="Arial"/>
          <w:spacing w:val="-1"/>
        </w:rPr>
        <w:t>l</w:t>
      </w:r>
      <w:r w:rsidRPr="00A15E14">
        <w:rPr>
          <w:rFonts w:eastAsia="Arial"/>
        </w:rPr>
        <w:t>l</w:t>
      </w:r>
      <w:r w:rsidRPr="00A15E14">
        <w:rPr>
          <w:rFonts w:eastAsia="Arial"/>
          <w:spacing w:val="5"/>
        </w:rPr>
        <w:t xml:space="preserve"> </w:t>
      </w:r>
      <w:r w:rsidRPr="00A15E14">
        <w:rPr>
          <w:rFonts w:eastAsia="Arial"/>
          <w:spacing w:val="1"/>
        </w:rPr>
        <w:t>m</w:t>
      </w:r>
      <w:r w:rsidRPr="00A15E14">
        <w:rPr>
          <w:rFonts w:eastAsia="Arial"/>
        </w:rPr>
        <w:t>a</w:t>
      </w:r>
      <w:r w:rsidRPr="00A15E14">
        <w:rPr>
          <w:rFonts w:eastAsia="Arial"/>
          <w:spacing w:val="-2"/>
        </w:rPr>
        <w:t>t</w:t>
      </w:r>
      <w:r w:rsidRPr="00A15E14">
        <w:rPr>
          <w:rFonts w:eastAsia="Arial"/>
          <w:spacing w:val="1"/>
        </w:rPr>
        <w:t>t</w:t>
      </w:r>
      <w:r w:rsidRPr="00A15E14">
        <w:rPr>
          <w:rFonts w:eastAsia="Arial"/>
        </w:rPr>
        <w:t>ers</w:t>
      </w:r>
      <w:r w:rsidRPr="00A15E14">
        <w:rPr>
          <w:rFonts w:eastAsia="Arial"/>
          <w:spacing w:val="4"/>
        </w:rPr>
        <w:t xml:space="preserve"> </w:t>
      </w:r>
      <w:r w:rsidRPr="00A15E14">
        <w:rPr>
          <w:rFonts w:eastAsia="Arial"/>
          <w:spacing w:val="-1"/>
        </w:rPr>
        <w:t>i</w:t>
      </w:r>
      <w:r w:rsidRPr="00A15E14">
        <w:rPr>
          <w:rFonts w:eastAsia="Arial"/>
        </w:rPr>
        <w:t>n</w:t>
      </w:r>
      <w:r w:rsidRPr="00A15E14">
        <w:rPr>
          <w:rFonts w:eastAsia="Arial"/>
          <w:spacing w:val="3"/>
        </w:rPr>
        <w:t xml:space="preserve"> </w:t>
      </w:r>
      <w:r w:rsidRPr="00A15E14">
        <w:rPr>
          <w:rFonts w:eastAsia="Arial"/>
          <w:spacing w:val="1"/>
        </w:rPr>
        <w:t>r</w:t>
      </w:r>
      <w:r w:rsidRPr="00A15E14">
        <w:rPr>
          <w:rFonts w:eastAsia="Arial"/>
        </w:rPr>
        <w:t>e</w:t>
      </w:r>
      <w:r w:rsidRPr="00A15E14">
        <w:rPr>
          <w:rFonts w:eastAsia="Arial"/>
          <w:spacing w:val="-1"/>
        </w:rPr>
        <w:t>l</w:t>
      </w:r>
      <w:r w:rsidRPr="00A15E14">
        <w:rPr>
          <w:rFonts w:eastAsia="Arial"/>
        </w:rPr>
        <w:t>ati</w:t>
      </w:r>
      <w:r w:rsidRPr="00A15E14">
        <w:rPr>
          <w:rFonts w:eastAsia="Arial"/>
          <w:spacing w:val="-1"/>
        </w:rPr>
        <w:t>o</w:t>
      </w:r>
      <w:r w:rsidRPr="00A15E14">
        <w:rPr>
          <w:rFonts w:eastAsia="Arial"/>
        </w:rPr>
        <w:t>n</w:t>
      </w:r>
      <w:r w:rsidRPr="00A15E14">
        <w:rPr>
          <w:rFonts w:eastAsia="Arial"/>
          <w:spacing w:val="3"/>
        </w:rPr>
        <w:t xml:space="preserve"> </w:t>
      </w:r>
      <w:r w:rsidRPr="00A15E14">
        <w:rPr>
          <w:rFonts w:eastAsia="Arial"/>
          <w:spacing w:val="1"/>
        </w:rPr>
        <w:t>t</w:t>
      </w:r>
      <w:r w:rsidRPr="00A15E14">
        <w:rPr>
          <w:rFonts w:eastAsia="Arial"/>
        </w:rPr>
        <w:t>o</w:t>
      </w:r>
      <w:r w:rsidRPr="00A15E14">
        <w:rPr>
          <w:rFonts w:eastAsia="Arial"/>
          <w:spacing w:val="3"/>
        </w:rPr>
        <w:t xml:space="preserve"> </w:t>
      </w:r>
      <w:r w:rsidRPr="00A15E14">
        <w:rPr>
          <w:rFonts w:eastAsia="Arial"/>
          <w:spacing w:val="1"/>
        </w:rPr>
        <w:t>t</w:t>
      </w:r>
      <w:r w:rsidRPr="00A15E14">
        <w:rPr>
          <w:rFonts w:eastAsia="Arial"/>
        </w:rPr>
        <w:t>he</w:t>
      </w:r>
      <w:r w:rsidRPr="00A15E14">
        <w:rPr>
          <w:rFonts w:eastAsia="Arial"/>
          <w:spacing w:val="3"/>
        </w:rPr>
        <w:t xml:space="preserve"> </w:t>
      </w:r>
      <w:r w:rsidRPr="00A15E14">
        <w:rPr>
          <w:rFonts w:eastAsia="Arial"/>
        </w:rPr>
        <w:t>co</w:t>
      </w:r>
      <w:r w:rsidRPr="00A15E14">
        <w:rPr>
          <w:rFonts w:eastAsia="Arial"/>
          <w:spacing w:val="-3"/>
        </w:rPr>
        <w:t>n</w:t>
      </w:r>
      <w:r w:rsidRPr="00A15E14">
        <w:rPr>
          <w:rFonts w:eastAsia="Arial"/>
          <w:spacing w:val="1"/>
        </w:rPr>
        <w:t>tr</w:t>
      </w:r>
      <w:r w:rsidRPr="00A15E14">
        <w:rPr>
          <w:rFonts w:eastAsia="Arial"/>
        </w:rPr>
        <w:t>a</w:t>
      </w:r>
      <w:r w:rsidRPr="00A15E14">
        <w:rPr>
          <w:rFonts w:eastAsia="Arial"/>
          <w:spacing w:val="-3"/>
        </w:rPr>
        <w:t>c</w:t>
      </w:r>
      <w:r w:rsidRPr="00A15E14">
        <w:rPr>
          <w:rFonts w:eastAsia="Arial"/>
        </w:rPr>
        <w:t>t</w:t>
      </w:r>
      <w:r w:rsidRPr="00A15E14">
        <w:rPr>
          <w:rFonts w:eastAsia="Arial"/>
          <w:spacing w:val="4"/>
        </w:rPr>
        <w:t xml:space="preserve"> </w:t>
      </w:r>
      <w:r w:rsidRPr="00A15E14">
        <w:rPr>
          <w:rFonts w:eastAsia="Arial"/>
        </w:rPr>
        <w:t>a</w:t>
      </w:r>
      <w:r w:rsidRPr="00A15E14">
        <w:rPr>
          <w:rFonts w:eastAsia="Arial"/>
          <w:spacing w:val="-1"/>
        </w:rPr>
        <w:t>n</w:t>
      </w:r>
      <w:r w:rsidRPr="00A15E14">
        <w:rPr>
          <w:rFonts w:eastAsia="Arial"/>
        </w:rPr>
        <w:t>d</w:t>
      </w:r>
      <w:r w:rsidRPr="00A15E14">
        <w:rPr>
          <w:rFonts w:eastAsia="Arial"/>
          <w:spacing w:val="6"/>
        </w:rPr>
        <w:t xml:space="preserve"> </w:t>
      </w:r>
      <w:r w:rsidRPr="00A15E14">
        <w:rPr>
          <w:rFonts w:eastAsia="Arial"/>
        </w:rPr>
        <w:t xml:space="preserve">be </w:t>
      </w:r>
      <w:r w:rsidRPr="00A15E14">
        <w:rPr>
          <w:rFonts w:eastAsia="Arial"/>
          <w:spacing w:val="-2"/>
        </w:rPr>
        <w:t>r</w:t>
      </w:r>
      <w:r w:rsidRPr="00A15E14">
        <w:rPr>
          <w:rFonts w:eastAsia="Arial"/>
        </w:rPr>
        <w:t>es</w:t>
      </w:r>
      <w:r w:rsidRPr="00A15E14">
        <w:rPr>
          <w:rFonts w:eastAsia="Arial"/>
          <w:spacing w:val="-1"/>
        </w:rPr>
        <w:t>p</w:t>
      </w:r>
      <w:r w:rsidRPr="00A15E14">
        <w:rPr>
          <w:rFonts w:eastAsia="Arial"/>
        </w:rPr>
        <w:t>o</w:t>
      </w:r>
      <w:r w:rsidRPr="00A15E14">
        <w:rPr>
          <w:rFonts w:eastAsia="Arial"/>
          <w:spacing w:val="-1"/>
        </w:rPr>
        <w:t>n</w:t>
      </w:r>
      <w:r w:rsidRPr="00A15E14">
        <w:rPr>
          <w:rFonts w:eastAsia="Arial"/>
        </w:rPr>
        <w:t>s</w:t>
      </w:r>
      <w:r w:rsidRPr="00A15E14">
        <w:rPr>
          <w:rFonts w:eastAsia="Arial"/>
          <w:spacing w:val="-1"/>
        </w:rPr>
        <w:t>i</w:t>
      </w:r>
      <w:r w:rsidRPr="00A15E14">
        <w:rPr>
          <w:rFonts w:eastAsia="Arial"/>
        </w:rPr>
        <w:t>b</w:t>
      </w:r>
      <w:r w:rsidRPr="00A15E14">
        <w:rPr>
          <w:rFonts w:eastAsia="Arial"/>
          <w:spacing w:val="-1"/>
        </w:rPr>
        <w:t>l</w:t>
      </w:r>
      <w:r w:rsidRPr="00A15E14">
        <w:rPr>
          <w:rFonts w:eastAsia="Arial"/>
        </w:rPr>
        <w:t>e</w:t>
      </w:r>
      <w:r w:rsidRPr="00A15E14">
        <w:rPr>
          <w:rFonts w:eastAsia="Arial"/>
          <w:spacing w:val="6"/>
        </w:rPr>
        <w:t xml:space="preserve"> </w:t>
      </w:r>
      <w:r w:rsidRPr="00A15E14">
        <w:rPr>
          <w:rFonts w:eastAsia="Arial"/>
          <w:spacing w:val="1"/>
        </w:rPr>
        <w:t>f</w:t>
      </w:r>
      <w:r w:rsidRPr="00A15E14">
        <w:rPr>
          <w:rFonts w:eastAsia="Arial"/>
        </w:rPr>
        <w:t>or</w:t>
      </w:r>
      <w:r w:rsidRPr="00A15E14">
        <w:rPr>
          <w:rFonts w:eastAsia="Arial"/>
          <w:spacing w:val="2"/>
        </w:rPr>
        <w:t xml:space="preserve"> </w:t>
      </w:r>
      <w:r w:rsidRPr="00A15E14">
        <w:rPr>
          <w:rFonts w:eastAsia="Arial"/>
          <w:spacing w:val="1"/>
        </w:rPr>
        <w:t>t</w:t>
      </w:r>
      <w:r w:rsidRPr="00A15E14">
        <w:rPr>
          <w:rFonts w:eastAsia="Arial"/>
        </w:rPr>
        <w:t>he satisfa</w:t>
      </w:r>
      <w:r w:rsidRPr="00A15E14">
        <w:rPr>
          <w:rFonts w:eastAsia="Arial"/>
          <w:spacing w:val="-2"/>
        </w:rPr>
        <w:t>c</w:t>
      </w:r>
      <w:r w:rsidRPr="00A15E14">
        <w:rPr>
          <w:rFonts w:eastAsia="Arial"/>
          <w:spacing w:val="1"/>
        </w:rPr>
        <w:t>t</w:t>
      </w:r>
      <w:r w:rsidRPr="00A15E14">
        <w:rPr>
          <w:rFonts w:eastAsia="Arial"/>
        </w:rPr>
        <w:t>ory</w:t>
      </w:r>
      <w:r w:rsidRPr="00A15E14">
        <w:rPr>
          <w:rFonts w:eastAsia="Arial"/>
          <w:spacing w:val="-1"/>
        </w:rPr>
        <w:t xml:space="preserve"> </w:t>
      </w:r>
      <w:r w:rsidRPr="00A15E14">
        <w:rPr>
          <w:rFonts w:eastAsia="Arial"/>
        </w:rPr>
        <w:t>d</w:t>
      </w:r>
      <w:r w:rsidRPr="00A15E14">
        <w:rPr>
          <w:rFonts w:eastAsia="Arial"/>
          <w:spacing w:val="-1"/>
        </w:rPr>
        <w:t>eli</w:t>
      </w:r>
      <w:r w:rsidRPr="00A15E14">
        <w:rPr>
          <w:rFonts w:eastAsia="Arial"/>
        </w:rPr>
        <w:t xml:space="preserve">very of </w:t>
      </w:r>
      <w:r w:rsidRPr="00A15E14">
        <w:rPr>
          <w:rFonts w:eastAsia="Arial"/>
          <w:spacing w:val="1"/>
        </w:rPr>
        <w:t>t</w:t>
      </w:r>
      <w:r w:rsidRPr="00A15E14">
        <w:rPr>
          <w:rFonts w:eastAsia="Arial"/>
          <w:spacing w:val="-3"/>
        </w:rPr>
        <w:t>h</w:t>
      </w:r>
      <w:r w:rsidRPr="00A15E14">
        <w:rPr>
          <w:rFonts w:eastAsia="Arial"/>
        </w:rPr>
        <w:t>e se</w:t>
      </w:r>
      <w:r w:rsidRPr="00A15E14">
        <w:rPr>
          <w:rFonts w:eastAsia="Arial"/>
          <w:spacing w:val="1"/>
        </w:rPr>
        <w:t>r</w:t>
      </w:r>
      <w:r w:rsidRPr="00A15E14">
        <w:rPr>
          <w:rFonts w:eastAsia="Arial"/>
        </w:rPr>
        <w:t>v</w:t>
      </w:r>
      <w:r w:rsidRPr="00A15E14">
        <w:rPr>
          <w:rFonts w:eastAsia="Arial"/>
          <w:spacing w:val="-1"/>
        </w:rPr>
        <w:t>i</w:t>
      </w:r>
      <w:r w:rsidRPr="00A15E14">
        <w:rPr>
          <w:rFonts w:eastAsia="Arial"/>
        </w:rPr>
        <w:t>ces</w:t>
      </w:r>
      <w:r w:rsidRPr="00A15E14">
        <w:rPr>
          <w:rFonts w:eastAsia="Arial"/>
          <w:spacing w:val="-2"/>
        </w:rPr>
        <w:t xml:space="preserve"> </w:t>
      </w:r>
      <w:r w:rsidRPr="00A15E14">
        <w:rPr>
          <w:rFonts w:eastAsia="Arial"/>
          <w:spacing w:val="1"/>
        </w:rPr>
        <w:t>r</w:t>
      </w:r>
      <w:r w:rsidRPr="00A15E14">
        <w:rPr>
          <w:rFonts w:eastAsia="Arial"/>
        </w:rPr>
        <w:t>e</w:t>
      </w:r>
      <w:r w:rsidRPr="00A15E14">
        <w:rPr>
          <w:rFonts w:eastAsia="Arial"/>
          <w:spacing w:val="-1"/>
        </w:rPr>
        <w:t>q</w:t>
      </w:r>
      <w:r w:rsidRPr="00A15E14">
        <w:rPr>
          <w:rFonts w:eastAsia="Arial"/>
        </w:rPr>
        <w:t>u</w:t>
      </w:r>
      <w:r w:rsidRPr="00A15E14">
        <w:rPr>
          <w:rFonts w:eastAsia="Arial"/>
          <w:spacing w:val="-1"/>
        </w:rPr>
        <w:t>i</w:t>
      </w:r>
      <w:r w:rsidRPr="00A15E14">
        <w:rPr>
          <w:rFonts w:eastAsia="Arial"/>
          <w:spacing w:val="-2"/>
        </w:rPr>
        <w:t>r</w:t>
      </w:r>
      <w:r w:rsidRPr="00A15E14">
        <w:rPr>
          <w:rFonts w:eastAsia="Arial"/>
        </w:rPr>
        <w:t>e</w:t>
      </w:r>
      <w:r w:rsidRPr="00A15E14">
        <w:rPr>
          <w:rFonts w:eastAsia="Arial"/>
          <w:spacing w:val="-1"/>
        </w:rPr>
        <w:t>d</w:t>
      </w:r>
      <w:r w:rsidRPr="00A15E14">
        <w:rPr>
          <w:rFonts w:eastAsia="Arial"/>
        </w:rPr>
        <w:t>.</w:t>
      </w:r>
    </w:p>
    <w:p w14:paraId="2897155A" w14:textId="5B6E9269" w:rsidR="00B34DD2" w:rsidRPr="00A15E14" w:rsidRDefault="00B34DD2" w:rsidP="006703F3">
      <w:pPr>
        <w:pStyle w:val="Heading3"/>
      </w:pPr>
      <w:bookmarkStart w:id="152" w:name="_Toc195275538"/>
      <w:r w:rsidRPr="00A15E14">
        <w:t>Invoicing</w:t>
      </w:r>
      <w:bookmarkEnd w:id="152"/>
      <w:r w:rsidRPr="00A15E14">
        <w:t xml:space="preserve"> </w:t>
      </w:r>
      <w:bookmarkEnd w:id="149"/>
      <w:bookmarkEnd w:id="150"/>
    </w:p>
    <w:bookmarkEnd w:id="151"/>
    <w:p w14:paraId="76DCC6C4" w14:textId="3C4F5503" w:rsidR="00C872A6" w:rsidRPr="00A15E14" w:rsidRDefault="00C872A6" w:rsidP="006703F3">
      <w:pPr>
        <w:ind w:left="100" w:right="101"/>
        <w:rPr>
          <w:rFonts w:eastAsia="Arial"/>
        </w:rPr>
      </w:pPr>
      <w:r w:rsidRPr="00A15E14">
        <w:rPr>
          <w:rFonts w:eastAsia="Arial"/>
          <w:spacing w:val="1"/>
        </w:rPr>
        <w:t>I</w:t>
      </w:r>
      <w:r w:rsidRPr="00A15E14">
        <w:rPr>
          <w:rFonts w:eastAsia="Arial"/>
        </w:rPr>
        <w:t>nv</w:t>
      </w:r>
      <w:r w:rsidRPr="00A15E14">
        <w:rPr>
          <w:rFonts w:eastAsia="Arial"/>
          <w:spacing w:val="-1"/>
        </w:rPr>
        <w:t>oi</w:t>
      </w:r>
      <w:r w:rsidRPr="00A15E14">
        <w:rPr>
          <w:rFonts w:eastAsia="Arial"/>
        </w:rPr>
        <w:t>ces</w:t>
      </w:r>
      <w:r w:rsidRPr="00A15E14">
        <w:rPr>
          <w:rFonts w:eastAsia="Arial"/>
          <w:spacing w:val="2"/>
        </w:rPr>
        <w:t xml:space="preserve"> </w:t>
      </w:r>
      <w:r w:rsidRPr="00A15E14">
        <w:rPr>
          <w:rFonts w:eastAsia="Arial"/>
        </w:rPr>
        <w:t>sh</w:t>
      </w:r>
      <w:r w:rsidRPr="00A15E14">
        <w:rPr>
          <w:rFonts w:eastAsia="Arial"/>
          <w:spacing w:val="-1"/>
        </w:rPr>
        <w:t>al</w:t>
      </w:r>
      <w:r w:rsidRPr="00A15E14">
        <w:rPr>
          <w:rFonts w:eastAsia="Arial"/>
        </w:rPr>
        <w:t>l</w:t>
      </w:r>
      <w:r w:rsidRPr="00A15E14">
        <w:rPr>
          <w:rFonts w:eastAsia="Arial"/>
          <w:spacing w:val="1"/>
        </w:rPr>
        <w:t xml:space="preserve"> </w:t>
      </w:r>
      <w:r w:rsidRPr="00A15E14">
        <w:rPr>
          <w:rFonts w:eastAsia="Arial"/>
        </w:rPr>
        <w:t>be</w:t>
      </w:r>
      <w:r w:rsidRPr="00A15E14">
        <w:rPr>
          <w:rFonts w:eastAsia="Arial"/>
          <w:spacing w:val="2"/>
        </w:rPr>
        <w:t xml:space="preserve"> </w:t>
      </w:r>
      <w:r w:rsidRPr="00A15E14">
        <w:rPr>
          <w:rFonts w:eastAsia="Arial"/>
        </w:rPr>
        <w:t>su</w:t>
      </w:r>
      <w:r w:rsidRPr="00A15E14">
        <w:rPr>
          <w:rFonts w:eastAsia="Arial"/>
          <w:spacing w:val="-3"/>
        </w:rPr>
        <w:t>b</w:t>
      </w:r>
      <w:r w:rsidRPr="00A15E14">
        <w:rPr>
          <w:rFonts w:eastAsia="Arial"/>
          <w:spacing w:val="1"/>
        </w:rPr>
        <w:t>m</w:t>
      </w:r>
      <w:r w:rsidRPr="00A15E14">
        <w:rPr>
          <w:rFonts w:eastAsia="Arial"/>
          <w:spacing w:val="-1"/>
        </w:rPr>
        <w:t>i</w:t>
      </w:r>
      <w:r w:rsidRPr="00A15E14">
        <w:rPr>
          <w:rFonts w:eastAsia="Arial"/>
          <w:spacing w:val="1"/>
        </w:rPr>
        <w:t>t</w:t>
      </w:r>
      <w:r w:rsidRPr="00A15E14">
        <w:rPr>
          <w:rFonts w:eastAsia="Arial"/>
          <w:spacing w:val="-1"/>
        </w:rPr>
        <w:t>t</w:t>
      </w:r>
      <w:r w:rsidRPr="00A15E14">
        <w:rPr>
          <w:rFonts w:eastAsia="Arial"/>
        </w:rPr>
        <w:t>ed</w:t>
      </w:r>
      <w:r w:rsidRPr="00A15E14">
        <w:rPr>
          <w:rFonts w:eastAsia="Arial"/>
          <w:spacing w:val="2"/>
        </w:rPr>
        <w:t xml:space="preserve"> </w:t>
      </w:r>
      <w:r w:rsidRPr="00A15E14">
        <w:rPr>
          <w:rFonts w:eastAsia="Arial"/>
        </w:rPr>
        <w:t>by</w:t>
      </w:r>
      <w:r w:rsidRPr="00A15E14">
        <w:rPr>
          <w:rFonts w:eastAsia="Arial"/>
          <w:spacing w:val="2"/>
        </w:rPr>
        <w:t xml:space="preserve"> </w:t>
      </w:r>
      <w:r w:rsidRPr="00A15E14">
        <w:rPr>
          <w:rFonts w:eastAsia="Arial"/>
          <w:spacing w:val="1"/>
        </w:rPr>
        <w:t>t</w:t>
      </w:r>
      <w:r w:rsidRPr="00A15E14">
        <w:rPr>
          <w:rFonts w:eastAsia="Arial"/>
        </w:rPr>
        <w:t>he succ</w:t>
      </w:r>
      <w:r w:rsidRPr="00A15E14">
        <w:rPr>
          <w:rFonts w:eastAsia="Arial"/>
          <w:spacing w:val="-1"/>
        </w:rPr>
        <w:t>e</w:t>
      </w:r>
      <w:r w:rsidRPr="00A15E14">
        <w:rPr>
          <w:rFonts w:eastAsia="Arial"/>
        </w:rPr>
        <w:t>s</w:t>
      </w:r>
      <w:r w:rsidRPr="00A15E14">
        <w:rPr>
          <w:rFonts w:eastAsia="Arial"/>
          <w:spacing w:val="-2"/>
        </w:rPr>
        <w:t>s</w:t>
      </w:r>
      <w:r w:rsidRPr="00A15E14">
        <w:rPr>
          <w:rFonts w:eastAsia="Arial"/>
          <w:spacing w:val="1"/>
        </w:rPr>
        <w:t>f</w:t>
      </w:r>
      <w:r w:rsidRPr="00A15E14">
        <w:rPr>
          <w:rFonts w:eastAsia="Arial"/>
        </w:rPr>
        <w:t>ul</w:t>
      </w:r>
      <w:r w:rsidRPr="00A15E14">
        <w:rPr>
          <w:rFonts w:eastAsia="Arial"/>
          <w:spacing w:val="4"/>
        </w:rPr>
        <w:t xml:space="preserve"> </w:t>
      </w:r>
      <w:r w:rsidRPr="00A15E14">
        <w:rPr>
          <w:rFonts w:eastAsia="Arial"/>
          <w:spacing w:val="1"/>
        </w:rPr>
        <w:t>f</w:t>
      </w:r>
      <w:r w:rsidRPr="00A15E14">
        <w:rPr>
          <w:rFonts w:eastAsia="Arial"/>
          <w:spacing w:val="-1"/>
        </w:rPr>
        <w:t>i</w:t>
      </w:r>
      <w:r w:rsidRPr="00A15E14">
        <w:rPr>
          <w:rFonts w:eastAsia="Arial"/>
          <w:spacing w:val="-2"/>
        </w:rPr>
        <w:t>r</w:t>
      </w:r>
      <w:r w:rsidRPr="00A15E14">
        <w:rPr>
          <w:rFonts w:eastAsia="Arial"/>
        </w:rPr>
        <w:t>m</w:t>
      </w:r>
      <w:r w:rsidRPr="00A15E14">
        <w:rPr>
          <w:rFonts w:eastAsia="Arial"/>
          <w:spacing w:val="2"/>
        </w:rPr>
        <w:t xml:space="preserve"> </w:t>
      </w:r>
      <w:r w:rsidRPr="00A15E14">
        <w:rPr>
          <w:rFonts w:eastAsia="Arial"/>
        </w:rPr>
        <w:t>on</w:t>
      </w:r>
      <w:r w:rsidRPr="00A15E14">
        <w:rPr>
          <w:rFonts w:eastAsia="Arial"/>
          <w:spacing w:val="2"/>
        </w:rPr>
        <w:t xml:space="preserve"> </w:t>
      </w:r>
      <w:r w:rsidRPr="00A15E14">
        <w:rPr>
          <w:rFonts w:eastAsia="Arial"/>
        </w:rPr>
        <w:t>a</w:t>
      </w:r>
      <w:r w:rsidRPr="00A15E14">
        <w:rPr>
          <w:rFonts w:eastAsia="Arial"/>
          <w:spacing w:val="2"/>
        </w:rPr>
        <w:t xml:space="preserve"> </w:t>
      </w:r>
      <w:r w:rsidRPr="00A15E14">
        <w:rPr>
          <w:rFonts w:eastAsia="Arial"/>
          <w:spacing w:val="1"/>
        </w:rPr>
        <w:t>m</w:t>
      </w:r>
      <w:r w:rsidRPr="00A15E14">
        <w:rPr>
          <w:rFonts w:eastAsia="Arial"/>
        </w:rPr>
        <w:t>o</w:t>
      </w:r>
      <w:r w:rsidRPr="00A15E14">
        <w:rPr>
          <w:rFonts w:eastAsia="Arial"/>
          <w:spacing w:val="-3"/>
        </w:rPr>
        <w:t>n</w:t>
      </w:r>
      <w:r w:rsidRPr="00A15E14">
        <w:rPr>
          <w:rFonts w:eastAsia="Arial"/>
          <w:spacing w:val="1"/>
        </w:rPr>
        <w:t>t</w:t>
      </w:r>
      <w:r w:rsidRPr="00A15E14">
        <w:rPr>
          <w:rFonts w:eastAsia="Arial"/>
        </w:rPr>
        <w:t>h</w:t>
      </w:r>
      <w:r w:rsidRPr="00A15E14">
        <w:rPr>
          <w:rFonts w:eastAsia="Arial"/>
          <w:spacing w:val="-1"/>
        </w:rPr>
        <w:t>l</w:t>
      </w:r>
      <w:r w:rsidRPr="00A15E14">
        <w:rPr>
          <w:rFonts w:eastAsia="Arial"/>
        </w:rPr>
        <w:t>y</w:t>
      </w:r>
      <w:r w:rsidRPr="00A15E14">
        <w:rPr>
          <w:rFonts w:eastAsia="Arial"/>
          <w:spacing w:val="3"/>
        </w:rPr>
        <w:t xml:space="preserve"> </w:t>
      </w:r>
      <w:r w:rsidRPr="00A15E14">
        <w:rPr>
          <w:rFonts w:eastAsia="Arial"/>
        </w:rPr>
        <w:t>b</w:t>
      </w:r>
      <w:r w:rsidRPr="00A15E14">
        <w:rPr>
          <w:rFonts w:eastAsia="Arial"/>
          <w:spacing w:val="-1"/>
        </w:rPr>
        <w:t>a</w:t>
      </w:r>
      <w:r w:rsidRPr="00A15E14">
        <w:rPr>
          <w:rFonts w:eastAsia="Arial"/>
        </w:rPr>
        <w:t>s</w:t>
      </w:r>
      <w:r w:rsidRPr="00A15E14">
        <w:rPr>
          <w:rFonts w:eastAsia="Arial"/>
          <w:spacing w:val="-1"/>
        </w:rPr>
        <w:t>i</w:t>
      </w:r>
      <w:r w:rsidRPr="00A15E14">
        <w:rPr>
          <w:rFonts w:eastAsia="Arial"/>
        </w:rPr>
        <w:t xml:space="preserve">s </w:t>
      </w:r>
      <w:r w:rsidRPr="00A15E14">
        <w:rPr>
          <w:rFonts w:eastAsia="Arial"/>
          <w:spacing w:val="1"/>
        </w:rPr>
        <w:t>f</w:t>
      </w:r>
      <w:r w:rsidRPr="00A15E14">
        <w:rPr>
          <w:rFonts w:eastAsia="Arial"/>
        </w:rPr>
        <w:t>or</w:t>
      </w:r>
      <w:r w:rsidRPr="00A15E14">
        <w:rPr>
          <w:rFonts w:eastAsia="Arial"/>
          <w:spacing w:val="3"/>
        </w:rPr>
        <w:t xml:space="preserve"> </w:t>
      </w:r>
      <w:r w:rsidRPr="00A15E14">
        <w:rPr>
          <w:rFonts w:eastAsia="Arial"/>
          <w:spacing w:val="-3"/>
        </w:rPr>
        <w:t>a</w:t>
      </w:r>
      <w:r w:rsidRPr="00A15E14">
        <w:rPr>
          <w:rFonts w:eastAsia="Arial"/>
          <w:spacing w:val="-1"/>
        </w:rPr>
        <w:t>l</w:t>
      </w:r>
      <w:r w:rsidRPr="00A15E14">
        <w:rPr>
          <w:rFonts w:eastAsia="Arial"/>
        </w:rPr>
        <w:t>l</w:t>
      </w:r>
      <w:r w:rsidRPr="00A15E14">
        <w:rPr>
          <w:rFonts w:eastAsia="Arial"/>
          <w:spacing w:val="1"/>
        </w:rPr>
        <w:t xml:space="preserve"> </w:t>
      </w:r>
      <w:r w:rsidRPr="00A15E14">
        <w:rPr>
          <w:rFonts w:eastAsia="Arial"/>
        </w:rPr>
        <w:t>costs</w:t>
      </w:r>
      <w:r w:rsidRPr="00A15E14">
        <w:rPr>
          <w:rFonts w:eastAsia="Arial"/>
          <w:spacing w:val="3"/>
        </w:rPr>
        <w:t xml:space="preserve"> </w:t>
      </w:r>
      <w:r w:rsidRPr="00A15E14">
        <w:rPr>
          <w:rFonts w:eastAsia="Arial"/>
          <w:spacing w:val="-1"/>
        </w:rPr>
        <w:t>i</w:t>
      </w:r>
      <w:r w:rsidRPr="00A15E14">
        <w:rPr>
          <w:rFonts w:eastAsia="Arial"/>
        </w:rPr>
        <w:t>nc</w:t>
      </w:r>
      <w:r w:rsidRPr="00A15E14">
        <w:rPr>
          <w:rFonts w:eastAsia="Arial"/>
          <w:spacing w:val="-1"/>
        </w:rPr>
        <w:t>u</w:t>
      </w:r>
      <w:r w:rsidRPr="00A15E14">
        <w:rPr>
          <w:rFonts w:eastAsia="Arial"/>
          <w:spacing w:val="1"/>
        </w:rPr>
        <w:t>rr</w:t>
      </w:r>
      <w:r w:rsidRPr="00A15E14">
        <w:rPr>
          <w:rFonts w:eastAsia="Arial"/>
          <w:spacing w:val="-3"/>
        </w:rPr>
        <w:t>e</w:t>
      </w:r>
      <w:r w:rsidRPr="00A15E14">
        <w:rPr>
          <w:rFonts w:eastAsia="Arial"/>
        </w:rPr>
        <w:t>d</w:t>
      </w:r>
      <w:r w:rsidRPr="00A15E14">
        <w:rPr>
          <w:rFonts w:eastAsia="Arial"/>
          <w:spacing w:val="2"/>
        </w:rPr>
        <w:t xml:space="preserve"> </w:t>
      </w:r>
      <w:r w:rsidRPr="00A15E14">
        <w:rPr>
          <w:rFonts w:eastAsia="Arial"/>
          <w:spacing w:val="-1"/>
        </w:rPr>
        <w:t>i</w:t>
      </w:r>
      <w:r w:rsidRPr="00A15E14">
        <w:rPr>
          <w:rFonts w:eastAsia="Arial"/>
        </w:rPr>
        <w:t xml:space="preserve">n </w:t>
      </w:r>
      <w:r w:rsidRPr="00A15E14">
        <w:rPr>
          <w:rFonts w:eastAsia="Arial"/>
          <w:spacing w:val="1"/>
        </w:rPr>
        <w:t>t</w:t>
      </w:r>
      <w:r w:rsidRPr="00A15E14">
        <w:rPr>
          <w:rFonts w:eastAsia="Arial"/>
        </w:rPr>
        <w:t>he</w:t>
      </w:r>
      <w:r w:rsidRPr="00A15E14">
        <w:rPr>
          <w:rFonts w:eastAsia="Arial"/>
          <w:spacing w:val="5"/>
        </w:rPr>
        <w:t xml:space="preserve"> </w:t>
      </w:r>
      <w:r w:rsidRPr="00A15E14">
        <w:rPr>
          <w:rFonts w:eastAsia="Arial"/>
        </w:rPr>
        <w:t>preced</w:t>
      </w:r>
      <w:r w:rsidRPr="00A15E14">
        <w:rPr>
          <w:rFonts w:eastAsia="Arial"/>
          <w:spacing w:val="-2"/>
        </w:rPr>
        <w:t>i</w:t>
      </w:r>
      <w:r w:rsidRPr="00A15E14">
        <w:rPr>
          <w:rFonts w:eastAsia="Arial"/>
        </w:rPr>
        <w:t>ng</w:t>
      </w:r>
      <w:r w:rsidRPr="00A15E14">
        <w:rPr>
          <w:rFonts w:eastAsia="Arial"/>
          <w:spacing w:val="6"/>
        </w:rPr>
        <w:t xml:space="preserve"> </w:t>
      </w:r>
      <w:r w:rsidRPr="00A15E14">
        <w:rPr>
          <w:rFonts w:eastAsia="Arial"/>
          <w:spacing w:val="1"/>
        </w:rPr>
        <w:t>m</w:t>
      </w:r>
      <w:r w:rsidRPr="00A15E14">
        <w:rPr>
          <w:rFonts w:eastAsia="Arial"/>
        </w:rPr>
        <w:t>o</w:t>
      </w:r>
      <w:r w:rsidRPr="00A15E14">
        <w:rPr>
          <w:rFonts w:eastAsia="Arial"/>
          <w:spacing w:val="-3"/>
        </w:rPr>
        <w:t>n</w:t>
      </w:r>
      <w:r w:rsidRPr="00A15E14">
        <w:rPr>
          <w:rFonts w:eastAsia="Arial"/>
          <w:spacing w:val="1"/>
        </w:rPr>
        <w:t>t</w:t>
      </w:r>
      <w:r w:rsidRPr="00A15E14">
        <w:rPr>
          <w:rFonts w:eastAsia="Arial"/>
          <w:spacing w:val="-2"/>
        </w:rPr>
        <w:t>h</w:t>
      </w:r>
      <w:r w:rsidRPr="00A15E14">
        <w:rPr>
          <w:rFonts w:eastAsia="Arial"/>
        </w:rPr>
        <w:t>,</w:t>
      </w:r>
      <w:r w:rsidRPr="00A15E14">
        <w:rPr>
          <w:rFonts w:eastAsia="Arial"/>
          <w:spacing w:val="7"/>
        </w:rPr>
        <w:t xml:space="preserve"> </w:t>
      </w:r>
      <w:r w:rsidRPr="00A15E14">
        <w:rPr>
          <w:rFonts w:eastAsia="Arial"/>
        </w:rPr>
        <w:t>or</w:t>
      </w:r>
      <w:r w:rsidRPr="00A15E14">
        <w:rPr>
          <w:rFonts w:eastAsia="Arial"/>
          <w:spacing w:val="4"/>
        </w:rPr>
        <w:t xml:space="preserve"> </w:t>
      </w:r>
      <w:r w:rsidRPr="00A15E14">
        <w:rPr>
          <w:rFonts w:eastAsia="Arial"/>
        </w:rPr>
        <w:t>as</w:t>
      </w:r>
      <w:r w:rsidRPr="00A15E14">
        <w:rPr>
          <w:rFonts w:eastAsia="Arial"/>
          <w:spacing w:val="8"/>
        </w:rPr>
        <w:t xml:space="preserve"> </w:t>
      </w:r>
      <w:r w:rsidRPr="00A15E14">
        <w:rPr>
          <w:rFonts w:eastAsia="Arial"/>
          <w:spacing w:val="-3"/>
        </w:rPr>
        <w:t>o</w:t>
      </w:r>
      <w:r w:rsidRPr="00A15E14">
        <w:rPr>
          <w:rFonts w:eastAsia="Arial"/>
          <w:spacing w:val="1"/>
        </w:rPr>
        <w:t>t</w:t>
      </w:r>
      <w:r w:rsidRPr="00A15E14">
        <w:rPr>
          <w:rFonts w:eastAsia="Arial"/>
        </w:rPr>
        <w:t>h</w:t>
      </w:r>
      <w:r w:rsidRPr="00A15E14">
        <w:rPr>
          <w:rFonts w:eastAsia="Arial"/>
          <w:spacing w:val="-1"/>
        </w:rPr>
        <w:t>e</w:t>
      </w:r>
      <w:r w:rsidRPr="00A15E14">
        <w:rPr>
          <w:rFonts w:eastAsia="Arial"/>
          <w:spacing w:val="1"/>
        </w:rPr>
        <w:t>r</w:t>
      </w:r>
      <w:r w:rsidRPr="00A15E14">
        <w:rPr>
          <w:rFonts w:eastAsia="Arial"/>
          <w:spacing w:val="-1"/>
        </w:rPr>
        <w:t>wi</w:t>
      </w:r>
      <w:r w:rsidRPr="00A15E14">
        <w:rPr>
          <w:rFonts w:eastAsia="Arial"/>
        </w:rPr>
        <w:t>se</w:t>
      </w:r>
      <w:r w:rsidRPr="00A15E14">
        <w:rPr>
          <w:rFonts w:eastAsia="Arial"/>
          <w:spacing w:val="6"/>
        </w:rPr>
        <w:t xml:space="preserve"> </w:t>
      </w:r>
      <w:r w:rsidRPr="00A15E14">
        <w:rPr>
          <w:rFonts w:eastAsia="Arial"/>
        </w:rPr>
        <w:t>a</w:t>
      </w:r>
      <w:r w:rsidRPr="00A15E14">
        <w:rPr>
          <w:rFonts w:eastAsia="Arial"/>
          <w:spacing w:val="-1"/>
        </w:rPr>
        <w:t>g</w:t>
      </w:r>
      <w:r w:rsidRPr="00A15E14">
        <w:rPr>
          <w:rFonts w:eastAsia="Arial"/>
          <w:spacing w:val="1"/>
        </w:rPr>
        <w:t>r</w:t>
      </w:r>
      <w:r w:rsidRPr="00A15E14">
        <w:rPr>
          <w:rFonts w:eastAsia="Arial"/>
        </w:rPr>
        <w:t>e</w:t>
      </w:r>
      <w:r w:rsidRPr="00A15E14">
        <w:rPr>
          <w:rFonts w:eastAsia="Arial"/>
          <w:spacing w:val="-1"/>
        </w:rPr>
        <w:t>e</w:t>
      </w:r>
      <w:r w:rsidRPr="00A15E14">
        <w:rPr>
          <w:rFonts w:eastAsia="Arial"/>
        </w:rPr>
        <w:t>d</w:t>
      </w:r>
      <w:r w:rsidRPr="00A15E14">
        <w:rPr>
          <w:rFonts w:eastAsia="Arial"/>
          <w:spacing w:val="6"/>
        </w:rPr>
        <w:t xml:space="preserve"> </w:t>
      </w:r>
      <w:r w:rsidRPr="00A15E14">
        <w:rPr>
          <w:rFonts w:eastAsia="Arial"/>
        </w:rPr>
        <w:t>by</w:t>
      </w:r>
      <w:r w:rsidRPr="00A15E14">
        <w:rPr>
          <w:rFonts w:eastAsia="Arial"/>
          <w:spacing w:val="3"/>
        </w:rPr>
        <w:t xml:space="preserve"> </w:t>
      </w:r>
      <w:r w:rsidRPr="00A15E14">
        <w:rPr>
          <w:rFonts w:eastAsia="Arial"/>
          <w:spacing w:val="-1"/>
        </w:rPr>
        <w:t>t</w:t>
      </w:r>
      <w:r w:rsidRPr="00A15E14">
        <w:rPr>
          <w:rFonts w:eastAsia="Arial"/>
        </w:rPr>
        <w:t>he</w:t>
      </w:r>
      <w:r w:rsidRPr="00A15E14">
        <w:rPr>
          <w:rFonts w:eastAsia="Arial"/>
          <w:spacing w:val="8"/>
        </w:rPr>
        <w:t xml:space="preserve"> </w:t>
      </w:r>
      <w:r w:rsidRPr="00A15E14">
        <w:rPr>
          <w:rFonts w:eastAsia="Arial"/>
        </w:rPr>
        <w:t>p</w:t>
      </w:r>
      <w:r w:rsidRPr="00A15E14">
        <w:rPr>
          <w:rFonts w:eastAsia="Arial"/>
          <w:spacing w:val="-1"/>
        </w:rPr>
        <w:t>a</w:t>
      </w:r>
      <w:r w:rsidRPr="00A15E14">
        <w:rPr>
          <w:rFonts w:eastAsia="Arial"/>
          <w:spacing w:val="-2"/>
        </w:rPr>
        <w:t>r</w:t>
      </w:r>
      <w:r w:rsidRPr="00A15E14">
        <w:rPr>
          <w:rFonts w:eastAsia="Arial"/>
          <w:spacing w:val="1"/>
        </w:rPr>
        <w:t>t</w:t>
      </w:r>
      <w:r w:rsidRPr="00A15E14">
        <w:rPr>
          <w:rFonts w:eastAsia="Arial"/>
          <w:spacing w:val="-1"/>
        </w:rPr>
        <w:t>i</w:t>
      </w:r>
      <w:r w:rsidRPr="00A15E14">
        <w:rPr>
          <w:rFonts w:eastAsia="Arial"/>
        </w:rPr>
        <w:t>e</w:t>
      </w:r>
      <w:r w:rsidRPr="00A15E14">
        <w:rPr>
          <w:rFonts w:eastAsia="Arial"/>
          <w:spacing w:val="3"/>
        </w:rPr>
        <w:t>s</w:t>
      </w:r>
      <w:r w:rsidRPr="00A15E14">
        <w:rPr>
          <w:rFonts w:eastAsia="Arial"/>
        </w:rPr>
        <w:t xml:space="preserve">.  </w:t>
      </w:r>
      <w:r w:rsidRPr="00A15E14">
        <w:rPr>
          <w:rFonts w:eastAsia="Arial"/>
          <w:spacing w:val="19"/>
        </w:rPr>
        <w:t xml:space="preserve"> </w:t>
      </w:r>
      <w:r w:rsidRPr="00A15E14">
        <w:rPr>
          <w:rFonts w:eastAsia="Arial"/>
          <w:spacing w:val="-1"/>
        </w:rPr>
        <w:t>Al</w:t>
      </w:r>
      <w:r w:rsidRPr="00A15E14">
        <w:rPr>
          <w:rFonts w:eastAsia="Arial"/>
        </w:rPr>
        <w:t>l</w:t>
      </w:r>
      <w:r w:rsidRPr="00A15E14">
        <w:rPr>
          <w:rFonts w:eastAsia="Arial"/>
          <w:spacing w:val="7"/>
        </w:rPr>
        <w:t xml:space="preserve"> </w:t>
      </w:r>
      <w:r w:rsidRPr="00A15E14">
        <w:rPr>
          <w:rFonts w:eastAsia="Arial"/>
          <w:spacing w:val="-3"/>
        </w:rPr>
        <w:t>o</w:t>
      </w:r>
      <w:r w:rsidRPr="00A15E14">
        <w:rPr>
          <w:rFonts w:eastAsia="Arial"/>
          <w:spacing w:val="1"/>
        </w:rPr>
        <w:t>ff</w:t>
      </w:r>
      <w:r w:rsidRPr="00A15E14">
        <w:rPr>
          <w:rFonts w:eastAsia="Arial"/>
          <w:spacing w:val="-1"/>
        </w:rPr>
        <w:t>i</w:t>
      </w:r>
      <w:r w:rsidRPr="00A15E14">
        <w:rPr>
          <w:rFonts w:eastAsia="Arial"/>
        </w:rPr>
        <w:t>c</w:t>
      </w:r>
      <w:r w:rsidRPr="00A15E14">
        <w:rPr>
          <w:rFonts w:eastAsia="Arial"/>
          <w:spacing w:val="-1"/>
        </w:rPr>
        <w:t>i</w:t>
      </w:r>
      <w:r w:rsidRPr="00A15E14">
        <w:rPr>
          <w:rFonts w:eastAsia="Arial"/>
        </w:rPr>
        <w:t>al</w:t>
      </w:r>
      <w:r w:rsidRPr="00A15E14">
        <w:rPr>
          <w:rFonts w:eastAsia="Arial"/>
          <w:spacing w:val="7"/>
        </w:rPr>
        <w:t xml:space="preserve"> </w:t>
      </w:r>
      <w:r w:rsidRPr="00A15E14">
        <w:rPr>
          <w:rFonts w:eastAsia="Arial"/>
          <w:spacing w:val="-1"/>
        </w:rPr>
        <w:t>i</w:t>
      </w:r>
      <w:r w:rsidRPr="00A15E14">
        <w:rPr>
          <w:rFonts w:eastAsia="Arial"/>
          <w:spacing w:val="-3"/>
        </w:rPr>
        <w:t>n</w:t>
      </w:r>
      <w:r w:rsidRPr="00A15E14">
        <w:rPr>
          <w:rFonts w:eastAsia="Arial"/>
        </w:rPr>
        <w:t>vo</w:t>
      </w:r>
      <w:r w:rsidRPr="00A15E14">
        <w:rPr>
          <w:rFonts w:eastAsia="Arial"/>
          <w:spacing w:val="-1"/>
        </w:rPr>
        <w:t>i</w:t>
      </w:r>
      <w:r w:rsidRPr="00A15E14">
        <w:rPr>
          <w:rFonts w:eastAsia="Arial"/>
        </w:rPr>
        <w:t>ces</w:t>
      </w:r>
      <w:r w:rsidRPr="00A15E14">
        <w:rPr>
          <w:rFonts w:eastAsia="Arial"/>
          <w:spacing w:val="6"/>
        </w:rPr>
        <w:t xml:space="preserve"> </w:t>
      </w:r>
      <w:r w:rsidRPr="00A15E14">
        <w:rPr>
          <w:rFonts w:eastAsia="Arial"/>
          <w:spacing w:val="1"/>
        </w:rPr>
        <w:t>m</w:t>
      </w:r>
      <w:r w:rsidRPr="00A15E14">
        <w:rPr>
          <w:rFonts w:eastAsia="Arial"/>
        </w:rPr>
        <w:t>ust</w:t>
      </w:r>
      <w:r w:rsidRPr="00A15E14">
        <w:rPr>
          <w:rFonts w:eastAsia="Arial"/>
          <w:spacing w:val="7"/>
        </w:rPr>
        <w:t xml:space="preserve"> </w:t>
      </w:r>
      <w:r w:rsidRPr="00A15E14">
        <w:rPr>
          <w:rFonts w:eastAsia="Arial"/>
        </w:rPr>
        <w:t>q</w:t>
      </w:r>
      <w:r w:rsidRPr="00A15E14">
        <w:rPr>
          <w:rFonts w:eastAsia="Arial"/>
          <w:spacing w:val="-1"/>
        </w:rPr>
        <w:t>u</w:t>
      </w:r>
      <w:r w:rsidRPr="00A15E14">
        <w:rPr>
          <w:rFonts w:eastAsia="Arial"/>
          <w:spacing w:val="-3"/>
        </w:rPr>
        <w:t>o</w:t>
      </w:r>
      <w:r w:rsidRPr="00A15E14">
        <w:rPr>
          <w:rFonts w:eastAsia="Arial"/>
          <w:spacing w:val="1"/>
        </w:rPr>
        <w:t>t</w:t>
      </w:r>
      <w:r w:rsidRPr="00A15E14">
        <w:rPr>
          <w:rFonts w:eastAsia="Arial"/>
        </w:rPr>
        <w:t>e a</w:t>
      </w:r>
      <w:r w:rsidRPr="00A15E14">
        <w:rPr>
          <w:rFonts w:eastAsia="Arial"/>
          <w:spacing w:val="32"/>
        </w:rPr>
        <w:t xml:space="preserve"> </w:t>
      </w:r>
      <w:r w:rsidRPr="00A15E14">
        <w:rPr>
          <w:rFonts w:eastAsia="Arial"/>
        </w:rPr>
        <w:t>T</w:t>
      </w:r>
      <w:r w:rsidRPr="00A15E14">
        <w:rPr>
          <w:rFonts w:eastAsia="Arial"/>
          <w:spacing w:val="-1"/>
        </w:rPr>
        <w:t>h</w:t>
      </w:r>
      <w:r w:rsidRPr="00A15E14">
        <w:rPr>
          <w:rFonts w:eastAsia="Arial"/>
        </w:rPr>
        <w:t>e</w:t>
      </w:r>
      <w:r w:rsidRPr="00A15E14">
        <w:rPr>
          <w:rFonts w:eastAsia="Arial"/>
          <w:spacing w:val="32"/>
        </w:rPr>
        <w:t xml:space="preserve"> </w:t>
      </w:r>
      <w:r w:rsidRPr="00A15E14">
        <w:rPr>
          <w:rFonts w:eastAsia="Arial"/>
          <w:spacing w:val="-1"/>
        </w:rPr>
        <w:t>C</w:t>
      </w:r>
      <w:r w:rsidRPr="00A15E14">
        <w:rPr>
          <w:rFonts w:eastAsia="Arial"/>
        </w:rPr>
        <w:t>o</w:t>
      </w:r>
      <w:r w:rsidRPr="00A15E14">
        <w:rPr>
          <w:rFonts w:eastAsia="Arial"/>
          <w:spacing w:val="-1"/>
        </w:rPr>
        <w:t>nt</w:t>
      </w:r>
      <w:r w:rsidRPr="00A15E14">
        <w:rPr>
          <w:rFonts w:eastAsia="Arial"/>
          <w:spacing w:val="1"/>
        </w:rPr>
        <w:t>r</w:t>
      </w:r>
      <w:r w:rsidRPr="00A15E14">
        <w:rPr>
          <w:rFonts w:eastAsia="Arial"/>
        </w:rPr>
        <w:t>acti</w:t>
      </w:r>
      <w:r w:rsidRPr="00A15E14">
        <w:rPr>
          <w:rFonts w:eastAsia="Arial"/>
          <w:spacing w:val="-1"/>
        </w:rPr>
        <w:t>n</w:t>
      </w:r>
      <w:r w:rsidRPr="00A15E14">
        <w:rPr>
          <w:rFonts w:eastAsia="Arial"/>
        </w:rPr>
        <w:t>g</w:t>
      </w:r>
      <w:r w:rsidRPr="00A15E14">
        <w:rPr>
          <w:rFonts w:eastAsia="Arial"/>
          <w:spacing w:val="32"/>
        </w:rPr>
        <w:t xml:space="preserve"> </w:t>
      </w:r>
      <w:r w:rsidRPr="00A15E14">
        <w:rPr>
          <w:rFonts w:eastAsia="Arial"/>
          <w:spacing w:val="-1"/>
        </w:rPr>
        <w:t>A</w:t>
      </w:r>
      <w:r w:rsidRPr="00A15E14">
        <w:rPr>
          <w:rFonts w:eastAsia="Arial"/>
          <w:spacing w:val="-3"/>
        </w:rPr>
        <w:t>u</w:t>
      </w:r>
      <w:r w:rsidRPr="00A15E14">
        <w:rPr>
          <w:rFonts w:eastAsia="Arial"/>
          <w:spacing w:val="1"/>
        </w:rPr>
        <w:t>t</w:t>
      </w:r>
      <w:r w:rsidRPr="00A15E14">
        <w:rPr>
          <w:rFonts w:eastAsia="Arial"/>
          <w:spacing w:val="-3"/>
        </w:rPr>
        <w:t>h</w:t>
      </w:r>
      <w:r w:rsidRPr="00A15E14">
        <w:rPr>
          <w:rFonts w:eastAsia="Arial"/>
        </w:rPr>
        <w:t>ority</w:t>
      </w:r>
      <w:r w:rsidRPr="00A15E14">
        <w:rPr>
          <w:rFonts w:eastAsia="Arial"/>
          <w:spacing w:val="35"/>
        </w:rPr>
        <w:t xml:space="preserve"> </w:t>
      </w:r>
      <w:r w:rsidRPr="00A15E14">
        <w:rPr>
          <w:rFonts w:eastAsia="Arial"/>
        </w:rPr>
        <w:t>p</w:t>
      </w:r>
      <w:r w:rsidRPr="00A15E14">
        <w:rPr>
          <w:rFonts w:eastAsia="Arial"/>
          <w:spacing w:val="-3"/>
        </w:rPr>
        <w:t>u</w:t>
      </w:r>
      <w:r w:rsidRPr="00A15E14">
        <w:rPr>
          <w:rFonts w:eastAsia="Arial"/>
          <w:spacing w:val="1"/>
        </w:rPr>
        <w:t>r</w:t>
      </w:r>
      <w:r w:rsidRPr="00A15E14">
        <w:rPr>
          <w:rFonts w:eastAsia="Arial"/>
        </w:rPr>
        <w:t>ch</w:t>
      </w:r>
      <w:r w:rsidRPr="00A15E14">
        <w:rPr>
          <w:rFonts w:eastAsia="Arial"/>
          <w:spacing w:val="-1"/>
        </w:rPr>
        <w:t>a</w:t>
      </w:r>
      <w:r w:rsidRPr="00A15E14">
        <w:rPr>
          <w:rFonts w:eastAsia="Arial"/>
        </w:rPr>
        <w:t>se</w:t>
      </w:r>
      <w:r w:rsidRPr="00A15E14">
        <w:rPr>
          <w:rFonts w:eastAsia="Arial"/>
          <w:spacing w:val="32"/>
        </w:rPr>
        <w:t xml:space="preserve"> </w:t>
      </w:r>
      <w:r w:rsidRPr="00A15E14">
        <w:rPr>
          <w:rFonts w:eastAsia="Arial"/>
          <w:spacing w:val="-3"/>
        </w:rPr>
        <w:t>o</w:t>
      </w:r>
      <w:r w:rsidRPr="00A15E14">
        <w:rPr>
          <w:rFonts w:eastAsia="Arial"/>
          <w:spacing w:val="1"/>
        </w:rPr>
        <w:t>r</w:t>
      </w:r>
      <w:r w:rsidRPr="00A15E14">
        <w:rPr>
          <w:rFonts w:eastAsia="Arial"/>
        </w:rPr>
        <w:t>d</w:t>
      </w:r>
      <w:r w:rsidRPr="00A15E14">
        <w:rPr>
          <w:rFonts w:eastAsia="Arial"/>
          <w:spacing w:val="-1"/>
        </w:rPr>
        <w:t>e</w:t>
      </w:r>
      <w:r w:rsidRPr="00A15E14">
        <w:rPr>
          <w:rFonts w:eastAsia="Arial"/>
        </w:rPr>
        <w:t>r</w:t>
      </w:r>
      <w:r w:rsidRPr="00A15E14">
        <w:rPr>
          <w:rFonts w:eastAsia="Arial"/>
          <w:spacing w:val="31"/>
        </w:rPr>
        <w:t xml:space="preserve"> </w:t>
      </w:r>
      <w:r w:rsidRPr="00A15E14">
        <w:rPr>
          <w:rFonts w:eastAsia="Arial"/>
        </w:rPr>
        <w:t>n</w:t>
      </w:r>
      <w:r w:rsidRPr="00A15E14">
        <w:rPr>
          <w:rFonts w:eastAsia="Arial"/>
          <w:spacing w:val="-3"/>
        </w:rPr>
        <w:t>u</w:t>
      </w:r>
      <w:r w:rsidRPr="00A15E14">
        <w:rPr>
          <w:rFonts w:eastAsia="Arial"/>
          <w:spacing w:val="1"/>
        </w:rPr>
        <w:t>m</w:t>
      </w:r>
      <w:r w:rsidRPr="00A15E14">
        <w:rPr>
          <w:rFonts w:eastAsia="Arial"/>
        </w:rPr>
        <w:t>b</w:t>
      </w:r>
      <w:r w:rsidRPr="00A15E14">
        <w:rPr>
          <w:rFonts w:eastAsia="Arial"/>
          <w:spacing w:val="-1"/>
        </w:rPr>
        <w:t>e</w:t>
      </w:r>
      <w:r w:rsidRPr="00A15E14">
        <w:rPr>
          <w:rFonts w:eastAsia="Arial"/>
          <w:spacing w:val="-2"/>
        </w:rPr>
        <w:t>r</w:t>
      </w:r>
      <w:r w:rsidRPr="00A15E14">
        <w:rPr>
          <w:rFonts w:eastAsia="Arial"/>
        </w:rPr>
        <w:t xml:space="preserve">.  </w:t>
      </w:r>
      <w:r w:rsidRPr="00A15E14">
        <w:rPr>
          <w:rFonts w:eastAsia="Arial"/>
          <w:spacing w:val="5"/>
        </w:rPr>
        <w:t xml:space="preserve"> </w:t>
      </w:r>
      <w:r w:rsidRPr="00A15E14">
        <w:rPr>
          <w:rFonts w:eastAsia="Arial"/>
          <w:spacing w:val="-1"/>
        </w:rPr>
        <w:t>Al</w:t>
      </w:r>
      <w:r w:rsidRPr="00A15E14">
        <w:rPr>
          <w:rFonts w:eastAsia="Arial"/>
        </w:rPr>
        <w:t>l</w:t>
      </w:r>
      <w:r w:rsidRPr="00A15E14">
        <w:rPr>
          <w:rFonts w:eastAsia="Arial"/>
          <w:spacing w:val="31"/>
        </w:rPr>
        <w:t xml:space="preserve"> </w:t>
      </w:r>
      <w:r w:rsidRPr="00A15E14">
        <w:rPr>
          <w:rFonts w:eastAsia="Arial"/>
          <w:spacing w:val="-1"/>
        </w:rPr>
        <w:t>i</w:t>
      </w:r>
      <w:r w:rsidRPr="00A15E14">
        <w:rPr>
          <w:rFonts w:eastAsia="Arial"/>
        </w:rPr>
        <w:t>nv</w:t>
      </w:r>
      <w:r w:rsidRPr="00A15E14">
        <w:rPr>
          <w:rFonts w:eastAsia="Arial"/>
          <w:spacing w:val="-1"/>
        </w:rPr>
        <w:t>oi</w:t>
      </w:r>
      <w:r w:rsidRPr="00A15E14">
        <w:rPr>
          <w:rFonts w:eastAsia="Arial"/>
        </w:rPr>
        <w:t>ces</w:t>
      </w:r>
      <w:r w:rsidRPr="00A15E14">
        <w:rPr>
          <w:rFonts w:eastAsia="Arial"/>
          <w:spacing w:val="32"/>
        </w:rPr>
        <w:t xml:space="preserve"> </w:t>
      </w:r>
      <w:r w:rsidRPr="00A15E14">
        <w:rPr>
          <w:rFonts w:eastAsia="Arial"/>
          <w:spacing w:val="-1"/>
        </w:rPr>
        <w:t>w</w:t>
      </w:r>
      <w:r w:rsidRPr="00A15E14">
        <w:rPr>
          <w:rFonts w:eastAsia="Arial"/>
        </w:rPr>
        <w:t>h</w:t>
      </w:r>
      <w:r w:rsidRPr="00A15E14">
        <w:rPr>
          <w:rFonts w:eastAsia="Arial"/>
          <w:spacing w:val="-1"/>
        </w:rPr>
        <w:t>i</w:t>
      </w:r>
      <w:r w:rsidRPr="00A15E14">
        <w:rPr>
          <w:rFonts w:eastAsia="Arial"/>
          <w:spacing w:val="-2"/>
        </w:rPr>
        <w:t>c</w:t>
      </w:r>
      <w:r w:rsidRPr="00A15E14">
        <w:rPr>
          <w:rFonts w:eastAsia="Arial"/>
        </w:rPr>
        <w:t>h</w:t>
      </w:r>
      <w:r w:rsidRPr="00A15E14">
        <w:rPr>
          <w:rFonts w:eastAsia="Arial"/>
          <w:spacing w:val="32"/>
        </w:rPr>
        <w:t xml:space="preserve"> </w:t>
      </w:r>
      <w:r w:rsidRPr="00A15E14">
        <w:rPr>
          <w:rFonts w:eastAsia="Arial"/>
        </w:rPr>
        <w:t>do</w:t>
      </w:r>
      <w:r w:rsidRPr="00A15E14">
        <w:rPr>
          <w:rFonts w:eastAsia="Arial"/>
          <w:spacing w:val="32"/>
        </w:rPr>
        <w:t xml:space="preserve"> </w:t>
      </w:r>
      <w:r w:rsidRPr="00A15E14">
        <w:rPr>
          <w:rFonts w:eastAsia="Arial"/>
        </w:rPr>
        <w:t>n</w:t>
      </w:r>
      <w:r w:rsidRPr="00A15E14">
        <w:rPr>
          <w:rFonts w:eastAsia="Arial"/>
          <w:spacing w:val="-1"/>
        </w:rPr>
        <w:t>o</w:t>
      </w:r>
      <w:r w:rsidRPr="00A15E14">
        <w:rPr>
          <w:rFonts w:eastAsia="Arial"/>
        </w:rPr>
        <w:t>t</w:t>
      </w:r>
      <w:r w:rsidRPr="00A15E14">
        <w:rPr>
          <w:rFonts w:eastAsia="Arial"/>
          <w:spacing w:val="31"/>
        </w:rPr>
        <w:t xml:space="preserve"> </w:t>
      </w:r>
      <w:r w:rsidRPr="00A15E14">
        <w:rPr>
          <w:rFonts w:eastAsia="Arial"/>
        </w:rPr>
        <w:t>q</w:t>
      </w:r>
      <w:r w:rsidRPr="00A15E14">
        <w:rPr>
          <w:rFonts w:eastAsia="Arial"/>
          <w:spacing w:val="-1"/>
        </w:rPr>
        <w:t>u</w:t>
      </w:r>
      <w:r w:rsidRPr="00A15E14">
        <w:rPr>
          <w:rFonts w:eastAsia="Arial"/>
        </w:rPr>
        <w:t>ote</w:t>
      </w:r>
      <w:r w:rsidRPr="00A15E14">
        <w:rPr>
          <w:rFonts w:eastAsia="Arial"/>
          <w:spacing w:val="30"/>
        </w:rPr>
        <w:t xml:space="preserve"> </w:t>
      </w:r>
      <w:r w:rsidRPr="00A15E14">
        <w:rPr>
          <w:rFonts w:eastAsia="Arial"/>
          <w:spacing w:val="1"/>
        </w:rPr>
        <w:t>t</w:t>
      </w:r>
      <w:r w:rsidRPr="00A15E14">
        <w:rPr>
          <w:rFonts w:eastAsia="Arial"/>
        </w:rPr>
        <w:t xml:space="preserve">he </w:t>
      </w:r>
      <w:r w:rsidRPr="00A15E14">
        <w:rPr>
          <w:rFonts w:eastAsia="Arial"/>
          <w:spacing w:val="1"/>
          <w:position w:val="-1"/>
        </w:rPr>
        <w:t>r</w:t>
      </w:r>
      <w:r w:rsidRPr="00A15E14">
        <w:rPr>
          <w:rFonts w:eastAsia="Arial"/>
          <w:position w:val="-1"/>
        </w:rPr>
        <w:t>e</w:t>
      </w:r>
      <w:r w:rsidRPr="00A15E14">
        <w:rPr>
          <w:rFonts w:eastAsia="Arial"/>
          <w:spacing w:val="-1"/>
          <w:position w:val="-1"/>
        </w:rPr>
        <w:t>l</w:t>
      </w:r>
      <w:r w:rsidRPr="00A15E14">
        <w:rPr>
          <w:rFonts w:eastAsia="Arial"/>
          <w:position w:val="-1"/>
        </w:rPr>
        <w:t>ev</w:t>
      </w:r>
      <w:r w:rsidRPr="00A15E14">
        <w:rPr>
          <w:rFonts w:eastAsia="Arial"/>
          <w:spacing w:val="-1"/>
          <w:position w:val="-1"/>
        </w:rPr>
        <w:t>a</w:t>
      </w:r>
      <w:r w:rsidRPr="00A15E14">
        <w:rPr>
          <w:rFonts w:eastAsia="Arial"/>
          <w:position w:val="-1"/>
        </w:rPr>
        <w:t>nt</w:t>
      </w:r>
      <w:r w:rsidRPr="00A15E14">
        <w:rPr>
          <w:rFonts w:eastAsia="Arial"/>
          <w:spacing w:val="2"/>
          <w:position w:val="-1"/>
        </w:rPr>
        <w:t xml:space="preserve"> </w:t>
      </w:r>
      <w:r w:rsidRPr="00A15E14">
        <w:rPr>
          <w:rFonts w:eastAsia="Arial"/>
          <w:spacing w:val="-3"/>
          <w:position w:val="-1"/>
        </w:rPr>
        <w:t>o</w:t>
      </w:r>
      <w:r w:rsidRPr="00A15E14">
        <w:rPr>
          <w:rFonts w:eastAsia="Arial"/>
          <w:spacing w:val="1"/>
          <w:position w:val="-1"/>
        </w:rPr>
        <w:t>r</w:t>
      </w:r>
      <w:r w:rsidRPr="00A15E14">
        <w:rPr>
          <w:rFonts w:eastAsia="Arial"/>
          <w:position w:val="-1"/>
        </w:rPr>
        <w:t>d</w:t>
      </w:r>
      <w:r w:rsidRPr="00A15E14">
        <w:rPr>
          <w:rFonts w:eastAsia="Arial"/>
          <w:spacing w:val="-1"/>
          <w:position w:val="-1"/>
        </w:rPr>
        <w:t>e</w:t>
      </w:r>
      <w:r w:rsidRPr="00A15E14">
        <w:rPr>
          <w:rFonts w:eastAsia="Arial"/>
          <w:position w:val="-1"/>
        </w:rPr>
        <w:t>r n</w:t>
      </w:r>
      <w:r w:rsidRPr="00A15E14">
        <w:rPr>
          <w:rFonts w:eastAsia="Arial"/>
          <w:spacing w:val="-3"/>
          <w:position w:val="-1"/>
        </w:rPr>
        <w:t>u</w:t>
      </w:r>
      <w:r w:rsidRPr="00A15E14">
        <w:rPr>
          <w:rFonts w:eastAsia="Arial"/>
          <w:spacing w:val="1"/>
          <w:position w:val="-1"/>
        </w:rPr>
        <w:t>m</w:t>
      </w:r>
      <w:r w:rsidRPr="00A15E14">
        <w:rPr>
          <w:rFonts w:eastAsia="Arial"/>
          <w:position w:val="-1"/>
        </w:rPr>
        <w:t>b</w:t>
      </w:r>
      <w:r w:rsidRPr="00A15E14">
        <w:rPr>
          <w:rFonts w:eastAsia="Arial"/>
          <w:spacing w:val="-1"/>
          <w:position w:val="-1"/>
        </w:rPr>
        <w:t>e</w:t>
      </w:r>
      <w:r w:rsidRPr="00A15E14">
        <w:rPr>
          <w:rFonts w:eastAsia="Arial"/>
          <w:spacing w:val="-2"/>
          <w:position w:val="-1"/>
        </w:rPr>
        <w:t>r</w:t>
      </w:r>
      <w:r w:rsidRPr="00A15E14">
        <w:rPr>
          <w:rFonts w:eastAsia="Arial"/>
          <w:spacing w:val="1"/>
          <w:position w:val="-1"/>
        </w:rPr>
        <w:t>(</w:t>
      </w:r>
      <w:r w:rsidRPr="00A15E14">
        <w:rPr>
          <w:rFonts w:eastAsia="Arial"/>
          <w:position w:val="-1"/>
        </w:rPr>
        <w:t xml:space="preserve">s) </w:t>
      </w:r>
      <w:r w:rsidRPr="00A15E14">
        <w:rPr>
          <w:rFonts w:eastAsia="Arial"/>
          <w:spacing w:val="-1"/>
          <w:position w:val="-1"/>
        </w:rPr>
        <w:t>wil</w:t>
      </w:r>
      <w:r w:rsidRPr="00A15E14">
        <w:rPr>
          <w:rFonts w:eastAsia="Arial"/>
          <w:position w:val="-1"/>
        </w:rPr>
        <w:t>l be</w:t>
      </w:r>
      <w:r w:rsidRPr="00A15E14">
        <w:rPr>
          <w:rFonts w:eastAsia="Arial"/>
          <w:spacing w:val="1"/>
          <w:position w:val="-1"/>
        </w:rPr>
        <w:t xml:space="preserve"> r</w:t>
      </w:r>
      <w:r w:rsidRPr="00A15E14">
        <w:rPr>
          <w:rFonts w:eastAsia="Arial"/>
          <w:position w:val="-1"/>
        </w:rPr>
        <w:t>et</w:t>
      </w:r>
      <w:r w:rsidRPr="00A15E14">
        <w:rPr>
          <w:rFonts w:eastAsia="Arial"/>
          <w:spacing w:val="-2"/>
          <w:position w:val="-1"/>
        </w:rPr>
        <w:t>u</w:t>
      </w:r>
      <w:r w:rsidRPr="00A15E14">
        <w:rPr>
          <w:rFonts w:eastAsia="Arial"/>
          <w:spacing w:val="1"/>
          <w:position w:val="-1"/>
        </w:rPr>
        <w:t>r</w:t>
      </w:r>
      <w:r w:rsidRPr="00A15E14">
        <w:rPr>
          <w:rFonts w:eastAsia="Arial"/>
          <w:position w:val="-1"/>
        </w:rPr>
        <w:t>n</w:t>
      </w:r>
      <w:r w:rsidRPr="00A15E14">
        <w:rPr>
          <w:rFonts w:eastAsia="Arial"/>
          <w:spacing w:val="-1"/>
          <w:position w:val="-1"/>
        </w:rPr>
        <w:t>e</w:t>
      </w:r>
      <w:r w:rsidRPr="00A15E14">
        <w:rPr>
          <w:rFonts w:eastAsia="Arial"/>
          <w:position w:val="-1"/>
        </w:rPr>
        <w:t>d</w:t>
      </w:r>
      <w:r w:rsidRPr="00A15E14">
        <w:rPr>
          <w:rFonts w:eastAsia="Arial"/>
          <w:spacing w:val="-1"/>
          <w:position w:val="-1"/>
        </w:rPr>
        <w:t xml:space="preserve"> </w:t>
      </w:r>
      <w:r w:rsidRPr="00A15E14">
        <w:rPr>
          <w:rFonts w:eastAsia="Arial"/>
          <w:spacing w:val="1"/>
          <w:position w:val="-1"/>
        </w:rPr>
        <w:t>t</w:t>
      </w:r>
      <w:r w:rsidRPr="00A15E14">
        <w:rPr>
          <w:rFonts w:eastAsia="Arial"/>
          <w:position w:val="-1"/>
        </w:rPr>
        <w:t>o</w:t>
      </w:r>
      <w:r w:rsidRPr="00A15E14">
        <w:rPr>
          <w:rFonts w:eastAsia="Arial"/>
          <w:spacing w:val="-1"/>
          <w:position w:val="-1"/>
        </w:rPr>
        <w:t xml:space="preserve"> </w:t>
      </w:r>
      <w:r w:rsidRPr="00A15E14">
        <w:rPr>
          <w:rFonts w:eastAsia="Arial"/>
          <w:spacing w:val="1"/>
          <w:position w:val="-1"/>
        </w:rPr>
        <w:t>t</w:t>
      </w:r>
      <w:r w:rsidRPr="00A15E14">
        <w:rPr>
          <w:rFonts w:eastAsia="Arial"/>
          <w:position w:val="-1"/>
        </w:rPr>
        <w:t>he</w:t>
      </w:r>
      <w:r w:rsidRPr="00A15E14">
        <w:rPr>
          <w:rFonts w:eastAsia="Arial"/>
          <w:spacing w:val="-2"/>
          <w:position w:val="-1"/>
        </w:rPr>
        <w:t xml:space="preserve"> s</w:t>
      </w:r>
      <w:r w:rsidRPr="00A15E14">
        <w:rPr>
          <w:rFonts w:eastAsia="Arial"/>
          <w:position w:val="-1"/>
        </w:rPr>
        <w:t>u</w:t>
      </w:r>
      <w:r w:rsidRPr="00A15E14">
        <w:rPr>
          <w:rFonts w:eastAsia="Arial"/>
          <w:spacing w:val="-1"/>
          <w:position w:val="-1"/>
        </w:rPr>
        <w:t>p</w:t>
      </w:r>
      <w:r w:rsidRPr="00A15E14">
        <w:rPr>
          <w:rFonts w:eastAsia="Arial"/>
          <w:position w:val="-1"/>
        </w:rPr>
        <w:t>p</w:t>
      </w:r>
      <w:r w:rsidRPr="00A15E14">
        <w:rPr>
          <w:rFonts w:eastAsia="Arial"/>
          <w:spacing w:val="-1"/>
          <w:position w:val="-1"/>
        </w:rPr>
        <w:t>li</w:t>
      </w:r>
      <w:r w:rsidRPr="00A15E14">
        <w:rPr>
          <w:rFonts w:eastAsia="Arial"/>
          <w:position w:val="-1"/>
        </w:rPr>
        <w:t>er.</w:t>
      </w:r>
    </w:p>
    <w:p w14:paraId="680D6493" w14:textId="2DCD4A0A" w:rsidR="00B34DD2" w:rsidRPr="00A15E14" w:rsidRDefault="00B34DD2" w:rsidP="006703F3">
      <w:pPr>
        <w:pStyle w:val="Heading2"/>
        <w:spacing w:line="276" w:lineRule="auto"/>
        <w:jc w:val="both"/>
      </w:pPr>
      <w:bookmarkStart w:id="153" w:name="_Toc195275539"/>
      <w:r w:rsidRPr="00A15E14">
        <w:t>Award to Runner Up</w:t>
      </w:r>
      <w:bookmarkEnd w:id="153"/>
    </w:p>
    <w:p w14:paraId="64D83ED5" w14:textId="17D3BA38" w:rsidR="00F12BE1" w:rsidRPr="00A15E14" w:rsidRDefault="0091238A" w:rsidP="006703F3">
      <w:pPr>
        <w:spacing w:before="0"/>
        <w:rPr>
          <w:lang w:val="en-IE"/>
        </w:rPr>
      </w:pPr>
      <w:r w:rsidRPr="00A15E14">
        <w:rPr>
          <w:lang w:val="en-IE"/>
        </w:rPr>
        <w:t xml:space="preserve">If for any reason, it is not possible to award the contract to the successful firm emerging from this competitive process, or if having awarded the contract, the Contracting Authority considers that the successful firm has not met its obligations, the Contracting Authority reserves the right to award the contract to the next highest scoring firm on the basis of the terms advertised, at any time during the quotation validity period of 6 months. </w:t>
      </w:r>
      <w:r w:rsidR="00232712" w:rsidRPr="00A15E14">
        <w:rPr>
          <w:lang w:val="en-IE"/>
        </w:rPr>
        <w:t xml:space="preserve"> </w:t>
      </w:r>
      <w:r w:rsidR="003B7153" w:rsidRPr="00A15E14">
        <w:rPr>
          <w:lang w:val="en-IE"/>
        </w:rPr>
        <w:br w:type="page"/>
      </w:r>
    </w:p>
    <w:p w14:paraId="2840CFC4" w14:textId="1296AC56" w:rsidR="00B34DD2" w:rsidRPr="00A15E14" w:rsidRDefault="008A3C06">
      <w:pPr>
        <w:pStyle w:val="Heading1"/>
        <w:numPr>
          <w:ilvl w:val="0"/>
          <w:numId w:val="3"/>
        </w:numPr>
        <w:ind w:left="284"/>
      </w:pPr>
      <w:bookmarkStart w:id="154" w:name="_Toc195275540"/>
      <w:r w:rsidRPr="00A15E14">
        <w:lastRenderedPageBreak/>
        <w:t>EVALUATION CRITERIA</w:t>
      </w:r>
      <w:bookmarkEnd w:id="154"/>
    </w:p>
    <w:p w14:paraId="00555352" w14:textId="77777777" w:rsidR="001A4D32" w:rsidRPr="00A15E14" w:rsidRDefault="001A4D32" w:rsidP="00B11249">
      <w:pPr>
        <w:spacing w:before="0" w:after="0" w:line="240" w:lineRule="auto"/>
        <w:rPr>
          <w:lang w:val="en-IE"/>
        </w:rPr>
      </w:pPr>
    </w:p>
    <w:p w14:paraId="0295D759" w14:textId="77777777" w:rsidR="00C7511F" w:rsidRPr="00A15E14" w:rsidRDefault="00C7511F">
      <w:pPr>
        <w:pStyle w:val="ListParagraph"/>
        <w:numPr>
          <w:ilvl w:val="0"/>
          <w:numId w:val="4"/>
        </w:numPr>
        <w:shd w:val="clear" w:color="auto" w:fill="C00000"/>
        <w:spacing w:before="120" w:line="264" w:lineRule="auto"/>
        <w:contextualSpacing w:val="0"/>
        <w:outlineLvl w:val="0"/>
        <w:rPr>
          <w:rFonts w:eastAsia="Times New Roman"/>
          <w:b/>
          <w:bCs/>
          <w:vanish/>
          <w:color w:val="FFFFFF" w:themeColor="background1"/>
          <w:sz w:val="28"/>
          <w:szCs w:val="28"/>
        </w:rPr>
      </w:pPr>
      <w:bookmarkStart w:id="155" w:name="_Toc64619945"/>
      <w:bookmarkStart w:id="156" w:name="_Toc64621796"/>
      <w:bookmarkStart w:id="157" w:name="_Toc66368912"/>
      <w:bookmarkStart w:id="158" w:name="_Toc72325202"/>
      <w:bookmarkStart w:id="159" w:name="_Toc72325945"/>
      <w:bookmarkStart w:id="160" w:name="_Toc72331953"/>
      <w:bookmarkStart w:id="161" w:name="_Toc72421493"/>
      <w:bookmarkStart w:id="162" w:name="_Toc72957325"/>
      <w:bookmarkStart w:id="163" w:name="_Toc195275541"/>
      <w:bookmarkEnd w:id="155"/>
      <w:bookmarkEnd w:id="156"/>
      <w:bookmarkEnd w:id="157"/>
      <w:bookmarkEnd w:id="158"/>
      <w:bookmarkEnd w:id="159"/>
      <w:bookmarkEnd w:id="160"/>
      <w:bookmarkEnd w:id="161"/>
      <w:bookmarkEnd w:id="162"/>
      <w:bookmarkEnd w:id="163"/>
    </w:p>
    <w:p w14:paraId="21E43B6E" w14:textId="10BECB9C" w:rsidR="00B34DD2" w:rsidRPr="00A15E14" w:rsidRDefault="004E5C3E" w:rsidP="00B11249">
      <w:pPr>
        <w:pStyle w:val="Heading2"/>
        <w:jc w:val="both"/>
      </w:pPr>
      <w:bookmarkStart w:id="164" w:name="_Toc195275542"/>
      <w:r w:rsidRPr="00A15E14">
        <w:t>Suitability</w:t>
      </w:r>
      <w:bookmarkEnd w:id="164"/>
    </w:p>
    <w:p w14:paraId="4BC8AF12" w14:textId="75619EF6" w:rsidR="00B34DD2" w:rsidRPr="00A15E14" w:rsidRDefault="004E5C3E" w:rsidP="00B11249">
      <w:pPr>
        <w:spacing w:before="0"/>
        <w:rPr>
          <w:lang w:val="en-IE"/>
        </w:rPr>
      </w:pPr>
      <w:r w:rsidRPr="00A15E14">
        <w:rPr>
          <w:lang w:val="en-IE"/>
        </w:rPr>
        <w:t>The Contracting Authority</w:t>
      </w:r>
      <w:r w:rsidR="00B34DD2" w:rsidRPr="00A15E14">
        <w:rPr>
          <w:lang w:val="en-IE"/>
        </w:rPr>
        <w:t xml:space="preserve"> will only consider quotations from competent and financially sound and compliant </w:t>
      </w:r>
      <w:r w:rsidR="00BF38CF" w:rsidRPr="00A15E14">
        <w:rPr>
          <w:lang w:val="en-IE"/>
        </w:rPr>
        <w:t>economic operator</w:t>
      </w:r>
      <w:r w:rsidR="00B34DD2" w:rsidRPr="00A15E14">
        <w:rPr>
          <w:lang w:val="en-IE"/>
        </w:rPr>
        <w:t>s.  To this end</w:t>
      </w:r>
      <w:r w:rsidR="0057703F" w:rsidRPr="00A15E14">
        <w:rPr>
          <w:lang w:val="en-IE"/>
        </w:rPr>
        <w:t>,</w:t>
      </w:r>
      <w:r w:rsidR="00B34DD2" w:rsidRPr="00A15E14">
        <w:rPr>
          <w:lang w:val="en-IE"/>
        </w:rPr>
        <w:t xml:space="preserve"> you are required to confirm the following by completing the self-declaration contained in </w:t>
      </w:r>
      <w:r w:rsidRPr="00A15E14">
        <w:rPr>
          <w:lang w:val="en-IE"/>
        </w:rPr>
        <w:t xml:space="preserve">the </w:t>
      </w:r>
      <w:r w:rsidR="0047753E" w:rsidRPr="00A15E14">
        <w:rPr>
          <w:lang w:val="en-IE"/>
        </w:rPr>
        <w:t xml:space="preserve">separate </w:t>
      </w:r>
      <w:r w:rsidRPr="00A15E14">
        <w:rPr>
          <w:lang w:val="en-IE"/>
        </w:rPr>
        <w:t xml:space="preserve">Quotation Response Document (QRD). </w:t>
      </w:r>
    </w:p>
    <w:p w14:paraId="773DF862" w14:textId="3F37FC1E" w:rsidR="00232274" w:rsidRPr="00A15E14" w:rsidRDefault="00232274" w:rsidP="00B11249">
      <w:pPr>
        <w:pStyle w:val="ListParagraph"/>
        <w:numPr>
          <w:ilvl w:val="0"/>
          <w:numId w:val="1"/>
        </w:numPr>
        <w:rPr>
          <w:lang w:val="en-IE"/>
        </w:rPr>
      </w:pPr>
      <w:r w:rsidRPr="00A15E14">
        <w:rPr>
          <w:lang w:val="en-IE"/>
        </w:rPr>
        <w:t xml:space="preserve">General </w:t>
      </w:r>
      <w:r w:rsidR="00BF38CF" w:rsidRPr="00A15E14">
        <w:rPr>
          <w:lang w:val="en-IE"/>
        </w:rPr>
        <w:t>economic operator</w:t>
      </w:r>
      <w:r w:rsidRPr="00A15E14">
        <w:rPr>
          <w:lang w:val="en-IE"/>
        </w:rPr>
        <w:t xml:space="preserve"> information. </w:t>
      </w:r>
    </w:p>
    <w:p w14:paraId="79F17689" w14:textId="77777777" w:rsidR="00B34DD2" w:rsidRPr="00A15E14" w:rsidRDefault="00B34DD2" w:rsidP="00B11249">
      <w:pPr>
        <w:pStyle w:val="ListParagraph"/>
        <w:numPr>
          <w:ilvl w:val="0"/>
          <w:numId w:val="1"/>
        </w:numPr>
        <w:rPr>
          <w:lang w:val="en-IE"/>
        </w:rPr>
      </w:pPr>
      <w:r w:rsidRPr="00A15E14">
        <w:rPr>
          <w:lang w:val="en-IE"/>
        </w:rPr>
        <w:t xml:space="preserve">Confirmation of tax compliance. </w:t>
      </w:r>
    </w:p>
    <w:p w14:paraId="3F5D60E1" w14:textId="09602A86" w:rsidR="00B34DD2" w:rsidRPr="00A15E14" w:rsidRDefault="00B34DD2" w:rsidP="00B11249">
      <w:pPr>
        <w:pStyle w:val="ListParagraph"/>
        <w:numPr>
          <w:ilvl w:val="0"/>
          <w:numId w:val="1"/>
        </w:numPr>
        <w:rPr>
          <w:lang w:val="en-IE"/>
        </w:rPr>
      </w:pPr>
      <w:r w:rsidRPr="00A15E14">
        <w:rPr>
          <w:lang w:val="en-IE"/>
        </w:rPr>
        <w:t xml:space="preserve">Confirmation that the </w:t>
      </w:r>
      <w:r w:rsidR="00BF38CF" w:rsidRPr="00A15E14">
        <w:rPr>
          <w:lang w:val="en-IE"/>
        </w:rPr>
        <w:t>economic operator</w:t>
      </w:r>
      <w:r w:rsidRPr="00A15E14">
        <w:rPr>
          <w:lang w:val="en-IE"/>
        </w:rPr>
        <w:t xml:space="preserve"> is appropriately insured. </w:t>
      </w:r>
    </w:p>
    <w:p w14:paraId="3C2595C9" w14:textId="197831FC" w:rsidR="006703F3" w:rsidRDefault="00B34DD2" w:rsidP="006703F3">
      <w:pPr>
        <w:pStyle w:val="ListParagraph"/>
        <w:numPr>
          <w:ilvl w:val="0"/>
          <w:numId w:val="1"/>
        </w:numPr>
        <w:rPr>
          <w:lang w:val="en-IE"/>
        </w:rPr>
      </w:pPr>
      <w:r w:rsidRPr="00A15E14">
        <w:rPr>
          <w:lang w:val="en-IE"/>
        </w:rPr>
        <w:t>Confirmation</w:t>
      </w:r>
      <w:r w:rsidR="00232274" w:rsidRPr="00A15E14">
        <w:rPr>
          <w:lang w:val="en-IE"/>
        </w:rPr>
        <w:t xml:space="preserve"> via declaration</w:t>
      </w:r>
      <w:r w:rsidRPr="00A15E14">
        <w:rPr>
          <w:lang w:val="en-IE"/>
        </w:rPr>
        <w:t xml:space="preserve"> that the </w:t>
      </w:r>
      <w:r w:rsidR="00BF38CF" w:rsidRPr="00A15E14">
        <w:rPr>
          <w:lang w:val="en-IE"/>
        </w:rPr>
        <w:t>economic operator</w:t>
      </w:r>
      <w:r w:rsidRPr="00A15E14">
        <w:rPr>
          <w:lang w:val="en-IE"/>
        </w:rPr>
        <w:t xml:space="preserve"> is not bankrupt, guilty of corruption, fraud, money laundering, membership of a criminal organisation</w:t>
      </w:r>
      <w:r w:rsidR="00AA1CCD" w:rsidRPr="00A15E14">
        <w:rPr>
          <w:lang w:val="en-IE"/>
        </w:rPr>
        <w:t>, not involved in child labour</w:t>
      </w:r>
      <w:r w:rsidRPr="00A15E14">
        <w:rPr>
          <w:lang w:val="en-IE"/>
        </w:rPr>
        <w:t xml:space="preserve"> </w:t>
      </w:r>
      <w:r w:rsidR="00AA1CCD" w:rsidRPr="00A15E14">
        <w:rPr>
          <w:lang w:val="en-IE"/>
        </w:rPr>
        <w:t xml:space="preserve">and/or human trafficking </w:t>
      </w:r>
      <w:r w:rsidRPr="00A15E14">
        <w:rPr>
          <w:lang w:val="en-IE"/>
        </w:rPr>
        <w:t xml:space="preserve">and is fully compliant with all </w:t>
      </w:r>
      <w:r w:rsidR="00F014E3" w:rsidRPr="00A15E14">
        <w:rPr>
          <w:lang w:val="en-IE"/>
        </w:rPr>
        <w:t xml:space="preserve">its </w:t>
      </w:r>
      <w:r w:rsidRPr="00A15E14">
        <w:rPr>
          <w:lang w:val="en-IE"/>
        </w:rPr>
        <w:t xml:space="preserve">statutory obligations.   </w:t>
      </w:r>
    </w:p>
    <w:p w14:paraId="4572E206" w14:textId="77777777" w:rsidR="006703F3" w:rsidRDefault="006703F3" w:rsidP="006703F3">
      <w:pPr>
        <w:pStyle w:val="ListParagraph"/>
        <w:rPr>
          <w:lang w:val="en-IE"/>
        </w:rPr>
      </w:pPr>
    </w:p>
    <w:p w14:paraId="1E793387" w14:textId="77777777" w:rsidR="006703F3" w:rsidRPr="006703F3" w:rsidRDefault="006703F3" w:rsidP="006703F3">
      <w:pPr>
        <w:pStyle w:val="ListParagraph"/>
        <w:rPr>
          <w:lang w:val="en-IE"/>
        </w:rPr>
      </w:pPr>
    </w:p>
    <w:p w14:paraId="124EDB19" w14:textId="39DB3B66" w:rsidR="001F3B4F" w:rsidRPr="00A15E14" w:rsidRDefault="00B34DD2" w:rsidP="00E1578A">
      <w:pPr>
        <w:pStyle w:val="Heading2"/>
        <w:jc w:val="both"/>
      </w:pPr>
      <w:bookmarkStart w:id="165" w:name="_Toc171227907"/>
      <w:bookmarkStart w:id="166" w:name="_Toc168998881"/>
      <w:bookmarkStart w:id="167" w:name="_Toc168110468"/>
      <w:bookmarkStart w:id="168" w:name="_Toc195275543"/>
      <w:r w:rsidRPr="00A15E14">
        <w:t>Award Criteria</w:t>
      </w:r>
      <w:bookmarkEnd w:id="165"/>
      <w:bookmarkEnd w:id="166"/>
      <w:bookmarkEnd w:id="167"/>
      <w:bookmarkEnd w:id="168"/>
    </w:p>
    <w:p w14:paraId="44B36C13" w14:textId="291F8DBA" w:rsidR="00286D81" w:rsidRPr="00A15E14" w:rsidRDefault="00286D81" w:rsidP="006703F3">
      <w:pPr>
        <w:spacing w:before="0"/>
        <w:ind w:left="100" w:right="100"/>
        <w:rPr>
          <w:rFonts w:eastAsia="Arial"/>
        </w:rPr>
      </w:pPr>
      <w:r w:rsidRPr="00A15E14">
        <w:rPr>
          <w:rFonts w:eastAsia="Arial"/>
        </w:rPr>
        <w:t>T</w:t>
      </w:r>
      <w:r w:rsidRPr="00A15E14">
        <w:rPr>
          <w:rFonts w:eastAsia="Arial"/>
          <w:spacing w:val="-1"/>
        </w:rPr>
        <w:t>h</w:t>
      </w:r>
      <w:r w:rsidRPr="00A15E14">
        <w:rPr>
          <w:rFonts w:eastAsia="Arial"/>
        </w:rPr>
        <w:t>e</w:t>
      </w:r>
      <w:r w:rsidRPr="00A15E14">
        <w:rPr>
          <w:rFonts w:eastAsia="Arial"/>
          <w:spacing w:val="-1"/>
        </w:rPr>
        <w:t xml:space="preserve"> </w:t>
      </w:r>
      <w:r w:rsidRPr="00A15E14">
        <w:rPr>
          <w:rFonts w:eastAsia="Arial"/>
        </w:rPr>
        <w:t>co</w:t>
      </w:r>
      <w:r w:rsidRPr="00A15E14">
        <w:rPr>
          <w:rFonts w:eastAsia="Arial"/>
          <w:spacing w:val="-1"/>
        </w:rPr>
        <w:t>nt</w:t>
      </w:r>
      <w:r w:rsidRPr="00A15E14">
        <w:rPr>
          <w:rFonts w:eastAsia="Arial"/>
          <w:spacing w:val="1"/>
        </w:rPr>
        <w:t>r</w:t>
      </w:r>
      <w:r w:rsidRPr="00A15E14">
        <w:rPr>
          <w:rFonts w:eastAsia="Arial"/>
        </w:rPr>
        <w:t>a</w:t>
      </w:r>
      <w:r w:rsidRPr="00A15E14">
        <w:rPr>
          <w:rFonts w:eastAsia="Arial"/>
          <w:spacing w:val="-3"/>
        </w:rPr>
        <w:t>c</w:t>
      </w:r>
      <w:r w:rsidRPr="00A15E14">
        <w:rPr>
          <w:rFonts w:eastAsia="Arial"/>
        </w:rPr>
        <w:t xml:space="preserve">t </w:t>
      </w:r>
      <w:r w:rsidRPr="00A15E14">
        <w:rPr>
          <w:rFonts w:eastAsia="Arial"/>
          <w:spacing w:val="-1"/>
        </w:rPr>
        <w:t>wil</w:t>
      </w:r>
      <w:r w:rsidRPr="00A15E14">
        <w:rPr>
          <w:rFonts w:eastAsia="Arial"/>
        </w:rPr>
        <w:t>l</w:t>
      </w:r>
      <w:r w:rsidRPr="00A15E14">
        <w:rPr>
          <w:rFonts w:eastAsia="Arial"/>
          <w:spacing w:val="-2"/>
        </w:rPr>
        <w:t xml:space="preserve"> </w:t>
      </w:r>
      <w:r w:rsidRPr="00A15E14">
        <w:rPr>
          <w:rFonts w:eastAsia="Arial"/>
        </w:rPr>
        <w:t>be</w:t>
      </w:r>
      <w:r w:rsidRPr="00A15E14">
        <w:rPr>
          <w:rFonts w:eastAsia="Arial"/>
          <w:spacing w:val="-4"/>
        </w:rPr>
        <w:t xml:space="preserve"> </w:t>
      </w:r>
      <w:r w:rsidRPr="00A15E14">
        <w:rPr>
          <w:rFonts w:eastAsia="Arial"/>
        </w:rPr>
        <w:t>a</w:t>
      </w:r>
      <w:r w:rsidRPr="00A15E14">
        <w:rPr>
          <w:rFonts w:eastAsia="Arial"/>
          <w:spacing w:val="-1"/>
        </w:rPr>
        <w:t>w</w:t>
      </w:r>
      <w:r w:rsidRPr="00A15E14">
        <w:rPr>
          <w:rFonts w:eastAsia="Arial"/>
        </w:rPr>
        <w:t>a</w:t>
      </w:r>
      <w:r w:rsidRPr="00A15E14">
        <w:rPr>
          <w:rFonts w:eastAsia="Arial"/>
          <w:spacing w:val="-2"/>
        </w:rPr>
        <w:t>r</w:t>
      </w:r>
      <w:r w:rsidRPr="00A15E14">
        <w:rPr>
          <w:rFonts w:eastAsia="Arial"/>
        </w:rPr>
        <w:t>d</w:t>
      </w:r>
      <w:r w:rsidRPr="00A15E14">
        <w:rPr>
          <w:rFonts w:eastAsia="Arial"/>
          <w:spacing w:val="-1"/>
        </w:rPr>
        <w:t>e</w:t>
      </w:r>
      <w:r w:rsidRPr="00A15E14">
        <w:rPr>
          <w:rFonts w:eastAsia="Arial"/>
        </w:rPr>
        <w:t>d</w:t>
      </w:r>
      <w:r w:rsidRPr="00A15E14">
        <w:rPr>
          <w:rFonts w:eastAsia="Arial"/>
          <w:spacing w:val="-1"/>
        </w:rPr>
        <w:t xml:space="preserve"> </w:t>
      </w:r>
      <w:r w:rsidRPr="00A15E14">
        <w:rPr>
          <w:rFonts w:eastAsia="Arial"/>
        </w:rPr>
        <w:t>on</w:t>
      </w:r>
      <w:r w:rsidRPr="00A15E14">
        <w:rPr>
          <w:rFonts w:eastAsia="Arial"/>
          <w:spacing w:val="-4"/>
        </w:rPr>
        <w:t xml:space="preserve"> </w:t>
      </w:r>
      <w:r w:rsidRPr="00A15E14">
        <w:rPr>
          <w:rFonts w:eastAsia="Arial"/>
          <w:spacing w:val="1"/>
        </w:rPr>
        <w:t>t</w:t>
      </w:r>
      <w:r w:rsidRPr="00A15E14">
        <w:rPr>
          <w:rFonts w:eastAsia="Arial"/>
        </w:rPr>
        <w:t>he</w:t>
      </w:r>
      <w:r w:rsidRPr="00A15E14">
        <w:rPr>
          <w:rFonts w:eastAsia="Arial"/>
          <w:spacing w:val="-4"/>
        </w:rPr>
        <w:t xml:space="preserve"> </w:t>
      </w:r>
      <w:r w:rsidRPr="00A15E14">
        <w:rPr>
          <w:rFonts w:eastAsia="Arial"/>
        </w:rPr>
        <w:t>b</w:t>
      </w:r>
      <w:r w:rsidRPr="00A15E14">
        <w:rPr>
          <w:rFonts w:eastAsia="Arial"/>
          <w:spacing w:val="-1"/>
        </w:rPr>
        <w:t>a</w:t>
      </w:r>
      <w:r w:rsidRPr="00A15E14">
        <w:rPr>
          <w:rFonts w:eastAsia="Arial"/>
        </w:rPr>
        <w:t>s</w:t>
      </w:r>
      <w:r w:rsidRPr="00A15E14">
        <w:rPr>
          <w:rFonts w:eastAsia="Arial"/>
          <w:spacing w:val="-1"/>
        </w:rPr>
        <w:t>i</w:t>
      </w:r>
      <w:r w:rsidRPr="00A15E14">
        <w:rPr>
          <w:rFonts w:eastAsia="Arial"/>
        </w:rPr>
        <w:t>s</w:t>
      </w:r>
      <w:r w:rsidRPr="00A15E14">
        <w:rPr>
          <w:rFonts w:eastAsia="Arial"/>
          <w:spacing w:val="-1"/>
        </w:rPr>
        <w:t xml:space="preserve"> </w:t>
      </w:r>
      <w:r w:rsidRPr="00A15E14">
        <w:rPr>
          <w:rFonts w:eastAsia="Arial"/>
          <w:spacing w:val="-3"/>
        </w:rPr>
        <w:t>o</w:t>
      </w:r>
      <w:r w:rsidRPr="00A15E14">
        <w:rPr>
          <w:rFonts w:eastAsia="Arial"/>
        </w:rPr>
        <w:t>f</w:t>
      </w:r>
      <w:r w:rsidRPr="00A15E14">
        <w:rPr>
          <w:rFonts w:eastAsia="Arial"/>
          <w:spacing w:val="-2"/>
        </w:rPr>
        <w:t xml:space="preserve"> </w:t>
      </w:r>
      <w:r w:rsidRPr="00A15E14">
        <w:rPr>
          <w:rFonts w:eastAsia="Arial"/>
        </w:rPr>
        <w:t>a q</w:t>
      </w:r>
      <w:r w:rsidRPr="00A15E14">
        <w:rPr>
          <w:rFonts w:eastAsia="Arial"/>
          <w:spacing w:val="-3"/>
        </w:rPr>
        <w:t>ua</w:t>
      </w:r>
      <w:r w:rsidRPr="00A15E14">
        <w:rPr>
          <w:rFonts w:eastAsia="Arial"/>
          <w:spacing w:val="-1"/>
        </w:rPr>
        <w:t>li</w:t>
      </w:r>
      <w:r w:rsidRPr="00A15E14">
        <w:rPr>
          <w:rFonts w:eastAsia="Arial"/>
          <w:spacing w:val="1"/>
        </w:rPr>
        <w:t>t</w:t>
      </w:r>
      <w:r w:rsidRPr="00A15E14">
        <w:rPr>
          <w:rFonts w:eastAsia="Arial"/>
        </w:rPr>
        <w:t>y</w:t>
      </w:r>
      <w:r w:rsidRPr="00A15E14">
        <w:rPr>
          <w:rFonts w:eastAsia="Arial"/>
          <w:spacing w:val="-1"/>
        </w:rPr>
        <w:t xml:space="preserve"> </w:t>
      </w:r>
      <w:r w:rsidRPr="00A15E14">
        <w:rPr>
          <w:rFonts w:eastAsia="Arial"/>
        </w:rPr>
        <w:t>a</w:t>
      </w:r>
      <w:r w:rsidRPr="00A15E14">
        <w:rPr>
          <w:rFonts w:eastAsia="Arial"/>
          <w:spacing w:val="-1"/>
        </w:rPr>
        <w:t>n</w:t>
      </w:r>
      <w:r w:rsidRPr="00A15E14">
        <w:rPr>
          <w:rFonts w:eastAsia="Arial"/>
        </w:rPr>
        <w:t>d</w:t>
      </w:r>
      <w:r w:rsidRPr="00A15E14">
        <w:rPr>
          <w:rFonts w:eastAsia="Arial"/>
          <w:spacing w:val="-3"/>
        </w:rPr>
        <w:t xml:space="preserve"> </w:t>
      </w:r>
      <w:r w:rsidRPr="00A15E14">
        <w:rPr>
          <w:rFonts w:eastAsia="Arial"/>
        </w:rPr>
        <w:t>cost</w:t>
      </w:r>
      <w:r w:rsidRPr="00A15E14">
        <w:rPr>
          <w:rFonts w:eastAsia="Arial"/>
          <w:spacing w:val="-3"/>
        </w:rPr>
        <w:t xml:space="preserve"> </w:t>
      </w:r>
      <w:r w:rsidRPr="00A15E14">
        <w:rPr>
          <w:rFonts w:eastAsia="Arial"/>
        </w:rPr>
        <w:t>ev</w:t>
      </w:r>
      <w:r w:rsidRPr="00A15E14">
        <w:rPr>
          <w:rFonts w:eastAsia="Arial"/>
          <w:spacing w:val="-1"/>
        </w:rPr>
        <w:t>al</w:t>
      </w:r>
      <w:r w:rsidRPr="00A15E14">
        <w:rPr>
          <w:rFonts w:eastAsia="Arial"/>
        </w:rPr>
        <w:t>u</w:t>
      </w:r>
      <w:r w:rsidRPr="00A15E14">
        <w:rPr>
          <w:rFonts w:eastAsia="Arial"/>
          <w:spacing w:val="-1"/>
        </w:rPr>
        <w:t>a</w:t>
      </w:r>
      <w:r w:rsidRPr="00A15E14">
        <w:rPr>
          <w:rFonts w:eastAsia="Arial"/>
          <w:spacing w:val="1"/>
        </w:rPr>
        <w:t>t</w:t>
      </w:r>
      <w:r w:rsidRPr="00A15E14">
        <w:rPr>
          <w:rFonts w:eastAsia="Arial"/>
          <w:spacing w:val="-1"/>
        </w:rPr>
        <w:t>i</w:t>
      </w:r>
      <w:r w:rsidRPr="00A15E14">
        <w:rPr>
          <w:rFonts w:eastAsia="Arial"/>
        </w:rPr>
        <w:t>on</w:t>
      </w:r>
      <w:r w:rsidRPr="00A15E14">
        <w:rPr>
          <w:rFonts w:eastAsia="Arial"/>
          <w:spacing w:val="-4"/>
        </w:rPr>
        <w:t xml:space="preserve"> </w:t>
      </w:r>
      <w:r w:rsidRPr="00A15E14">
        <w:rPr>
          <w:rFonts w:eastAsia="Arial"/>
          <w:spacing w:val="-3"/>
        </w:rPr>
        <w:t>a</w:t>
      </w:r>
      <w:r w:rsidRPr="00A15E14">
        <w:rPr>
          <w:rFonts w:eastAsia="Arial"/>
        </w:rPr>
        <w:t>s</w:t>
      </w:r>
      <w:r w:rsidRPr="00A15E14">
        <w:rPr>
          <w:rFonts w:eastAsia="Arial"/>
          <w:spacing w:val="-1"/>
        </w:rPr>
        <w:t xml:space="preserve"> </w:t>
      </w:r>
      <w:r w:rsidRPr="00A15E14">
        <w:rPr>
          <w:rFonts w:eastAsia="Arial"/>
        </w:rPr>
        <w:t>ass</w:t>
      </w:r>
      <w:r w:rsidRPr="00A15E14">
        <w:rPr>
          <w:rFonts w:eastAsia="Arial"/>
          <w:spacing w:val="-1"/>
        </w:rPr>
        <w:t>e</w:t>
      </w:r>
      <w:r w:rsidRPr="00A15E14">
        <w:rPr>
          <w:rFonts w:eastAsia="Arial"/>
          <w:spacing w:val="-2"/>
        </w:rPr>
        <w:t>s</w:t>
      </w:r>
      <w:r w:rsidRPr="00A15E14">
        <w:rPr>
          <w:rFonts w:eastAsia="Arial"/>
        </w:rPr>
        <w:t>sed</w:t>
      </w:r>
      <w:r w:rsidRPr="00A15E14">
        <w:rPr>
          <w:rFonts w:eastAsia="Arial"/>
          <w:spacing w:val="-2"/>
        </w:rPr>
        <w:t xml:space="preserve"> </w:t>
      </w:r>
      <w:r w:rsidRPr="00A15E14">
        <w:rPr>
          <w:rFonts w:eastAsia="Arial"/>
        </w:rPr>
        <w:t>by</w:t>
      </w:r>
      <w:r w:rsidRPr="00A15E14">
        <w:rPr>
          <w:rFonts w:eastAsia="Arial"/>
          <w:spacing w:val="-6"/>
        </w:rPr>
        <w:t xml:space="preserve"> </w:t>
      </w:r>
      <w:r w:rsidRPr="00A15E14">
        <w:rPr>
          <w:rFonts w:eastAsia="Arial"/>
          <w:spacing w:val="1"/>
        </w:rPr>
        <w:t>t</w:t>
      </w:r>
      <w:r w:rsidRPr="00A15E14">
        <w:rPr>
          <w:rFonts w:eastAsia="Arial"/>
        </w:rPr>
        <w:t xml:space="preserve">he </w:t>
      </w:r>
      <w:r w:rsidRPr="00A15E14">
        <w:rPr>
          <w:rFonts w:eastAsia="Arial"/>
          <w:spacing w:val="-1"/>
        </w:rPr>
        <w:t>C</w:t>
      </w:r>
      <w:r w:rsidRPr="00A15E14">
        <w:rPr>
          <w:rFonts w:eastAsia="Arial"/>
        </w:rPr>
        <w:t>o</w:t>
      </w:r>
      <w:r w:rsidRPr="00A15E14">
        <w:rPr>
          <w:rFonts w:eastAsia="Arial"/>
          <w:spacing w:val="-1"/>
        </w:rPr>
        <w:t>n</w:t>
      </w:r>
      <w:r w:rsidRPr="00A15E14">
        <w:rPr>
          <w:rFonts w:eastAsia="Arial"/>
          <w:spacing w:val="1"/>
        </w:rPr>
        <w:t>tr</w:t>
      </w:r>
      <w:r w:rsidRPr="00A15E14">
        <w:rPr>
          <w:rFonts w:eastAsia="Arial"/>
        </w:rPr>
        <w:t>a</w:t>
      </w:r>
      <w:r w:rsidRPr="00A15E14">
        <w:rPr>
          <w:rFonts w:eastAsia="Arial"/>
          <w:spacing w:val="-3"/>
        </w:rPr>
        <w:t>c</w:t>
      </w:r>
      <w:r w:rsidRPr="00A15E14">
        <w:rPr>
          <w:rFonts w:eastAsia="Arial"/>
          <w:spacing w:val="1"/>
        </w:rPr>
        <w:t>t</w:t>
      </w:r>
      <w:r w:rsidRPr="00A15E14">
        <w:rPr>
          <w:rFonts w:eastAsia="Arial"/>
          <w:spacing w:val="-1"/>
        </w:rPr>
        <w:t>i</w:t>
      </w:r>
      <w:r w:rsidRPr="00A15E14">
        <w:rPr>
          <w:rFonts w:eastAsia="Arial"/>
        </w:rPr>
        <w:t>ng</w:t>
      </w:r>
      <w:r w:rsidRPr="00A15E14">
        <w:rPr>
          <w:rFonts w:eastAsia="Arial"/>
          <w:spacing w:val="4"/>
        </w:rPr>
        <w:t xml:space="preserve"> </w:t>
      </w:r>
      <w:r w:rsidRPr="00A15E14">
        <w:rPr>
          <w:rFonts w:eastAsia="Arial"/>
          <w:spacing w:val="-1"/>
        </w:rPr>
        <w:t>A</w:t>
      </w:r>
      <w:r w:rsidRPr="00A15E14">
        <w:rPr>
          <w:rFonts w:eastAsia="Arial"/>
        </w:rPr>
        <w:t>uth</w:t>
      </w:r>
      <w:r w:rsidRPr="00A15E14">
        <w:rPr>
          <w:rFonts w:eastAsia="Arial"/>
          <w:spacing w:val="-2"/>
        </w:rPr>
        <w:t>o</w:t>
      </w:r>
      <w:r w:rsidRPr="00A15E14">
        <w:rPr>
          <w:rFonts w:eastAsia="Arial"/>
          <w:spacing w:val="1"/>
        </w:rPr>
        <w:t>r</w:t>
      </w:r>
      <w:r w:rsidRPr="00A15E14">
        <w:rPr>
          <w:rFonts w:eastAsia="Arial"/>
          <w:spacing w:val="-1"/>
        </w:rPr>
        <w:t>i</w:t>
      </w:r>
      <w:r w:rsidRPr="00A15E14">
        <w:rPr>
          <w:rFonts w:eastAsia="Arial"/>
          <w:spacing w:val="1"/>
        </w:rPr>
        <w:t>t</w:t>
      </w:r>
      <w:r w:rsidRPr="00A15E14">
        <w:rPr>
          <w:rFonts w:eastAsia="Arial"/>
          <w:spacing w:val="-2"/>
        </w:rPr>
        <w:t>y</w:t>
      </w:r>
      <w:r w:rsidRPr="00A15E14">
        <w:rPr>
          <w:rFonts w:eastAsia="Arial"/>
        </w:rPr>
        <w:t>,</w:t>
      </w:r>
      <w:r w:rsidRPr="00A15E14">
        <w:rPr>
          <w:rFonts w:eastAsia="Arial"/>
          <w:spacing w:val="4"/>
        </w:rPr>
        <w:t xml:space="preserve"> </w:t>
      </w:r>
      <w:r w:rsidRPr="00A15E14">
        <w:rPr>
          <w:rFonts w:eastAsia="Arial"/>
          <w:spacing w:val="-3"/>
        </w:rPr>
        <w:t>w</w:t>
      </w:r>
      <w:r w:rsidRPr="00A15E14">
        <w:rPr>
          <w:rFonts w:eastAsia="Arial"/>
        </w:rPr>
        <w:t>ho</w:t>
      </w:r>
      <w:r w:rsidRPr="00A15E14">
        <w:rPr>
          <w:rFonts w:eastAsia="Arial"/>
          <w:spacing w:val="3"/>
        </w:rPr>
        <w:t xml:space="preserve"> </w:t>
      </w:r>
      <w:r w:rsidRPr="00A15E14">
        <w:rPr>
          <w:rFonts w:eastAsia="Arial"/>
          <w:spacing w:val="-1"/>
        </w:rPr>
        <w:t>i</w:t>
      </w:r>
      <w:r w:rsidRPr="00A15E14">
        <w:rPr>
          <w:rFonts w:eastAsia="Arial"/>
        </w:rPr>
        <w:t>s</w:t>
      </w:r>
      <w:r w:rsidRPr="00A15E14">
        <w:rPr>
          <w:rFonts w:eastAsia="Arial"/>
          <w:spacing w:val="4"/>
        </w:rPr>
        <w:t xml:space="preserve"> </w:t>
      </w:r>
      <w:r w:rsidRPr="00A15E14">
        <w:rPr>
          <w:rFonts w:eastAsia="Arial"/>
        </w:rPr>
        <w:t>n</w:t>
      </w:r>
      <w:r w:rsidRPr="00A15E14">
        <w:rPr>
          <w:rFonts w:eastAsia="Arial"/>
          <w:spacing w:val="-1"/>
        </w:rPr>
        <w:t>o</w:t>
      </w:r>
      <w:r w:rsidRPr="00A15E14">
        <w:rPr>
          <w:rFonts w:eastAsia="Arial"/>
        </w:rPr>
        <w:t>t</w:t>
      </w:r>
      <w:r w:rsidRPr="00A15E14">
        <w:rPr>
          <w:rFonts w:eastAsia="Arial"/>
          <w:spacing w:val="4"/>
        </w:rPr>
        <w:t xml:space="preserve"> </w:t>
      </w:r>
      <w:r w:rsidRPr="00A15E14">
        <w:rPr>
          <w:rFonts w:eastAsia="Arial"/>
        </w:rPr>
        <w:t>o</w:t>
      </w:r>
      <w:r w:rsidRPr="00A15E14">
        <w:rPr>
          <w:rFonts w:eastAsia="Arial"/>
          <w:spacing w:val="-1"/>
        </w:rPr>
        <w:t>bli</w:t>
      </w:r>
      <w:r w:rsidRPr="00A15E14">
        <w:rPr>
          <w:rFonts w:eastAsia="Arial"/>
        </w:rPr>
        <w:t>g</w:t>
      </w:r>
      <w:r w:rsidRPr="00A15E14">
        <w:rPr>
          <w:rFonts w:eastAsia="Arial"/>
          <w:spacing w:val="-1"/>
        </w:rPr>
        <w:t>e</w:t>
      </w:r>
      <w:r w:rsidRPr="00A15E14">
        <w:rPr>
          <w:rFonts w:eastAsia="Arial"/>
        </w:rPr>
        <w:t xml:space="preserve">d </w:t>
      </w:r>
      <w:r w:rsidRPr="00A15E14">
        <w:rPr>
          <w:rFonts w:eastAsia="Arial"/>
          <w:spacing w:val="2"/>
        </w:rPr>
        <w:t>t</w:t>
      </w:r>
      <w:r w:rsidRPr="00A15E14">
        <w:rPr>
          <w:rFonts w:eastAsia="Arial"/>
        </w:rPr>
        <w:t>o</w:t>
      </w:r>
      <w:r w:rsidRPr="00A15E14">
        <w:rPr>
          <w:rFonts w:eastAsia="Arial"/>
          <w:spacing w:val="3"/>
        </w:rPr>
        <w:t xml:space="preserve"> </w:t>
      </w:r>
      <w:r w:rsidRPr="00A15E14">
        <w:rPr>
          <w:rFonts w:eastAsia="Arial"/>
          <w:spacing w:val="-3"/>
        </w:rPr>
        <w:t>a</w:t>
      </w:r>
      <w:r w:rsidRPr="00A15E14">
        <w:rPr>
          <w:rFonts w:eastAsia="Arial"/>
        </w:rPr>
        <w:t>cc</w:t>
      </w:r>
      <w:r w:rsidRPr="00A15E14">
        <w:rPr>
          <w:rFonts w:eastAsia="Arial"/>
          <w:spacing w:val="-3"/>
        </w:rPr>
        <w:t>e</w:t>
      </w:r>
      <w:r w:rsidRPr="00A15E14">
        <w:rPr>
          <w:rFonts w:eastAsia="Arial"/>
        </w:rPr>
        <w:t>pt</w:t>
      </w:r>
      <w:r w:rsidRPr="00A15E14">
        <w:rPr>
          <w:rFonts w:eastAsia="Arial"/>
          <w:spacing w:val="2"/>
        </w:rPr>
        <w:t xml:space="preserve"> </w:t>
      </w:r>
      <w:r w:rsidRPr="00A15E14">
        <w:rPr>
          <w:rFonts w:eastAsia="Arial"/>
          <w:spacing w:val="1"/>
        </w:rPr>
        <w:t>t</w:t>
      </w:r>
      <w:r w:rsidRPr="00A15E14">
        <w:rPr>
          <w:rFonts w:eastAsia="Arial"/>
        </w:rPr>
        <w:t>he</w:t>
      </w:r>
      <w:r w:rsidRPr="00A15E14">
        <w:rPr>
          <w:rFonts w:eastAsia="Arial"/>
          <w:spacing w:val="3"/>
        </w:rPr>
        <w:t xml:space="preserve"> </w:t>
      </w:r>
      <w:r w:rsidRPr="00A15E14">
        <w:rPr>
          <w:rFonts w:eastAsia="Arial"/>
          <w:spacing w:val="-1"/>
        </w:rPr>
        <w:t>l</w:t>
      </w:r>
      <w:r w:rsidRPr="00A15E14">
        <w:rPr>
          <w:rFonts w:eastAsia="Arial"/>
        </w:rPr>
        <w:t>o</w:t>
      </w:r>
      <w:r w:rsidRPr="00A15E14">
        <w:rPr>
          <w:rFonts w:eastAsia="Arial"/>
          <w:spacing w:val="-1"/>
        </w:rPr>
        <w:t>w</w:t>
      </w:r>
      <w:r w:rsidRPr="00A15E14">
        <w:rPr>
          <w:rFonts w:eastAsia="Arial"/>
        </w:rPr>
        <w:t>est</w:t>
      </w:r>
      <w:r w:rsidRPr="00A15E14">
        <w:rPr>
          <w:rFonts w:eastAsia="Arial"/>
          <w:spacing w:val="2"/>
        </w:rPr>
        <w:t xml:space="preserve"> </w:t>
      </w:r>
      <w:r w:rsidRPr="00A15E14">
        <w:rPr>
          <w:rFonts w:eastAsia="Arial"/>
          <w:spacing w:val="-3"/>
        </w:rPr>
        <w:t>o</w:t>
      </w:r>
      <w:r w:rsidRPr="00A15E14">
        <w:rPr>
          <w:rFonts w:eastAsia="Arial"/>
        </w:rPr>
        <w:t>r</w:t>
      </w:r>
      <w:r w:rsidRPr="00A15E14">
        <w:rPr>
          <w:rFonts w:eastAsia="Arial"/>
          <w:spacing w:val="4"/>
        </w:rPr>
        <w:t xml:space="preserve"> </w:t>
      </w:r>
      <w:r w:rsidRPr="00A15E14">
        <w:rPr>
          <w:rFonts w:eastAsia="Arial"/>
          <w:spacing w:val="-1"/>
        </w:rPr>
        <w:t>i</w:t>
      </w:r>
      <w:r w:rsidRPr="00A15E14">
        <w:rPr>
          <w:rFonts w:eastAsia="Arial"/>
        </w:rPr>
        <w:t>n</w:t>
      </w:r>
      <w:r w:rsidRPr="00A15E14">
        <w:rPr>
          <w:rFonts w:eastAsia="Arial"/>
          <w:spacing w:val="-1"/>
        </w:rPr>
        <w:t>d</w:t>
      </w:r>
      <w:r w:rsidRPr="00A15E14">
        <w:rPr>
          <w:rFonts w:eastAsia="Arial"/>
        </w:rPr>
        <w:t>e</w:t>
      </w:r>
      <w:r w:rsidRPr="00A15E14">
        <w:rPr>
          <w:rFonts w:eastAsia="Arial"/>
          <w:spacing w:val="-1"/>
        </w:rPr>
        <w:t>e</w:t>
      </w:r>
      <w:r w:rsidRPr="00A15E14">
        <w:rPr>
          <w:rFonts w:eastAsia="Arial"/>
        </w:rPr>
        <w:t>d</w:t>
      </w:r>
      <w:r w:rsidRPr="00A15E14">
        <w:rPr>
          <w:rFonts w:eastAsia="Arial"/>
          <w:spacing w:val="1"/>
        </w:rPr>
        <w:t xml:space="preserve"> </w:t>
      </w:r>
      <w:r w:rsidRPr="00A15E14">
        <w:rPr>
          <w:rFonts w:eastAsia="Arial"/>
          <w:spacing w:val="-3"/>
        </w:rPr>
        <w:t>a</w:t>
      </w:r>
      <w:r w:rsidRPr="00A15E14">
        <w:rPr>
          <w:rFonts w:eastAsia="Arial"/>
        </w:rPr>
        <w:t>ny</w:t>
      </w:r>
      <w:r w:rsidRPr="00A15E14">
        <w:rPr>
          <w:rFonts w:eastAsia="Arial"/>
          <w:spacing w:val="3"/>
        </w:rPr>
        <w:t xml:space="preserve"> </w:t>
      </w:r>
      <w:r w:rsidRPr="00A15E14">
        <w:rPr>
          <w:rFonts w:eastAsia="Arial"/>
        </w:rPr>
        <w:t>q</w:t>
      </w:r>
      <w:r w:rsidRPr="00A15E14">
        <w:rPr>
          <w:rFonts w:eastAsia="Arial"/>
          <w:spacing w:val="-1"/>
        </w:rPr>
        <w:t>u</w:t>
      </w:r>
      <w:r w:rsidRPr="00A15E14">
        <w:rPr>
          <w:rFonts w:eastAsia="Arial"/>
        </w:rPr>
        <w:t>ot</w:t>
      </w:r>
      <w:r w:rsidRPr="00A15E14">
        <w:rPr>
          <w:rFonts w:eastAsia="Arial"/>
          <w:spacing w:val="-2"/>
        </w:rPr>
        <w:t>a</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 xml:space="preserve">.   </w:t>
      </w:r>
      <w:r w:rsidRPr="00A15E14">
        <w:rPr>
          <w:rFonts w:eastAsia="Arial"/>
          <w:spacing w:val="14"/>
        </w:rPr>
        <w:t xml:space="preserve"> </w:t>
      </w:r>
      <w:r w:rsidRPr="00A15E14">
        <w:rPr>
          <w:rFonts w:eastAsia="Arial"/>
          <w:spacing w:val="-1"/>
        </w:rPr>
        <w:t xml:space="preserve">The </w:t>
      </w:r>
      <w:r w:rsidRPr="00A15E14">
        <w:rPr>
          <w:rFonts w:eastAsia="Arial"/>
          <w:spacing w:val="1"/>
        </w:rPr>
        <w:t>f</w:t>
      </w:r>
      <w:r w:rsidRPr="00A15E14">
        <w:rPr>
          <w:rFonts w:eastAsia="Arial"/>
        </w:rPr>
        <w:t>o</w:t>
      </w:r>
      <w:r w:rsidRPr="00A15E14">
        <w:rPr>
          <w:rFonts w:eastAsia="Arial"/>
          <w:spacing w:val="-1"/>
        </w:rPr>
        <w:t>ll</w:t>
      </w:r>
      <w:r w:rsidRPr="00A15E14">
        <w:rPr>
          <w:rFonts w:eastAsia="Arial"/>
        </w:rPr>
        <w:t>o</w:t>
      </w:r>
      <w:r w:rsidRPr="00A15E14">
        <w:rPr>
          <w:rFonts w:eastAsia="Arial"/>
          <w:spacing w:val="-1"/>
        </w:rPr>
        <w:t>wi</w:t>
      </w:r>
      <w:r w:rsidRPr="00A15E14">
        <w:rPr>
          <w:rFonts w:eastAsia="Arial"/>
        </w:rPr>
        <w:t>ng</w:t>
      </w:r>
      <w:r w:rsidRPr="00A15E14">
        <w:rPr>
          <w:rFonts w:eastAsia="Arial"/>
          <w:spacing w:val="1"/>
        </w:rPr>
        <w:t xml:space="preserve"> </w:t>
      </w:r>
      <w:r w:rsidRPr="00A15E14">
        <w:rPr>
          <w:rFonts w:eastAsia="Arial"/>
        </w:rPr>
        <w:t>c</w:t>
      </w:r>
      <w:r w:rsidRPr="00A15E14">
        <w:rPr>
          <w:rFonts w:eastAsia="Arial"/>
          <w:spacing w:val="1"/>
        </w:rPr>
        <w:t>r</w:t>
      </w:r>
      <w:r w:rsidRPr="00A15E14">
        <w:rPr>
          <w:rFonts w:eastAsia="Arial"/>
          <w:spacing w:val="-1"/>
        </w:rPr>
        <w:t>i</w:t>
      </w:r>
      <w:r w:rsidRPr="00A15E14">
        <w:rPr>
          <w:rFonts w:eastAsia="Arial"/>
          <w:spacing w:val="1"/>
        </w:rPr>
        <w:t>t</w:t>
      </w:r>
      <w:r w:rsidRPr="00A15E14">
        <w:rPr>
          <w:rFonts w:eastAsia="Arial"/>
        </w:rPr>
        <w:t xml:space="preserve">eria </w:t>
      </w:r>
      <w:r w:rsidRPr="00A15E14">
        <w:rPr>
          <w:rFonts w:eastAsia="Arial"/>
          <w:spacing w:val="-1"/>
        </w:rPr>
        <w:t>wil</w:t>
      </w:r>
      <w:r w:rsidRPr="00A15E14">
        <w:rPr>
          <w:rFonts w:eastAsia="Arial"/>
        </w:rPr>
        <w:t>l be</w:t>
      </w:r>
      <w:r w:rsidRPr="00A15E14">
        <w:rPr>
          <w:rFonts w:eastAsia="Arial"/>
          <w:spacing w:val="1"/>
        </w:rPr>
        <w:t xml:space="preserve"> </w:t>
      </w:r>
      <w:r w:rsidRPr="00A15E14">
        <w:rPr>
          <w:rFonts w:eastAsia="Arial"/>
          <w:spacing w:val="-3"/>
        </w:rPr>
        <w:t>a</w:t>
      </w:r>
      <w:r w:rsidRPr="00A15E14">
        <w:rPr>
          <w:rFonts w:eastAsia="Arial"/>
        </w:rPr>
        <w:t>p</w:t>
      </w:r>
      <w:r w:rsidRPr="00A15E14">
        <w:rPr>
          <w:rFonts w:eastAsia="Arial"/>
          <w:spacing w:val="-1"/>
        </w:rPr>
        <w:t>pli</w:t>
      </w:r>
      <w:r w:rsidRPr="00A15E14">
        <w:rPr>
          <w:rFonts w:eastAsia="Arial"/>
        </w:rPr>
        <w:t>e</w:t>
      </w:r>
      <w:r w:rsidRPr="00A15E14">
        <w:rPr>
          <w:rFonts w:eastAsia="Arial"/>
          <w:spacing w:val="-1"/>
        </w:rPr>
        <w:t>d</w:t>
      </w:r>
      <w:r w:rsidRPr="00A15E14">
        <w:rPr>
          <w:rFonts w:eastAsia="Arial"/>
        </w:rPr>
        <w:t>:</w:t>
      </w:r>
    </w:p>
    <w:p w14:paraId="3A549BCE" w14:textId="660F7BD1" w:rsidR="00377F0F" w:rsidRPr="00A15E14" w:rsidRDefault="00377F0F" w:rsidP="00B11249">
      <w:pPr>
        <w:pStyle w:val="BodyTextIndent3"/>
        <w:spacing w:before="0"/>
        <w:ind w:left="0"/>
        <w:rPr>
          <w:sz w:val="22"/>
          <w:szCs w:val="22"/>
          <w:lang w:val="en-IE"/>
        </w:rPr>
      </w:pPr>
      <w:r w:rsidRPr="00A15E14">
        <w:rPr>
          <w:rFonts w:eastAsiaTheme="minorEastAsia"/>
          <w:b/>
          <w:bCs/>
          <w:color w:val="auto"/>
          <w:sz w:val="22"/>
          <w:szCs w:val="22"/>
          <w:lang w:eastAsia="ja-JP"/>
        </w:rPr>
        <w:t xml:space="preserve">Please note that the maximum marks available is </w:t>
      </w:r>
      <w:r w:rsidR="006703F3" w:rsidRPr="00A15E14">
        <w:rPr>
          <w:rFonts w:eastAsiaTheme="minorEastAsia"/>
          <w:b/>
          <w:bCs/>
          <w:color w:val="auto"/>
          <w:sz w:val="22"/>
          <w:szCs w:val="22"/>
          <w:lang w:eastAsia="ja-JP"/>
        </w:rPr>
        <w:t>100.</w:t>
      </w:r>
    </w:p>
    <w:tbl>
      <w:tblPr>
        <w:tblStyle w:val="GridTable4-Acc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3259"/>
        <w:gridCol w:w="1842"/>
        <w:gridCol w:w="2217"/>
      </w:tblGrid>
      <w:tr w:rsidR="00A579C3" w:rsidRPr="00A15E14" w14:paraId="0879942A" w14:textId="680BB3B8" w:rsidTr="00A579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3554A7A3" w14:textId="77777777" w:rsidR="00A579C3" w:rsidRPr="00A15E14" w:rsidRDefault="00A579C3" w:rsidP="00B11249">
            <w:pPr>
              <w:spacing w:before="120" w:line="264" w:lineRule="auto"/>
              <w:rPr>
                <w:rFonts w:eastAsiaTheme="minorEastAsia"/>
                <w:color w:val="FFFFFF" w:themeColor="background1"/>
                <w:lang w:val="en-IE" w:eastAsia="ja-JP"/>
              </w:rPr>
            </w:pPr>
            <w:r w:rsidRPr="00A15E14">
              <w:rPr>
                <w:rFonts w:eastAsiaTheme="minorEastAsia"/>
                <w:color w:val="FFFFFF" w:themeColor="background1"/>
                <w:lang w:val="en-IE" w:eastAsia="ja-JP"/>
              </w:rPr>
              <w:t>Criterion A</w:t>
            </w:r>
          </w:p>
        </w:tc>
        <w:tc>
          <w:tcPr>
            <w:tcW w:w="1842"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0BAFE58B" w14:textId="77777777" w:rsidR="00A579C3" w:rsidRPr="00A15E14" w:rsidRDefault="00A579C3" w:rsidP="00B11249">
            <w:pPr>
              <w:spacing w:before="120" w:line="264" w:lineRule="auto"/>
              <w:cnfStyle w:val="100000000000" w:firstRow="1" w:lastRow="0" w:firstColumn="0" w:lastColumn="0" w:oddVBand="0" w:evenVBand="0" w:oddHBand="0" w:evenHBand="0" w:firstRowFirstColumn="0" w:firstRowLastColumn="0" w:lastRowFirstColumn="0" w:lastRowLastColumn="0"/>
              <w:rPr>
                <w:rFonts w:eastAsiaTheme="minorEastAsia"/>
                <w:color w:val="FFFFFF" w:themeColor="background1"/>
                <w:lang w:val="en-IE" w:eastAsia="ja-JP"/>
              </w:rPr>
            </w:pPr>
            <w:r w:rsidRPr="00A15E14">
              <w:rPr>
                <w:rFonts w:eastAsiaTheme="minorEastAsia"/>
                <w:color w:val="FFFFFF" w:themeColor="background1"/>
                <w:lang w:val="en-IE" w:eastAsia="ja-JP"/>
              </w:rPr>
              <w:t xml:space="preserve">Weighting </w:t>
            </w:r>
          </w:p>
        </w:tc>
        <w:tc>
          <w:tcPr>
            <w:tcW w:w="2217"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23FA81FF" w14:textId="5192E603" w:rsidR="00A579C3" w:rsidRPr="00A15E14" w:rsidRDefault="00A579C3" w:rsidP="00B11249">
            <w:pPr>
              <w:spacing w:before="120" w:line="264" w:lineRule="auto"/>
              <w:cnfStyle w:val="100000000000" w:firstRow="1" w:lastRow="0" w:firstColumn="0" w:lastColumn="0" w:oddVBand="0" w:evenVBand="0" w:oddHBand="0" w:evenHBand="0" w:firstRowFirstColumn="0" w:firstRowLastColumn="0" w:lastRowFirstColumn="0" w:lastRowLastColumn="0"/>
              <w:rPr>
                <w:rFonts w:eastAsiaTheme="minorEastAsia"/>
                <w:b w:val="0"/>
                <w:bCs w:val="0"/>
                <w:color w:val="FFFFFF" w:themeColor="background1"/>
                <w:lang w:val="en-IE" w:eastAsia="ja-JP"/>
              </w:rPr>
            </w:pPr>
            <w:r w:rsidRPr="00A15E14">
              <w:rPr>
                <w:rFonts w:eastAsiaTheme="minorEastAsia"/>
                <w:color w:val="FFFFFF" w:themeColor="background1"/>
                <w:lang w:val="en-IE" w:eastAsia="ja-JP"/>
              </w:rPr>
              <w:t>Maximum Marks</w:t>
            </w:r>
          </w:p>
        </w:tc>
      </w:tr>
      <w:tr w:rsidR="00A579C3" w:rsidRPr="00A15E14" w14:paraId="40FE6CCE" w14:textId="5C59D98B" w:rsidTr="00A579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tcBorders>
              <w:top w:val="single" w:sz="4" w:space="0" w:color="auto"/>
            </w:tcBorders>
            <w:shd w:val="clear" w:color="auto" w:fill="auto"/>
          </w:tcPr>
          <w:p w14:paraId="3B35CF3F" w14:textId="590E74A5" w:rsidR="00A579C3" w:rsidRPr="00A15E14" w:rsidRDefault="00A579C3" w:rsidP="00B11249">
            <w:pPr>
              <w:spacing w:before="120" w:line="264" w:lineRule="auto"/>
              <w:rPr>
                <w:rFonts w:eastAsiaTheme="minorEastAsia"/>
                <w:color w:val="auto"/>
                <w:lang w:val="en-IE" w:eastAsia="ja-JP"/>
              </w:rPr>
            </w:pPr>
            <w:r w:rsidRPr="00A15E14">
              <w:rPr>
                <w:rFonts w:eastAsiaTheme="minorEastAsia"/>
                <w:bCs w:val="0"/>
                <w:color w:val="auto"/>
                <w:lang w:val="en-IE" w:eastAsia="ja-JP"/>
              </w:rPr>
              <w:t xml:space="preserve"> Cost Criterion</w:t>
            </w:r>
          </w:p>
        </w:tc>
        <w:tc>
          <w:tcPr>
            <w:tcW w:w="1842" w:type="dxa"/>
            <w:tcBorders>
              <w:top w:val="single" w:sz="4" w:space="0" w:color="auto"/>
            </w:tcBorders>
            <w:shd w:val="clear" w:color="auto" w:fill="D9D9D9" w:themeFill="background1" w:themeFillShade="D9"/>
            <w:vAlign w:val="center"/>
          </w:tcPr>
          <w:p w14:paraId="1A5C8260" w14:textId="6D071590" w:rsidR="00A579C3" w:rsidRPr="00A15E14" w:rsidRDefault="006810EA" w:rsidP="00B1124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FF0000"/>
                <w:highlight w:val="lightGray"/>
                <w:lang w:val="en-IE" w:eastAsia="ja-JP"/>
              </w:rPr>
            </w:pPr>
            <w:r w:rsidRPr="00A15E14">
              <w:rPr>
                <w:rFonts w:eastAsiaTheme="minorEastAsia"/>
                <w:color w:val="auto"/>
                <w:highlight w:val="lightGray"/>
                <w:lang w:val="en-IE" w:eastAsia="ja-JP"/>
              </w:rPr>
              <w:t>20</w:t>
            </w:r>
            <w:r w:rsidR="00A579C3" w:rsidRPr="00A15E14">
              <w:rPr>
                <w:rFonts w:eastAsiaTheme="minorEastAsia"/>
                <w:color w:val="auto"/>
                <w:highlight w:val="lightGray"/>
                <w:lang w:val="en-IE" w:eastAsia="ja-JP"/>
              </w:rPr>
              <w:t>%</w:t>
            </w:r>
          </w:p>
        </w:tc>
        <w:tc>
          <w:tcPr>
            <w:tcW w:w="2217" w:type="dxa"/>
            <w:tcBorders>
              <w:top w:val="single" w:sz="4" w:space="0" w:color="auto"/>
            </w:tcBorders>
            <w:shd w:val="clear" w:color="auto" w:fill="D9D9D9" w:themeFill="background1" w:themeFillShade="D9"/>
            <w:vAlign w:val="center"/>
          </w:tcPr>
          <w:p w14:paraId="7DFB9564" w14:textId="1499EA17" w:rsidR="00A579C3" w:rsidRPr="00A15E14" w:rsidRDefault="006810EA" w:rsidP="00B1124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FF0000"/>
                <w:highlight w:val="lightGray"/>
                <w:lang w:val="en-IE" w:eastAsia="ja-JP"/>
              </w:rPr>
            </w:pPr>
            <w:r w:rsidRPr="00A15E14">
              <w:rPr>
                <w:rFonts w:eastAsiaTheme="minorEastAsia"/>
                <w:color w:val="auto"/>
                <w:highlight w:val="lightGray"/>
                <w:lang w:val="en-IE" w:eastAsia="ja-JP"/>
              </w:rPr>
              <w:t>20</w:t>
            </w:r>
          </w:p>
        </w:tc>
      </w:tr>
      <w:tr w:rsidR="00DB78F7" w:rsidRPr="00A15E14" w14:paraId="5B0CD430" w14:textId="379F0CBF" w:rsidTr="00940146">
        <w:tc>
          <w:tcPr>
            <w:cnfStyle w:val="001000000000" w:firstRow="0" w:lastRow="0" w:firstColumn="1" w:lastColumn="0" w:oddVBand="0" w:evenVBand="0" w:oddHBand="0" w:evenHBand="0" w:firstRowFirstColumn="0" w:firstRowLastColumn="0" w:lastRowFirstColumn="0" w:lastRowLastColumn="0"/>
            <w:tcW w:w="1698" w:type="dxa"/>
          </w:tcPr>
          <w:p w14:paraId="69BD250A" w14:textId="77777777" w:rsidR="00DB78F7" w:rsidRPr="00A15E14" w:rsidRDefault="00DB78F7" w:rsidP="00B11249">
            <w:pPr>
              <w:spacing w:before="120" w:line="264" w:lineRule="auto"/>
              <w:rPr>
                <w:rFonts w:eastAsiaTheme="minorEastAsia"/>
                <w:color w:val="auto"/>
                <w:lang w:val="en-IE" w:eastAsia="ja-JP"/>
              </w:rPr>
            </w:pPr>
            <w:r w:rsidRPr="00A15E14">
              <w:rPr>
                <w:rFonts w:eastAsiaTheme="minorEastAsia"/>
                <w:color w:val="auto"/>
                <w:lang w:val="en-IE" w:eastAsia="ja-JP"/>
              </w:rPr>
              <w:t>Description</w:t>
            </w:r>
          </w:p>
        </w:tc>
        <w:tc>
          <w:tcPr>
            <w:tcW w:w="7318" w:type="dxa"/>
            <w:gridSpan w:val="3"/>
          </w:tcPr>
          <w:p w14:paraId="40C67F70" w14:textId="77777777" w:rsidR="00352774" w:rsidRPr="00A15E14" w:rsidRDefault="00EA7529" w:rsidP="00EA752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Arial"/>
                <w:color w:val="auto"/>
                <w:lang w:val="en-US"/>
              </w:rPr>
            </w:pPr>
            <w:r w:rsidRPr="00EA7529">
              <w:rPr>
                <w:rFonts w:eastAsia="Arial"/>
                <w:color w:val="auto"/>
                <w:spacing w:val="-1"/>
                <w:lang w:val="en-US"/>
              </w:rPr>
              <w:t>Pl</w:t>
            </w:r>
            <w:r w:rsidRPr="00EA7529">
              <w:rPr>
                <w:rFonts w:eastAsia="Arial"/>
                <w:color w:val="auto"/>
                <w:lang w:val="en-US"/>
              </w:rPr>
              <w:t>e</w:t>
            </w:r>
            <w:r w:rsidRPr="00EA7529">
              <w:rPr>
                <w:rFonts w:eastAsia="Arial"/>
                <w:color w:val="auto"/>
                <w:spacing w:val="-1"/>
                <w:lang w:val="en-US"/>
              </w:rPr>
              <w:t>a</w:t>
            </w:r>
            <w:r w:rsidRPr="00EA7529">
              <w:rPr>
                <w:rFonts w:eastAsia="Arial"/>
                <w:color w:val="auto"/>
                <w:lang w:val="en-US"/>
              </w:rPr>
              <w:t xml:space="preserve">se </w:t>
            </w:r>
            <w:r w:rsidRPr="00EA7529">
              <w:rPr>
                <w:rFonts w:eastAsia="Arial"/>
                <w:color w:val="auto"/>
                <w:spacing w:val="48"/>
                <w:lang w:val="en-US"/>
              </w:rPr>
              <w:t xml:space="preserve"> </w:t>
            </w:r>
            <w:r w:rsidRPr="00EA7529">
              <w:rPr>
                <w:rFonts w:eastAsia="Arial"/>
                <w:color w:val="auto"/>
                <w:lang w:val="en-US"/>
              </w:rPr>
              <w:t>comp</w:t>
            </w:r>
            <w:r w:rsidRPr="00EA7529">
              <w:rPr>
                <w:rFonts w:eastAsia="Arial"/>
                <w:color w:val="auto"/>
                <w:spacing w:val="-1"/>
                <w:lang w:val="en-US"/>
              </w:rPr>
              <w:t>l</w:t>
            </w:r>
            <w:r w:rsidRPr="00EA7529">
              <w:rPr>
                <w:rFonts w:eastAsia="Arial"/>
                <w:color w:val="auto"/>
                <w:lang w:val="en-US"/>
              </w:rPr>
              <w:t xml:space="preserve">ete </w:t>
            </w:r>
            <w:r w:rsidRPr="00EA7529">
              <w:rPr>
                <w:rFonts w:eastAsia="Arial"/>
                <w:color w:val="auto"/>
                <w:spacing w:val="44"/>
                <w:lang w:val="en-US"/>
              </w:rPr>
              <w:t xml:space="preserve"> </w:t>
            </w:r>
            <w:r w:rsidRPr="00EA7529">
              <w:rPr>
                <w:rFonts w:eastAsia="Arial"/>
                <w:color w:val="auto"/>
                <w:spacing w:val="1"/>
                <w:lang w:val="en-US"/>
              </w:rPr>
              <w:t>t</w:t>
            </w:r>
            <w:r w:rsidRPr="00EA7529">
              <w:rPr>
                <w:rFonts w:eastAsia="Arial"/>
                <w:color w:val="auto"/>
                <w:lang w:val="en-US"/>
              </w:rPr>
              <w:t xml:space="preserve">he </w:t>
            </w:r>
            <w:r w:rsidRPr="00EA7529">
              <w:rPr>
                <w:rFonts w:eastAsia="Arial"/>
                <w:color w:val="auto"/>
                <w:spacing w:val="43"/>
                <w:lang w:val="en-US"/>
              </w:rPr>
              <w:t xml:space="preserve"> </w:t>
            </w:r>
            <w:r w:rsidRPr="00EA7529">
              <w:rPr>
                <w:rFonts w:eastAsia="Arial"/>
                <w:color w:val="auto"/>
                <w:spacing w:val="1"/>
                <w:lang w:val="en-US"/>
              </w:rPr>
              <w:t>Q</w:t>
            </w:r>
            <w:r w:rsidRPr="00EA7529">
              <w:rPr>
                <w:rFonts w:eastAsia="Arial"/>
                <w:color w:val="auto"/>
                <w:lang w:val="en-US"/>
              </w:rPr>
              <w:t>u</w:t>
            </w:r>
            <w:r w:rsidRPr="00EA7529">
              <w:rPr>
                <w:rFonts w:eastAsia="Arial"/>
                <w:color w:val="auto"/>
                <w:spacing w:val="-1"/>
                <w:lang w:val="en-US"/>
              </w:rPr>
              <w:t>o</w:t>
            </w:r>
            <w:r w:rsidRPr="00EA7529">
              <w:rPr>
                <w:rFonts w:eastAsia="Arial"/>
                <w:color w:val="auto"/>
                <w:spacing w:val="1"/>
                <w:lang w:val="en-US"/>
              </w:rPr>
              <w:t>t</w:t>
            </w:r>
            <w:r w:rsidRPr="00EA7529">
              <w:rPr>
                <w:rFonts w:eastAsia="Arial"/>
                <w:color w:val="auto"/>
                <w:spacing w:val="-3"/>
                <w:lang w:val="en-US"/>
              </w:rPr>
              <w:t>a</w:t>
            </w:r>
            <w:r w:rsidRPr="00EA7529">
              <w:rPr>
                <w:rFonts w:eastAsia="Arial"/>
                <w:color w:val="auto"/>
                <w:spacing w:val="1"/>
                <w:lang w:val="en-US"/>
              </w:rPr>
              <w:t>t</w:t>
            </w:r>
            <w:r w:rsidRPr="00EA7529">
              <w:rPr>
                <w:rFonts w:eastAsia="Arial"/>
                <w:color w:val="auto"/>
                <w:spacing w:val="-1"/>
                <w:lang w:val="en-US"/>
              </w:rPr>
              <w:t>i</w:t>
            </w:r>
            <w:r w:rsidRPr="00EA7529">
              <w:rPr>
                <w:rFonts w:eastAsia="Arial"/>
                <w:color w:val="auto"/>
                <w:lang w:val="en-US"/>
              </w:rPr>
              <w:t xml:space="preserve">on </w:t>
            </w:r>
            <w:r w:rsidRPr="00EA7529">
              <w:rPr>
                <w:rFonts w:eastAsia="Arial"/>
                <w:color w:val="auto"/>
                <w:spacing w:val="48"/>
                <w:lang w:val="en-US"/>
              </w:rPr>
              <w:t xml:space="preserve"> </w:t>
            </w:r>
            <w:r w:rsidRPr="00EA7529">
              <w:rPr>
                <w:rFonts w:eastAsia="Arial"/>
                <w:color w:val="auto"/>
                <w:lang w:val="en-US"/>
              </w:rPr>
              <w:t>F</w:t>
            </w:r>
            <w:r w:rsidRPr="00EA7529">
              <w:rPr>
                <w:rFonts w:eastAsia="Arial"/>
                <w:color w:val="auto"/>
                <w:spacing w:val="-3"/>
                <w:lang w:val="en-US"/>
              </w:rPr>
              <w:t>o</w:t>
            </w:r>
            <w:r w:rsidRPr="00EA7529">
              <w:rPr>
                <w:rFonts w:eastAsia="Arial"/>
                <w:color w:val="auto"/>
                <w:spacing w:val="1"/>
                <w:lang w:val="en-US"/>
              </w:rPr>
              <w:t>r</w:t>
            </w:r>
            <w:r w:rsidRPr="00EA7529">
              <w:rPr>
                <w:rFonts w:eastAsia="Arial"/>
                <w:color w:val="auto"/>
                <w:lang w:val="en-US"/>
              </w:rPr>
              <w:t xml:space="preserve">m </w:t>
            </w:r>
            <w:r w:rsidRPr="00EA7529">
              <w:rPr>
                <w:rFonts w:eastAsia="Arial"/>
                <w:color w:val="auto"/>
                <w:spacing w:val="47"/>
                <w:lang w:val="en-US"/>
              </w:rPr>
              <w:t xml:space="preserve"> </w:t>
            </w:r>
            <w:r w:rsidRPr="00EA7529">
              <w:rPr>
                <w:rFonts w:eastAsia="Arial"/>
                <w:color w:val="auto"/>
                <w:spacing w:val="-3"/>
                <w:lang w:val="en-US"/>
              </w:rPr>
              <w:t>p</w:t>
            </w:r>
            <w:r w:rsidRPr="00EA7529">
              <w:rPr>
                <w:rFonts w:eastAsia="Arial"/>
                <w:color w:val="auto"/>
                <w:spacing w:val="1"/>
                <w:lang w:val="en-US"/>
              </w:rPr>
              <w:t>r</w:t>
            </w:r>
            <w:r w:rsidRPr="00EA7529">
              <w:rPr>
                <w:rFonts w:eastAsia="Arial"/>
                <w:color w:val="auto"/>
                <w:lang w:val="en-US"/>
              </w:rPr>
              <w:t>ov</w:t>
            </w:r>
            <w:r w:rsidRPr="00EA7529">
              <w:rPr>
                <w:rFonts w:eastAsia="Arial"/>
                <w:color w:val="auto"/>
                <w:spacing w:val="-1"/>
                <w:lang w:val="en-US"/>
              </w:rPr>
              <w:t>i</w:t>
            </w:r>
            <w:r w:rsidRPr="00EA7529">
              <w:rPr>
                <w:rFonts w:eastAsia="Arial"/>
                <w:color w:val="auto"/>
                <w:lang w:val="en-US"/>
              </w:rPr>
              <w:t>d</w:t>
            </w:r>
            <w:r w:rsidRPr="00EA7529">
              <w:rPr>
                <w:rFonts w:eastAsia="Arial"/>
                <w:color w:val="auto"/>
                <w:spacing w:val="-1"/>
                <w:lang w:val="en-US"/>
              </w:rPr>
              <w:t>e</w:t>
            </w:r>
            <w:r w:rsidRPr="00EA7529">
              <w:rPr>
                <w:rFonts w:eastAsia="Arial"/>
                <w:color w:val="auto"/>
                <w:lang w:val="en-US"/>
              </w:rPr>
              <w:t xml:space="preserve">d </w:t>
            </w:r>
            <w:r w:rsidRPr="00EA7529">
              <w:rPr>
                <w:rFonts w:eastAsia="Arial"/>
                <w:color w:val="auto"/>
                <w:spacing w:val="48"/>
                <w:lang w:val="en-US"/>
              </w:rPr>
              <w:t xml:space="preserve"> </w:t>
            </w:r>
            <w:r w:rsidRPr="00EA7529">
              <w:rPr>
                <w:rFonts w:eastAsia="Arial"/>
                <w:color w:val="auto"/>
                <w:spacing w:val="-1"/>
                <w:lang w:val="en-US"/>
              </w:rPr>
              <w:t>i</w:t>
            </w:r>
            <w:r w:rsidRPr="00EA7529">
              <w:rPr>
                <w:rFonts w:eastAsia="Arial"/>
                <w:color w:val="auto"/>
                <w:lang w:val="en-US"/>
              </w:rPr>
              <w:t xml:space="preserve">n </w:t>
            </w:r>
            <w:r w:rsidRPr="00EA7529">
              <w:rPr>
                <w:rFonts w:eastAsia="Arial"/>
                <w:color w:val="auto"/>
                <w:spacing w:val="46"/>
                <w:lang w:val="en-US"/>
              </w:rPr>
              <w:t xml:space="preserve"> </w:t>
            </w:r>
            <w:r w:rsidRPr="00EA7529">
              <w:rPr>
                <w:rFonts w:eastAsia="Arial"/>
                <w:color w:val="auto"/>
                <w:spacing w:val="1"/>
                <w:lang w:val="en-US"/>
              </w:rPr>
              <w:t>t</w:t>
            </w:r>
            <w:r w:rsidRPr="00EA7529">
              <w:rPr>
                <w:rFonts w:eastAsia="Arial"/>
                <w:color w:val="auto"/>
                <w:lang w:val="en-US"/>
              </w:rPr>
              <w:t xml:space="preserve">he </w:t>
            </w:r>
            <w:r w:rsidRPr="00EA7529">
              <w:rPr>
                <w:rFonts w:eastAsia="Arial"/>
                <w:color w:val="auto"/>
                <w:spacing w:val="45"/>
                <w:lang w:val="en-US"/>
              </w:rPr>
              <w:t xml:space="preserve"> </w:t>
            </w:r>
            <w:r w:rsidRPr="00EA7529">
              <w:rPr>
                <w:rFonts w:eastAsia="Arial"/>
                <w:color w:val="auto"/>
                <w:spacing w:val="1"/>
                <w:lang w:val="en-US"/>
              </w:rPr>
              <w:t>Q</w:t>
            </w:r>
            <w:r w:rsidRPr="00EA7529">
              <w:rPr>
                <w:rFonts w:eastAsia="Arial"/>
                <w:color w:val="auto"/>
                <w:lang w:val="en-US"/>
              </w:rPr>
              <w:t>u</w:t>
            </w:r>
            <w:r w:rsidRPr="00EA7529">
              <w:rPr>
                <w:rFonts w:eastAsia="Arial"/>
                <w:color w:val="auto"/>
                <w:spacing w:val="-3"/>
                <w:lang w:val="en-US"/>
              </w:rPr>
              <w:t>o</w:t>
            </w:r>
            <w:r w:rsidRPr="00EA7529">
              <w:rPr>
                <w:rFonts w:eastAsia="Arial"/>
                <w:color w:val="auto"/>
                <w:spacing w:val="1"/>
                <w:lang w:val="en-US"/>
              </w:rPr>
              <w:t>t</w:t>
            </w:r>
            <w:r w:rsidRPr="00EA7529">
              <w:rPr>
                <w:rFonts w:eastAsia="Arial"/>
                <w:color w:val="auto"/>
                <w:lang w:val="en-US"/>
              </w:rPr>
              <w:t>ati</w:t>
            </w:r>
            <w:r w:rsidRPr="00EA7529">
              <w:rPr>
                <w:rFonts w:eastAsia="Arial"/>
                <w:color w:val="auto"/>
                <w:spacing w:val="-1"/>
                <w:lang w:val="en-US"/>
              </w:rPr>
              <w:t>o</w:t>
            </w:r>
            <w:r w:rsidRPr="00EA7529">
              <w:rPr>
                <w:rFonts w:eastAsia="Arial"/>
                <w:color w:val="auto"/>
                <w:lang w:val="en-US"/>
              </w:rPr>
              <w:t>n</w:t>
            </w:r>
            <w:r w:rsidRPr="00A15E14">
              <w:rPr>
                <w:rFonts w:eastAsia="Arial"/>
                <w:color w:val="auto"/>
                <w:lang w:val="en-US"/>
              </w:rPr>
              <w:t xml:space="preserve"> </w:t>
            </w:r>
            <w:r w:rsidRPr="00A15E14">
              <w:rPr>
                <w:rFonts w:eastAsia="Arial"/>
                <w:color w:val="auto"/>
                <w:spacing w:val="-1"/>
                <w:lang w:val="en-US"/>
              </w:rPr>
              <w:t>R</w:t>
            </w:r>
            <w:r w:rsidRPr="00A15E14">
              <w:rPr>
                <w:rFonts w:eastAsia="Arial"/>
                <w:color w:val="auto"/>
                <w:lang w:val="en-US"/>
              </w:rPr>
              <w:t>es</w:t>
            </w:r>
            <w:r w:rsidRPr="00A15E14">
              <w:rPr>
                <w:rFonts w:eastAsia="Arial"/>
                <w:color w:val="auto"/>
                <w:spacing w:val="-1"/>
                <w:lang w:val="en-US"/>
              </w:rPr>
              <w:t>p</w:t>
            </w:r>
            <w:r w:rsidRPr="00A15E14">
              <w:rPr>
                <w:rFonts w:eastAsia="Arial"/>
                <w:color w:val="auto"/>
                <w:lang w:val="en-US"/>
              </w:rPr>
              <w:t>o</w:t>
            </w:r>
            <w:r w:rsidRPr="00A15E14">
              <w:rPr>
                <w:rFonts w:eastAsia="Arial"/>
                <w:color w:val="auto"/>
                <w:spacing w:val="-1"/>
                <w:lang w:val="en-US"/>
              </w:rPr>
              <w:t>n</w:t>
            </w:r>
            <w:r w:rsidRPr="00A15E14">
              <w:rPr>
                <w:rFonts w:eastAsia="Arial"/>
                <w:color w:val="auto"/>
                <w:lang w:val="en-US"/>
              </w:rPr>
              <w:t>se D</w:t>
            </w:r>
            <w:r w:rsidRPr="00A15E14">
              <w:rPr>
                <w:rFonts w:eastAsia="Arial"/>
                <w:color w:val="auto"/>
                <w:spacing w:val="-1"/>
                <w:lang w:val="en-US"/>
              </w:rPr>
              <w:t>o</w:t>
            </w:r>
            <w:r w:rsidRPr="00A15E14">
              <w:rPr>
                <w:rFonts w:eastAsia="Arial"/>
                <w:color w:val="auto"/>
                <w:lang w:val="en-US"/>
              </w:rPr>
              <w:t>cume</w:t>
            </w:r>
            <w:r w:rsidRPr="00A15E14">
              <w:rPr>
                <w:rFonts w:eastAsia="Arial"/>
                <w:color w:val="auto"/>
                <w:spacing w:val="-3"/>
                <w:lang w:val="en-US"/>
              </w:rPr>
              <w:t>n</w:t>
            </w:r>
            <w:r w:rsidRPr="00A15E14">
              <w:rPr>
                <w:rFonts w:eastAsia="Arial"/>
                <w:color w:val="auto"/>
                <w:spacing w:val="1"/>
                <w:lang w:val="en-US"/>
              </w:rPr>
              <w:t>t</w:t>
            </w:r>
            <w:r w:rsidRPr="00A15E14">
              <w:rPr>
                <w:rFonts w:eastAsia="Arial"/>
                <w:color w:val="auto"/>
                <w:lang w:val="en-US"/>
              </w:rPr>
              <w:t>.</w:t>
            </w:r>
          </w:p>
          <w:p w14:paraId="6BB8D91F" w14:textId="20D06278" w:rsidR="00EA7529" w:rsidRPr="00A15E14" w:rsidRDefault="00EA7529" w:rsidP="00EA7529">
            <w:pPr>
              <w:spacing w:before="0" w:after="0" w:line="240" w:lineRule="auto"/>
              <w:jc w:val="left"/>
              <w:cnfStyle w:val="000000000000" w:firstRow="0" w:lastRow="0" w:firstColumn="0" w:lastColumn="0" w:oddVBand="0" w:evenVBand="0" w:oddHBand="0" w:evenHBand="0" w:firstRowFirstColumn="0" w:firstRowLastColumn="0" w:lastRowFirstColumn="0" w:lastRowLastColumn="0"/>
              <w:rPr>
                <w:rFonts w:eastAsia="Arial"/>
                <w:color w:val="auto"/>
                <w:lang w:val="en-US"/>
              </w:rPr>
            </w:pPr>
          </w:p>
        </w:tc>
      </w:tr>
      <w:tr w:rsidR="00A579C3" w:rsidRPr="00A15E14" w14:paraId="32BBEC38" w14:textId="2D6E5D05" w:rsidTr="00A579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shd w:val="clear" w:color="auto" w:fill="808080" w:themeFill="background1" w:themeFillShade="80"/>
          </w:tcPr>
          <w:p w14:paraId="1635278E" w14:textId="77777777" w:rsidR="00A579C3" w:rsidRPr="00A15E14" w:rsidRDefault="00A579C3" w:rsidP="00B11249">
            <w:pPr>
              <w:spacing w:before="120" w:line="264" w:lineRule="auto"/>
              <w:rPr>
                <w:rFonts w:eastAsiaTheme="minorEastAsia"/>
                <w:color w:val="FFFFFF" w:themeColor="background1"/>
                <w:lang w:val="en-IE" w:eastAsia="ja-JP"/>
              </w:rPr>
            </w:pPr>
            <w:r w:rsidRPr="00A15E14">
              <w:rPr>
                <w:rFonts w:eastAsiaTheme="minorEastAsia"/>
                <w:color w:val="FFFFFF" w:themeColor="background1"/>
                <w:lang w:val="en-IE" w:eastAsia="ja-JP"/>
              </w:rPr>
              <w:t>Criterion B</w:t>
            </w:r>
          </w:p>
        </w:tc>
        <w:tc>
          <w:tcPr>
            <w:tcW w:w="1842" w:type="dxa"/>
            <w:shd w:val="clear" w:color="auto" w:fill="808080" w:themeFill="background1" w:themeFillShade="80"/>
          </w:tcPr>
          <w:p w14:paraId="103B3E91" w14:textId="77777777" w:rsidR="00A579C3" w:rsidRPr="00A15E14" w:rsidRDefault="00A579C3" w:rsidP="00B1124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lang w:val="en-IE" w:eastAsia="ja-JP"/>
              </w:rPr>
            </w:pPr>
            <w:r w:rsidRPr="00A15E14">
              <w:rPr>
                <w:rFonts w:eastAsiaTheme="minorEastAsia"/>
                <w:b/>
                <w:color w:val="FFFFFF" w:themeColor="background1"/>
                <w:lang w:val="en-IE" w:eastAsia="ja-JP"/>
              </w:rPr>
              <w:t xml:space="preserve">Weighting </w:t>
            </w:r>
          </w:p>
        </w:tc>
        <w:tc>
          <w:tcPr>
            <w:tcW w:w="2217" w:type="dxa"/>
            <w:shd w:val="clear" w:color="auto" w:fill="808080" w:themeFill="background1" w:themeFillShade="80"/>
          </w:tcPr>
          <w:p w14:paraId="7DF34BE0" w14:textId="25ED96DD" w:rsidR="00A579C3" w:rsidRPr="00A15E14" w:rsidRDefault="00A579C3" w:rsidP="00B1124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lang w:val="en-IE" w:eastAsia="ja-JP"/>
              </w:rPr>
            </w:pPr>
            <w:r w:rsidRPr="00A15E14">
              <w:rPr>
                <w:rFonts w:eastAsiaTheme="minorEastAsia"/>
                <w:b/>
                <w:color w:val="FFFFFF" w:themeColor="background1"/>
                <w:lang w:val="en-IE" w:eastAsia="ja-JP"/>
              </w:rPr>
              <w:t>Maximum Marks</w:t>
            </w:r>
          </w:p>
        </w:tc>
      </w:tr>
      <w:tr w:rsidR="00A579C3" w:rsidRPr="00A15E14" w14:paraId="43DB2644" w14:textId="79B2C004" w:rsidTr="00A579C3">
        <w:tc>
          <w:tcPr>
            <w:cnfStyle w:val="001000000000" w:firstRow="0" w:lastRow="0" w:firstColumn="1" w:lastColumn="0" w:oddVBand="0" w:evenVBand="0" w:oddHBand="0" w:evenHBand="0" w:firstRowFirstColumn="0" w:firstRowLastColumn="0" w:lastRowFirstColumn="0" w:lastRowLastColumn="0"/>
            <w:tcW w:w="4957" w:type="dxa"/>
            <w:gridSpan w:val="2"/>
          </w:tcPr>
          <w:p w14:paraId="6E61EB6B" w14:textId="76B9FAD9" w:rsidR="00A579C3" w:rsidRPr="00A15E14" w:rsidRDefault="00080F1A" w:rsidP="00B11249">
            <w:pPr>
              <w:spacing w:before="120" w:line="264" w:lineRule="auto"/>
              <w:rPr>
                <w:rFonts w:eastAsiaTheme="minorEastAsia"/>
                <w:color w:val="FF0000"/>
                <w:lang w:val="en-IE" w:eastAsia="ja-JP"/>
              </w:rPr>
            </w:pPr>
            <w:r w:rsidRPr="00A15E14">
              <w:rPr>
                <w:rFonts w:eastAsiaTheme="minorEastAsia"/>
                <w:color w:val="auto"/>
                <w:lang w:val="en-IE" w:eastAsia="ja-JP"/>
              </w:rPr>
              <w:t>Methodology Proposed</w:t>
            </w:r>
          </w:p>
        </w:tc>
        <w:tc>
          <w:tcPr>
            <w:tcW w:w="1842" w:type="dxa"/>
            <w:shd w:val="clear" w:color="auto" w:fill="D9D9D9" w:themeFill="background1" w:themeFillShade="D9"/>
            <w:vAlign w:val="center"/>
          </w:tcPr>
          <w:p w14:paraId="3D916839" w14:textId="5C52656A" w:rsidR="00A579C3" w:rsidRPr="00A15E14" w:rsidRDefault="006810EA" w:rsidP="00B11249">
            <w:pPr>
              <w:spacing w:before="120" w:line="264" w:lineRule="auto"/>
              <w:cnfStyle w:val="000000000000" w:firstRow="0" w:lastRow="0" w:firstColumn="0" w:lastColumn="0" w:oddVBand="0" w:evenVBand="0" w:oddHBand="0" w:evenHBand="0" w:firstRowFirstColumn="0" w:firstRowLastColumn="0" w:lastRowFirstColumn="0" w:lastRowLastColumn="0"/>
              <w:rPr>
                <w:rFonts w:eastAsiaTheme="minorEastAsia"/>
                <w:color w:val="auto"/>
                <w:highlight w:val="lightGray"/>
                <w:lang w:val="en-IE" w:eastAsia="ja-JP"/>
              </w:rPr>
            </w:pPr>
            <w:r w:rsidRPr="00A15E14">
              <w:rPr>
                <w:rFonts w:eastAsiaTheme="minorEastAsia"/>
                <w:color w:val="auto"/>
                <w:highlight w:val="lightGray"/>
                <w:lang w:val="en-IE" w:eastAsia="ja-JP"/>
              </w:rPr>
              <w:t>40%</w:t>
            </w:r>
          </w:p>
        </w:tc>
        <w:tc>
          <w:tcPr>
            <w:tcW w:w="2217" w:type="dxa"/>
            <w:shd w:val="clear" w:color="auto" w:fill="D9D9D9" w:themeFill="background1" w:themeFillShade="D9"/>
            <w:vAlign w:val="center"/>
          </w:tcPr>
          <w:p w14:paraId="597D4C2B" w14:textId="7B5E3401" w:rsidR="00A579C3" w:rsidRPr="00A15E14" w:rsidRDefault="006810EA" w:rsidP="00B11249">
            <w:pPr>
              <w:spacing w:before="120" w:line="264" w:lineRule="auto"/>
              <w:cnfStyle w:val="000000000000" w:firstRow="0" w:lastRow="0" w:firstColumn="0" w:lastColumn="0" w:oddVBand="0" w:evenVBand="0" w:oddHBand="0" w:evenHBand="0" w:firstRowFirstColumn="0" w:firstRowLastColumn="0" w:lastRowFirstColumn="0" w:lastRowLastColumn="0"/>
              <w:rPr>
                <w:rFonts w:eastAsiaTheme="minorEastAsia"/>
                <w:color w:val="auto"/>
                <w:highlight w:val="lightGray"/>
                <w:lang w:val="en-IE" w:eastAsia="ja-JP"/>
              </w:rPr>
            </w:pPr>
            <w:r w:rsidRPr="00A15E14">
              <w:rPr>
                <w:color w:val="auto"/>
                <w:highlight w:val="lightGray"/>
              </w:rPr>
              <w:t>40</w:t>
            </w:r>
          </w:p>
        </w:tc>
      </w:tr>
      <w:tr w:rsidR="00DB78F7" w:rsidRPr="00A15E14" w14:paraId="360EECDA" w14:textId="36DFEB0F" w:rsidTr="003A6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shd w:val="clear" w:color="auto" w:fill="auto"/>
          </w:tcPr>
          <w:p w14:paraId="6BAFADF6" w14:textId="77777777" w:rsidR="00DB78F7" w:rsidRPr="00A15E14" w:rsidRDefault="00DB78F7" w:rsidP="00B11249">
            <w:pPr>
              <w:spacing w:before="120" w:line="264" w:lineRule="auto"/>
              <w:rPr>
                <w:rFonts w:eastAsiaTheme="minorEastAsia"/>
                <w:color w:val="auto"/>
                <w:lang w:val="en-IE" w:eastAsia="ja-JP"/>
              </w:rPr>
            </w:pPr>
            <w:r w:rsidRPr="00A15E14">
              <w:rPr>
                <w:rFonts w:eastAsiaTheme="minorEastAsia"/>
                <w:color w:val="auto"/>
                <w:lang w:val="en-IE" w:eastAsia="ja-JP"/>
              </w:rPr>
              <w:t>Description</w:t>
            </w:r>
          </w:p>
        </w:tc>
        <w:tc>
          <w:tcPr>
            <w:tcW w:w="7318" w:type="dxa"/>
            <w:gridSpan w:val="3"/>
            <w:shd w:val="clear" w:color="auto" w:fill="auto"/>
          </w:tcPr>
          <w:p w14:paraId="4491778A" w14:textId="079E77CC" w:rsidR="003672E9" w:rsidRPr="00A15E14" w:rsidRDefault="003672E9" w:rsidP="003672E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auto"/>
                <w:lang w:val="en-IE" w:eastAsia="ja-JP"/>
              </w:rPr>
            </w:pPr>
            <w:r w:rsidRPr="00A15E14">
              <w:rPr>
                <w:rFonts w:eastAsiaTheme="minorEastAsia"/>
                <w:color w:val="auto"/>
                <w:lang w:val="en-IE" w:eastAsia="ja-JP"/>
              </w:rPr>
              <w:t>Quality of proposed methodology for EMP delivery:</w:t>
            </w:r>
          </w:p>
          <w:p w14:paraId="3C7BF9CD" w14:textId="77777777" w:rsidR="003672E9" w:rsidRPr="00A15E14" w:rsidRDefault="003672E9">
            <w:pPr>
              <w:pStyle w:val="ListParagraph"/>
              <w:numPr>
                <w:ilvl w:val="0"/>
                <w:numId w:val="5"/>
              </w:num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auto"/>
                <w:lang w:val="en-IE" w:eastAsia="ja-JP"/>
              </w:rPr>
            </w:pPr>
            <w:r w:rsidRPr="00A15E14">
              <w:rPr>
                <w:rFonts w:eastAsiaTheme="minorEastAsia"/>
                <w:color w:val="auto"/>
                <w:lang w:val="en-IE" w:eastAsia="ja-JP"/>
              </w:rPr>
              <w:t>Clearly demonstrate and understanding of the requirements</w:t>
            </w:r>
          </w:p>
          <w:p w14:paraId="74421EB6" w14:textId="1898E453" w:rsidR="003672E9" w:rsidRPr="00A15E14" w:rsidRDefault="003672E9">
            <w:pPr>
              <w:pStyle w:val="ListParagraph"/>
              <w:numPr>
                <w:ilvl w:val="0"/>
                <w:numId w:val="5"/>
              </w:num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auto"/>
                <w:lang w:val="en-IE" w:eastAsia="ja-JP"/>
              </w:rPr>
            </w:pPr>
            <w:r w:rsidRPr="00A15E14">
              <w:rPr>
                <w:rFonts w:eastAsiaTheme="minorEastAsia"/>
                <w:color w:val="auto"/>
                <w:lang w:val="en-IE" w:eastAsia="ja-JP"/>
              </w:rPr>
              <w:t>Outline of proposed methodology and deliverables</w:t>
            </w:r>
          </w:p>
          <w:p w14:paraId="47496555" w14:textId="3D14D61D" w:rsidR="00DB78F7" w:rsidRPr="00A15E14" w:rsidRDefault="003672E9">
            <w:pPr>
              <w:pStyle w:val="ListParagraph"/>
              <w:numPr>
                <w:ilvl w:val="0"/>
                <w:numId w:val="6"/>
              </w:num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auto"/>
                <w:lang w:val="en-IE" w:eastAsia="ja-JP"/>
              </w:rPr>
            </w:pPr>
            <w:r w:rsidRPr="00A15E14">
              <w:rPr>
                <w:rFonts w:eastAsiaTheme="minorEastAsia"/>
                <w:color w:val="auto"/>
                <w:lang w:val="en-IE" w:eastAsia="ja-JP"/>
              </w:rPr>
              <w:t>Timeframe for delivery set out according to the deliverables</w:t>
            </w:r>
          </w:p>
        </w:tc>
      </w:tr>
      <w:tr w:rsidR="00A579C3" w:rsidRPr="00A15E14" w14:paraId="19AA9A45" w14:textId="65C14146" w:rsidTr="00A579C3">
        <w:tc>
          <w:tcPr>
            <w:cnfStyle w:val="001000000000" w:firstRow="0" w:lastRow="0" w:firstColumn="1" w:lastColumn="0" w:oddVBand="0" w:evenVBand="0" w:oddHBand="0" w:evenHBand="0" w:firstRowFirstColumn="0" w:firstRowLastColumn="0" w:lastRowFirstColumn="0" w:lastRowLastColumn="0"/>
            <w:tcW w:w="4957" w:type="dxa"/>
            <w:gridSpan w:val="2"/>
            <w:shd w:val="clear" w:color="auto" w:fill="808080" w:themeFill="background1" w:themeFillShade="80"/>
          </w:tcPr>
          <w:p w14:paraId="5267DCDB" w14:textId="7D73B859" w:rsidR="00A579C3" w:rsidRPr="00A15E14" w:rsidRDefault="00A579C3" w:rsidP="00B11249">
            <w:pPr>
              <w:spacing w:before="120" w:line="264" w:lineRule="auto"/>
              <w:rPr>
                <w:rFonts w:eastAsiaTheme="minorEastAsia"/>
                <w:color w:val="FFFFFF" w:themeColor="background1"/>
                <w:lang w:val="en-IE" w:eastAsia="ja-JP"/>
              </w:rPr>
            </w:pPr>
            <w:r w:rsidRPr="00A15E14">
              <w:rPr>
                <w:rFonts w:eastAsiaTheme="minorEastAsia"/>
                <w:color w:val="FFFFFF" w:themeColor="background1"/>
                <w:lang w:val="en-IE" w:eastAsia="ja-JP"/>
              </w:rPr>
              <w:lastRenderedPageBreak/>
              <w:t>Criterion C</w:t>
            </w:r>
          </w:p>
        </w:tc>
        <w:tc>
          <w:tcPr>
            <w:tcW w:w="1842" w:type="dxa"/>
            <w:shd w:val="clear" w:color="auto" w:fill="808080" w:themeFill="background1" w:themeFillShade="80"/>
          </w:tcPr>
          <w:p w14:paraId="7590AC7D" w14:textId="77777777" w:rsidR="00A579C3" w:rsidRPr="00A15E14" w:rsidRDefault="00A579C3" w:rsidP="00B11249">
            <w:pPr>
              <w:spacing w:before="120" w:line="264" w:lineRule="auto"/>
              <w:cnfStyle w:val="000000000000" w:firstRow="0" w:lastRow="0" w:firstColumn="0" w:lastColumn="0" w:oddVBand="0" w:evenVBand="0" w:oddHBand="0" w:evenHBand="0" w:firstRowFirstColumn="0" w:firstRowLastColumn="0" w:lastRowFirstColumn="0" w:lastRowLastColumn="0"/>
              <w:rPr>
                <w:rFonts w:eastAsiaTheme="minorEastAsia"/>
                <w:b/>
                <w:bCs/>
                <w:color w:val="FFFFFF" w:themeColor="background1"/>
                <w:lang w:val="en-IE" w:eastAsia="ja-JP"/>
              </w:rPr>
            </w:pPr>
            <w:r w:rsidRPr="00A15E14">
              <w:rPr>
                <w:rFonts w:eastAsiaTheme="minorEastAsia"/>
                <w:b/>
                <w:color w:val="FFFFFF" w:themeColor="background1"/>
                <w:lang w:val="en-IE" w:eastAsia="ja-JP"/>
              </w:rPr>
              <w:t xml:space="preserve">Weighting </w:t>
            </w:r>
          </w:p>
        </w:tc>
        <w:tc>
          <w:tcPr>
            <w:tcW w:w="2217" w:type="dxa"/>
            <w:shd w:val="clear" w:color="auto" w:fill="808080" w:themeFill="background1" w:themeFillShade="80"/>
          </w:tcPr>
          <w:p w14:paraId="41F1FAA3" w14:textId="7181F709" w:rsidR="00A579C3" w:rsidRPr="00A15E14" w:rsidRDefault="00A579C3" w:rsidP="00B11249">
            <w:pPr>
              <w:spacing w:before="120" w:line="264" w:lineRule="auto"/>
              <w:cnfStyle w:val="000000000000" w:firstRow="0" w:lastRow="0" w:firstColumn="0" w:lastColumn="0" w:oddVBand="0" w:evenVBand="0" w:oddHBand="0" w:evenHBand="0" w:firstRowFirstColumn="0" w:firstRowLastColumn="0" w:lastRowFirstColumn="0" w:lastRowLastColumn="0"/>
              <w:rPr>
                <w:rFonts w:eastAsiaTheme="minorEastAsia"/>
                <w:b/>
                <w:bCs/>
                <w:color w:val="FFFFFF" w:themeColor="background1"/>
                <w:lang w:val="en-IE" w:eastAsia="ja-JP"/>
              </w:rPr>
            </w:pPr>
            <w:r w:rsidRPr="00A15E14">
              <w:rPr>
                <w:rFonts w:eastAsiaTheme="minorEastAsia"/>
                <w:b/>
                <w:color w:val="FFFFFF" w:themeColor="background1"/>
                <w:lang w:val="en-IE" w:eastAsia="ja-JP"/>
              </w:rPr>
              <w:t>Maximum Marks</w:t>
            </w:r>
          </w:p>
        </w:tc>
      </w:tr>
      <w:tr w:rsidR="00A579C3" w:rsidRPr="00A15E14" w14:paraId="1AB8CCE1" w14:textId="7B2921BE" w:rsidTr="00A579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shd w:val="clear" w:color="auto" w:fill="auto"/>
          </w:tcPr>
          <w:p w14:paraId="40ED065C" w14:textId="7909F1B8" w:rsidR="00A579C3" w:rsidRPr="00A15E14" w:rsidRDefault="00BF467A" w:rsidP="00B11249">
            <w:pPr>
              <w:spacing w:before="120" w:line="264" w:lineRule="auto"/>
              <w:rPr>
                <w:rFonts w:eastAsiaTheme="minorEastAsia"/>
                <w:color w:val="FF0000"/>
                <w:lang w:val="en-IE" w:eastAsia="ja-JP"/>
              </w:rPr>
            </w:pPr>
            <w:bookmarkStart w:id="169" w:name="_Hlk72320191"/>
            <w:r w:rsidRPr="00A15E14">
              <w:rPr>
                <w:rFonts w:eastAsiaTheme="minorEastAsia"/>
                <w:color w:val="auto"/>
                <w:lang w:val="en-IE" w:eastAsia="ja-JP"/>
              </w:rPr>
              <w:t>Quality and Expertise of Team Proposed</w:t>
            </w:r>
          </w:p>
        </w:tc>
        <w:tc>
          <w:tcPr>
            <w:tcW w:w="1842" w:type="dxa"/>
            <w:shd w:val="clear" w:color="auto" w:fill="D9D9D9" w:themeFill="background1" w:themeFillShade="D9"/>
            <w:vAlign w:val="center"/>
          </w:tcPr>
          <w:p w14:paraId="6019C13A" w14:textId="6750124B" w:rsidR="00A579C3" w:rsidRPr="00A15E14" w:rsidRDefault="006810EA" w:rsidP="00B1124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auto"/>
                <w:lang w:val="en-IE" w:eastAsia="ja-JP"/>
              </w:rPr>
            </w:pPr>
            <w:r w:rsidRPr="00A15E14">
              <w:rPr>
                <w:rFonts w:eastAsiaTheme="minorEastAsia"/>
                <w:color w:val="auto"/>
                <w:lang w:val="en-IE" w:eastAsia="ja-JP"/>
              </w:rPr>
              <w:t>35%</w:t>
            </w:r>
          </w:p>
        </w:tc>
        <w:tc>
          <w:tcPr>
            <w:tcW w:w="2217" w:type="dxa"/>
            <w:shd w:val="clear" w:color="auto" w:fill="D9D9D9" w:themeFill="background1" w:themeFillShade="D9"/>
            <w:vAlign w:val="center"/>
          </w:tcPr>
          <w:p w14:paraId="740070C1" w14:textId="66E8772A" w:rsidR="00A579C3" w:rsidRPr="00A15E14" w:rsidRDefault="006810EA" w:rsidP="00B11249">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auto"/>
                <w:lang w:val="en-IE" w:eastAsia="ja-JP"/>
              </w:rPr>
            </w:pPr>
            <w:r w:rsidRPr="00A15E14">
              <w:rPr>
                <w:color w:val="auto"/>
              </w:rPr>
              <w:t>35</w:t>
            </w:r>
          </w:p>
        </w:tc>
      </w:tr>
      <w:bookmarkEnd w:id="169"/>
      <w:tr w:rsidR="00DB78F7" w:rsidRPr="00A15E14" w14:paraId="03FDF60F" w14:textId="4FF28A55" w:rsidTr="009F0E89">
        <w:tc>
          <w:tcPr>
            <w:cnfStyle w:val="001000000000" w:firstRow="0" w:lastRow="0" w:firstColumn="1" w:lastColumn="0" w:oddVBand="0" w:evenVBand="0" w:oddHBand="0" w:evenHBand="0" w:firstRowFirstColumn="0" w:firstRowLastColumn="0" w:lastRowFirstColumn="0" w:lastRowLastColumn="0"/>
            <w:tcW w:w="1698" w:type="dxa"/>
          </w:tcPr>
          <w:p w14:paraId="3E989E84" w14:textId="77777777" w:rsidR="00DB78F7" w:rsidRPr="00A15E14" w:rsidRDefault="00DB78F7" w:rsidP="00B11249">
            <w:pPr>
              <w:spacing w:before="120" w:line="264" w:lineRule="auto"/>
              <w:rPr>
                <w:rFonts w:eastAsiaTheme="minorEastAsia"/>
                <w:color w:val="auto"/>
                <w:lang w:val="en-IE" w:eastAsia="ja-JP"/>
              </w:rPr>
            </w:pPr>
            <w:r w:rsidRPr="00A15E14">
              <w:rPr>
                <w:rFonts w:eastAsiaTheme="minorEastAsia"/>
                <w:color w:val="auto"/>
                <w:lang w:val="en-IE" w:eastAsia="ja-JP"/>
              </w:rPr>
              <w:t>Description</w:t>
            </w:r>
          </w:p>
        </w:tc>
        <w:tc>
          <w:tcPr>
            <w:tcW w:w="7318" w:type="dxa"/>
            <w:gridSpan w:val="3"/>
          </w:tcPr>
          <w:p w14:paraId="3B1D81E2" w14:textId="77777777" w:rsidR="0072753F" w:rsidRPr="00A15E14" w:rsidRDefault="007D6A5D" w:rsidP="0072753F">
            <w:pPr>
              <w:spacing w:before="120" w:line="264" w:lineRule="auto"/>
              <w:cnfStyle w:val="000000000000" w:firstRow="0" w:lastRow="0" w:firstColumn="0" w:lastColumn="0" w:oddVBand="0" w:evenVBand="0" w:oddHBand="0" w:evenHBand="0" w:firstRowFirstColumn="0" w:firstRowLastColumn="0" w:lastRowFirstColumn="0" w:lastRowLastColumn="0"/>
              <w:rPr>
                <w:rFonts w:eastAsia="Arial"/>
              </w:rPr>
            </w:pPr>
            <w:r w:rsidRPr="00A15E14">
              <w:rPr>
                <w:rFonts w:eastAsia="Arial"/>
                <w:spacing w:val="1"/>
              </w:rPr>
              <w:t>O</w:t>
            </w:r>
            <w:r w:rsidRPr="00A15E14">
              <w:rPr>
                <w:rFonts w:eastAsia="Arial"/>
              </w:rPr>
              <w:t>utl</w:t>
            </w:r>
            <w:r w:rsidRPr="00A15E14">
              <w:rPr>
                <w:rFonts w:eastAsia="Arial"/>
                <w:spacing w:val="-1"/>
              </w:rPr>
              <w:t>i</w:t>
            </w:r>
            <w:r w:rsidRPr="00A15E14">
              <w:rPr>
                <w:rFonts w:eastAsia="Arial"/>
              </w:rPr>
              <w:t>ne</w:t>
            </w:r>
            <w:r w:rsidRPr="00A15E14">
              <w:rPr>
                <w:rFonts w:eastAsia="Arial"/>
                <w:spacing w:val="1"/>
              </w:rPr>
              <w:t xml:space="preserve"> </w:t>
            </w:r>
            <w:r w:rsidRPr="00A15E14">
              <w:rPr>
                <w:rFonts w:eastAsia="Arial"/>
                <w:spacing w:val="-3"/>
              </w:rPr>
              <w:t>o</w:t>
            </w:r>
            <w:r w:rsidRPr="00A15E14">
              <w:rPr>
                <w:rFonts w:eastAsia="Arial"/>
              </w:rPr>
              <w:t>f</w:t>
            </w:r>
            <w:r w:rsidRPr="00A15E14">
              <w:rPr>
                <w:rFonts w:eastAsia="Arial"/>
                <w:spacing w:val="2"/>
              </w:rPr>
              <w:t xml:space="preserve"> </w:t>
            </w:r>
            <w:r w:rsidRPr="00A15E14">
              <w:rPr>
                <w:rFonts w:eastAsia="Arial"/>
                <w:spacing w:val="-3"/>
              </w:rPr>
              <w:t>p</w:t>
            </w:r>
            <w:r w:rsidRPr="00A15E14">
              <w:rPr>
                <w:rFonts w:eastAsia="Arial"/>
                <w:spacing w:val="1"/>
              </w:rPr>
              <w:t>r</w:t>
            </w:r>
            <w:r w:rsidRPr="00A15E14">
              <w:rPr>
                <w:rFonts w:eastAsia="Arial"/>
              </w:rPr>
              <w:t>o</w:t>
            </w:r>
            <w:r w:rsidRPr="00A15E14">
              <w:rPr>
                <w:rFonts w:eastAsia="Arial"/>
                <w:spacing w:val="-1"/>
              </w:rPr>
              <w:t>p</w:t>
            </w:r>
            <w:r w:rsidRPr="00A15E14">
              <w:rPr>
                <w:rFonts w:eastAsia="Arial"/>
              </w:rPr>
              <w:t>os</w:t>
            </w:r>
            <w:r w:rsidRPr="00A15E14">
              <w:rPr>
                <w:rFonts w:eastAsia="Arial"/>
                <w:spacing w:val="-1"/>
              </w:rPr>
              <w:t>e</w:t>
            </w:r>
            <w:r w:rsidRPr="00A15E14">
              <w:rPr>
                <w:rFonts w:eastAsia="Arial"/>
              </w:rPr>
              <w:t>d</w:t>
            </w:r>
            <w:r w:rsidRPr="00A15E14">
              <w:rPr>
                <w:rFonts w:eastAsia="Arial"/>
                <w:spacing w:val="2"/>
              </w:rPr>
              <w:t xml:space="preserve"> </w:t>
            </w:r>
            <w:r w:rsidRPr="00A15E14">
              <w:rPr>
                <w:rFonts w:eastAsia="Arial"/>
                <w:spacing w:val="-3"/>
              </w:rPr>
              <w:t>p</w:t>
            </w:r>
            <w:r w:rsidRPr="00A15E14">
              <w:rPr>
                <w:rFonts w:eastAsia="Arial"/>
                <w:spacing w:val="1"/>
              </w:rPr>
              <w:t>r</w:t>
            </w:r>
            <w:r w:rsidRPr="00A15E14">
              <w:rPr>
                <w:rFonts w:eastAsia="Arial"/>
                <w:spacing w:val="-3"/>
              </w:rPr>
              <w:t>o</w:t>
            </w:r>
            <w:r w:rsidRPr="00A15E14">
              <w:rPr>
                <w:rFonts w:eastAsia="Arial"/>
                <w:spacing w:val="-1"/>
              </w:rPr>
              <w:t>j</w:t>
            </w:r>
            <w:r w:rsidRPr="00A15E14">
              <w:rPr>
                <w:rFonts w:eastAsia="Arial"/>
              </w:rPr>
              <w:t xml:space="preserve">ect </w:t>
            </w:r>
            <w:r w:rsidRPr="00A15E14">
              <w:rPr>
                <w:rFonts w:eastAsia="Arial"/>
                <w:spacing w:val="1"/>
              </w:rPr>
              <w:t>t</w:t>
            </w:r>
            <w:r w:rsidRPr="00A15E14">
              <w:rPr>
                <w:rFonts w:eastAsia="Arial"/>
              </w:rPr>
              <w:t>e</w:t>
            </w:r>
            <w:r w:rsidRPr="00A15E14">
              <w:rPr>
                <w:rFonts w:eastAsia="Arial"/>
                <w:spacing w:val="-1"/>
              </w:rPr>
              <w:t>am</w:t>
            </w:r>
            <w:r w:rsidRPr="00A15E14">
              <w:rPr>
                <w:rFonts w:eastAsia="Arial"/>
                <w:spacing w:val="1"/>
              </w:rPr>
              <w:t>/</w:t>
            </w:r>
            <w:r w:rsidRPr="00A15E14">
              <w:rPr>
                <w:rFonts w:eastAsia="Arial"/>
              </w:rPr>
              <w:t>p</w:t>
            </w:r>
            <w:r w:rsidRPr="00A15E14">
              <w:rPr>
                <w:rFonts w:eastAsia="Arial"/>
                <w:spacing w:val="-1"/>
              </w:rPr>
              <w:t>e</w:t>
            </w:r>
            <w:r w:rsidRPr="00A15E14">
              <w:rPr>
                <w:rFonts w:eastAsia="Arial"/>
                <w:spacing w:val="-2"/>
              </w:rPr>
              <w:t>r</w:t>
            </w:r>
            <w:r w:rsidRPr="00A15E14">
              <w:rPr>
                <w:rFonts w:eastAsia="Arial"/>
              </w:rPr>
              <w:t>so</w:t>
            </w:r>
            <w:r w:rsidRPr="00A15E14">
              <w:rPr>
                <w:rFonts w:eastAsia="Arial"/>
                <w:spacing w:val="-1"/>
              </w:rPr>
              <w:t>n</w:t>
            </w:r>
            <w:r w:rsidRPr="00A15E14">
              <w:rPr>
                <w:rFonts w:eastAsia="Arial"/>
              </w:rPr>
              <w:t>n</w:t>
            </w:r>
            <w:r w:rsidRPr="00A15E14">
              <w:rPr>
                <w:rFonts w:eastAsia="Arial"/>
                <w:spacing w:val="-1"/>
              </w:rPr>
              <w:t>e</w:t>
            </w:r>
            <w:r w:rsidRPr="00A15E14">
              <w:rPr>
                <w:rFonts w:eastAsia="Arial"/>
              </w:rPr>
              <w:t>l a</w:t>
            </w:r>
            <w:r w:rsidRPr="00A15E14">
              <w:rPr>
                <w:rFonts w:eastAsia="Arial"/>
                <w:spacing w:val="-1"/>
              </w:rPr>
              <w:t>n</w:t>
            </w:r>
            <w:r w:rsidRPr="00A15E14">
              <w:rPr>
                <w:rFonts w:eastAsia="Arial"/>
              </w:rPr>
              <w:t>d</w:t>
            </w:r>
            <w:r w:rsidRPr="00A15E14">
              <w:rPr>
                <w:rFonts w:eastAsia="Arial"/>
                <w:spacing w:val="-1"/>
              </w:rPr>
              <w:t xml:space="preserve"> </w:t>
            </w:r>
            <w:r w:rsidRPr="00A15E14">
              <w:rPr>
                <w:rFonts w:eastAsia="Arial"/>
                <w:spacing w:val="-2"/>
              </w:rPr>
              <w:t>r</w:t>
            </w:r>
            <w:r w:rsidRPr="00A15E14">
              <w:rPr>
                <w:rFonts w:eastAsia="Arial"/>
              </w:rPr>
              <w:t>o</w:t>
            </w:r>
            <w:r w:rsidRPr="00A15E14">
              <w:rPr>
                <w:rFonts w:eastAsia="Arial"/>
                <w:spacing w:val="-1"/>
              </w:rPr>
              <w:t>l</w:t>
            </w:r>
            <w:r w:rsidRPr="00A15E14">
              <w:rPr>
                <w:rFonts w:eastAsia="Arial"/>
              </w:rPr>
              <w:t>es:</w:t>
            </w:r>
          </w:p>
          <w:p w14:paraId="2AF57A5D" w14:textId="77777777" w:rsidR="0072753F" w:rsidRPr="00A15E14" w:rsidRDefault="0072753F">
            <w:pPr>
              <w:pStyle w:val="ListParagraph"/>
              <w:numPr>
                <w:ilvl w:val="0"/>
                <w:numId w:val="6"/>
              </w:numPr>
              <w:spacing w:before="120" w:line="264" w:lineRule="auto"/>
              <w:cnfStyle w:val="000000000000" w:firstRow="0" w:lastRow="0" w:firstColumn="0" w:lastColumn="0" w:oddVBand="0" w:evenVBand="0" w:oddHBand="0" w:evenHBand="0" w:firstRowFirstColumn="0" w:firstRowLastColumn="0" w:lastRowFirstColumn="0" w:lastRowLastColumn="0"/>
              <w:rPr>
                <w:rFonts w:eastAsia="Arial"/>
              </w:rPr>
            </w:pPr>
            <w:r w:rsidRPr="00A15E14">
              <w:rPr>
                <w:rFonts w:eastAsia="Arial"/>
                <w:spacing w:val="-1"/>
                <w:position w:val="1"/>
              </w:rPr>
              <w:t>CV</w:t>
            </w:r>
            <w:r w:rsidRPr="00A15E14">
              <w:rPr>
                <w:rFonts w:eastAsia="Arial"/>
                <w:position w:val="1"/>
              </w:rPr>
              <w:t>s</w:t>
            </w:r>
            <w:r w:rsidRPr="00A15E14">
              <w:rPr>
                <w:rFonts w:eastAsia="Arial"/>
                <w:spacing w:val="1"/>
                <w:position w:val="1"/>
              </w:rPr>
              <w:t xml:space="preserve"> </w:t>
            </w:r>
            <w:r w:rsidRPr="00A15E14">
              <w:rPr>
                <w:rFonts w:eastAsia="Arial"/>
                <w:position w:val="1"/>
              </w:rPr>
              <w:t>of</w:t>
            </w:r>
            <w:r w:rsidRPr="00A15E14">
              <w:rPr>
                <w:rFonts w:eastAsia="Arial"/>
                <w:spacing w:val="2"/>
                <w:position w:val="1"/>
              </w:rPr>
              <w:t xml:space="preserve"> </w:t>
            </w:r>
            <w:r w:rsidRPr="00A15E14">
              <w:rPr>
                <w:rFonts w:eastAsia="Arial"/>
                <w:spacing w:val="-3"/>
                <w:position w:val="1"/>
              </w:rPr>
              <w:t>p</w:t>
            </w:r>
            <w:r w:rsidRPr="00A15E14">
              <w:rPr>
                <w:rFonts w:eastAsia="Arial"/>
                <w:spacing w:val="1"/>
                <w:position w:val="1"/>
              </w:rPr>
              <w:t>r</w:t>
            </w:r>
            <w:r w:rsidRPr="00A15E14">
              <w:rPr>
                <w:rFonts w:eastAsia="Arial"/>
                <w:position w:val="1"/>
              </w:rPr>
              <w:t>o</w:t>
            </w:r>
            <w:r w:rsidRPr="00A15E14">
              <w:rPr>
                <w:rFonts w:eastAsia="Arial"/>
                <w:spacing w:val="-1"/>
                <w:position w:val="1"/>
              </w:rPr>
              <w:t>p</w:t>
            </w:r>
            <w:r w:rsidRPr="00A15E14">
              <w:rPr>
                <w:rFonts w:eastAsia="Arial"/>
                <w:position w:val="1"/>
              </w:rPr>
              <w:t>os</w:t>
            </w:r>
            <w:r w:rsidRPr="00A15E14">
              <w:rPr>
                <w:rFonts w:eastAsia="Arial"/>
                <w:spacing w:val="-1"/>
                <w:position w:val="1"/>
              </w:rPr>
              <w:t>e</w:t>
            </w:r>
            <w:r w:rsidRPr="00A15E14">
              <w:rPr>
                <w:rFonts w:eastAsia="Arial"/>
                <w:position w:val="1"/>
              </w:rPr>
              <w:t>d</w:t>
            </w:r>
            <w:r w:rsidRPr="00A15E14">
              <w:rPr>
                <w:rFonts w:eastAsia="Arial"/>
                <w:spacing w:val="-2"/>
                <w:position w:val="1"/>
              </w:rPr>
              <w:t xml:space="preserve"> </w:t>
            </w:r>
            <w:r w:rsidRPr="00A15E14">
              <w:rPr>
                <w:rFonts w:eastAsia="Arial"/>
                <w:spacing w:val="1"/>
                <w:position w:val="1"/>
              </w:rPr>
              <w:t>t</w:t>
            </w:r>
            <w:r w:rsidRPr="00A15E14">
              <w:rPr>
                <w:rFonts w:eastAsia="Arial"/>
                <w:position w:val="1"/>
              </w:rPr>
              <w:t>e</w:t>
            </w:r>
            <w:r w:rsidRPr="00A15E14">
              <w:rPr>
                <w:rFonts w:eastAsia="Arial"/>
                <w:spacing w:val="-3"/>
                <w:position w:val="1"/>
              </w:rPr>
              <w:t>a</w:t>
            </w:r>
            <w:r w:rsidRPr="00A15E14">
              <w:rPr>
                <w:rFonts w:eastAsia="Arial"/>
                <w:position w:val="1"/>
              </w:rPr>
              <w:t xml:space="preserve">m </w:t>
            </w:r>
            <w:r w:rsidRPr="00A15E14">
              <w:rPr>
                <w:rFonts w:eastAsia="Arial"/>
                <w:spacing w:val="-2"/>
                <w:position w:val="1"/>
              </w:rPr>
              <w:t>m</w:t>
            </w:r>
            <w:r w:rsidRPr="00A15E14">
              <w:rPr>
                <w:rFonts w:eastAsia="Arial"/>
                <w:position w:val="1"/>
              </w:rPr>
              <w:t>embers</w:t>
            </w:r>
          </w:p>
          <w:p w14:paraId="26B1C036" w14:textId="50055FEA" w:rsidR="007D6A5D" w:rsidRPr="00A15E14" w:rsidRDefault="0072753F">
            <w:pPr>
              <w:pStyle w:val="ListParagraph"/>
              <w:numPr>
                <w:ilvl w:val="0"/>
                <w:numId w:val="6"/>
              </w:numPr>
              <w:spacing w:before="120" w:line="264" w:lineRule="auto"/>
              <w:cnfStyle w:val="000000000000" w:firstRow="0" w:lastRow="0" w:firstColumn="0" w:lastColumn="0" w:oddVBand="0" w:evenVBand="0" w:oddHBand="0" w:evenHBand="0" w:firstRowFirstColumn="0" w:firstRowLastColumn="0" w:lastRowFirstColumn="0" w:lastRowLastColumn="0"/>
              <w:rPr>
                <w:rFonts w:eastAsia="Arial"/>
              </w:rPr>
            </w:pPr>
            <w:r w:rsidRPr="00A15E14">
              <w:rPr>
                <w:rFonts w:eastAsia="Arial"/>
                <w:spacing w:val="-1"/>
              </w:rPr>
              <w:t>D</w:t>
            </w:r>
            <w:r w:rsidRPr="00A15E14">
              <w:rPr>
                <w:rFonts w:eastAsia="Arial"/>
              </w:rPr>
              <w:t>escri</w:t>
            </w:r>
            <w:r w:rsidRPr="00A15E14">
              <w:rPr>
                <w:rFonts w:eastAsia="Arial"/>
                <w:spacing w:val="-1"/>
              </w:rPr>
              <w:t>p</w:t>
            </w:r>
            <w:r w:rsidRPr="00A15E14">
              <w:rPr>
                <w:rFonts w:eastAsia="Arial"/>
                <w:spacing w:val="1"/>
              </w:rPr>
              <w:t>t</w:t>
            </w:r>
            <w:r w:rsidRPr="00A15E14">
              <w:rPr>
                <w:rFonts w:eastAsia="Arial"/>
                <w:spacing w:val="-1"/>
              </w:rPr>
              <w:t>i</w:t>
            </w:r>
            <w:r w:rsidRPr="00A15E14">
              <w:rPr>
                <w:rFonts w:eastAsia="Arial"/>
              </w:rPr>
              <w:t>on</w:t>
            </w:r>
            <w:r w:rsidRPr="00A15E14">
              <w:rPr>
                <w:rFonts w:eastAsia="Arial"/>
                <w:spacing w:val="1"/>
              </w:rPr>
              <w:t xml:space="preserve"> </w:t>
            </w:r>
            <w:r w:rsidRPr="00A15E14">
              <w:rPr>
                <w:rFonts w:eastAsia="Arial"/>
                <w:spacing w:val="-3"/>
              </w:rPr>
              <w:t>o</w:t>
            </w:r>
            <w:r w:rsidRPr="00A15E14">
              <w:rPr>
                <w:rFonts w:eastAsia="Arial"/>
              </w:rPr>
              <w:t xml:space="preserve">f </w:t>
            </w:r>
            <w:r w:rsidRPr="00A15E14">
              <w:rPr>
                <w:rFonts w:eastAsia="Arial"/>
                <w:spacing w:val="1"/>
              </w:rPr>
              <w:t>r</w:t>
            </w:r>
            <w:r w:rsidRPr="00A15E14">
              <w:rPr>
                <w:rFonts w:eastAsia="Arial"/>
              </w:rPr>
              <w:t>o</w:t>
            </w:r>
            <w:r w:rsidRPr="00A15E14">
              <w:rPr>
                <w:rFonts w:eastAsia="Arial"/>
                <w:spacing w:val="-1"/>
              </w:rPr>
              <w:t>l</w:t>
            </w:r>
            <w:r w:rsidRPr="00A15E14">
              <w:rPr>
                <w:rFonts w:eastAsia="Arial"/>
              </w:rPr>
              <w:t>es and</w:t>
            </w:r>
            <w:r w:rsidRPr="00A15E14">
              <w:rPr>
                <w:rFonts w:eastAsia="Arial"/>
                <w:spacing w:val="-1"/>
              </w:rPr>
              <w:t xml:space="preserve"> </w:t>
            </w:r>
            <w:r w:rsidRPr="00A15E14">
              <w:rPr>
                <w:rFonts w:eastAsia="Arial"/>
              </w:rPr>
              <w:t>co</w:t>
            </w:r>
            <w:r w:rsidRPr="00A15E14">
              <w:rPr>
                <w:rFonts w:eastAsia="Arial"/>
                <w:spacing w:val="-1"/>
              </w:rPr>
              <w:t>o</w:t>
            </w:r>
            <w:r w:rsidRPr="00A15E14">
              <w:rPr>
                <w:rFonts w:eastAsia="Arial"/>
                <w:spacing w:val="1"/>
              </w:rPr>
              <w:t>r</w:t>
            </w:r>
            <w:r w:rsidRPr="00A15E14">
              <w:rPr>
                <w:rFonts w:eastAsia="Arial"/>
              </w:rPr>
              <w:t>d</w:t>
            </w:r>
            <w:r w:rsidRPr="00A15E14">
              <w:rPr>
                <w:rFonts w:eastAsia="Arial"/>
                <w:spacing w:val="-1"/>
              </w:rPr>
              <w:t>i</w:t>
            </w:r>
            <w:r w:rsidRPr="00A15E14">
              <w:rPr>
                <w:rFonts w:eastAsia="Arial"/>
              </w:rPr>
              <w:t>n</w:t>
            </w:r>
            <w:r w:rsidRPr="00A15E14">
              <w:rPr>
                <w:rFonts w:eastAsia="Arial"/>
                <w:spacing w:val="-1"/>
              </w:rPr>
              <w:t>a</w:t>
            </w:r>
            <w:r w:rsidRPr="00A15E14">
              <w:rPr>
                <w:rFonts w:eastAsia="Arial"/>
                <w:spacing w:val="1"/>
              </w:rPr>
              <w:t>t</w:t>
            </w:r>
            <w:r w:rsidRPr="00A15E14">
              <w:rPr>
                <w:rFonts w:eastAsia="Arial"/>
                <w:spacing w:val="-1"/>
              </w:rPr>
              <w:t>i</w:t>
            </w:r>
            <w:r w:rsidRPr="00A15E14">
              <w:rPr>
                <w:rFonts w:eastAsia="Arial"/>
              </w:rPr>
              <w:t>on</w:t>
            </w:r>
            <w:r w:rsidRPr="00A15E14">
              <w:rPr>
                <w:rFonts w:eastAsia="Arial"/>
                <w:spacing w:val="1"/>
              </w:rPr>
              <w:t xml:space="preserve"> </w:t>
            </w:r>
            <w:r w:rsidRPr="00A15E14">
              <w:rPr>
                <w:rFonts w:eastAsia="Arial"/>
                <w:spacing w:val="-1"/>
              </w:rPr>
              <w:t>wi</w:t>
            </w:r>
            <w:r w:rsidRPr="00A15E14">
              <w:rPr>
                <w:rFonts w:eastAsia="Arial"/>
                <w:spacing w:val="1"/>
              </w:rPr>
              <w:t>t</w:t>
            </w:r>
            <w:r w:rsidRPr="00A15E14">
              <w:rPr>
                <w:rFonts w:eastAsia="Arial"/>
              </w:rPr>
              <w:t>h</w:t>
            </w:r>
            <w:r w:rsidRPr="00A15E14">
              <w:rPr>
                <w:rFonts w:eastAsia="Arial"/>
                <w:spacing w:val="-2"/>
              </w:rPr>
              <w:t xml:space="preserve"> </w:t>
            </w:r>
            <w:r w:rsidRPr="00A15E14">
              <w:rPr>
                <w:rFonts w:eastAsia="Arial"/>
                <w:spacing w:val="1"/>
              </w:rPr>
              <w:t>t</w:t>
            </w:r>
            <w:r w:rsidRPr="00A15E14">
              <w:rPr>
                <w:rFonts w:eastAsia="Arial"/>
              </w:rPr>
              <w:t>he</w:t>
            </w:r>
            <w:r w:rsidRPr="00A15E14">
              <w:rPr>
                <w:rFonts w:eastAsia="Arial"/>
                <w:spacing w:val="-2"/>
              </w:rPr>
              <w:t xml:space="preserve"> </w:t>
            </w:r>
            <w:r w:rsidRPr="00A15E14">
              <w:rPr>
                <w:rFonts w:eastAsia="Arial"/>
                <w:spacing w:val="-1"/>
              </w:rPr>
              <w:t>SE</w:t>
            </w:r>
            <w:r w:rsidRPr="00A15E14">
              <w:rPr>
                <w:rFonts w:eastAsia="Arial"/>
              </w:rPr>
              <w:t>C</w:t>
            </w:r>
          </w:p>
        </w:tc>
      </w:tr>
      <w:tr w:rsidR="00A579C3" w:rsidRPr="00A15E14" w14:paraId="0145A7FC" w14:textId="77777777" w:rsidTr="00A579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shd w:val="clear" w:color="auto" w:fill="808080" w:themeFill="background1" w:themeFillShade="80"/>
          </w:tcPr>
          <w:p w14:paraId="4BD2B5B3" w14:textId="70A313F0" w:rsidR="00A579C3" w:rsidRPr="00A15E14" w:rsidRDefault="00A579C3" w:rsidP="00B674C4">
            <w:pPr>
              <w:spacing w:before="120" w:line="264" w:lineRule="auto"/>
              <w:rPr>
                <w:rFonts w:eastAsiaTheme="minorEastAsia"/>
                <w:color w:val="FFFFFF" w:themeColor="background1"/>
                <w:lang w:val="en-IE" w:eastAsia="ja-JP"/>
              </w:rPr>
            </w:pPr>
            <w:r w:rsidRPr="00A15E14">
              <w:rPr>
                <w:rFonts w:eastAsiaTheme="minorEastAsia"/>
                <w:color w:val="FFFFFF" w:themeColor="background1"/>
                <w:lang w:val="en-IE" w:eastAsia="ja-JP"/>
              </w:rPr>
              <w:t>Criterion D</w:t>
            </w:r>
          </w:p>
        </w:tc>
        <w:tc>
          <w:tcPr>
            <w:tcW w:w="1842" w:type="dxa"/>
            <w:shd w:val="clear" w:color="auto" w:fill="808080" w:themeFill="background1" w:themeFillShade="80"/>
          </w:tcPr>
          <w:p w14:paraId="6D91707D" w14:textId="77777777" w:rsidR="00A579C3" w:rsidRPr="00A15E14" w:rsidRDefault="00A579C3" w:rsidP="00B674C4">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lang w:val="en-IE" w:eastAsia="ja-JP"/>
              </w:rPr>
            </w:pPr>
            <w:r w:rsidRPr="00A15E14">
              <w:rPr>
                <w:rFonts w:eastAsiaTheme="minorEastAsia"/>
                <w:b/>
                <w:color w:val="FFFFFF" w:themeColor="background1"/>
                <w:lang w:val="en-IE" w:eastAsia="ja-JP"/>
              </w:rPr>
              <w:t xml:space="preserve">Weighting </w:t>
            </w:r>
          </w:p>
        </w:tc>
        <w:tc>
          <w:tcPr>
            <w:tcW w:w="2217" w:type="dxa"/>
            <w:shd w:val="clear" w:color="auto" w:fill="808080" w:themeFill="background1" w:themeFillShade="80"/>
          </w:tcPr>
          <w:p w14:paraId="1D63306E" w14:textId="39C1F4DF" w:rsidR="00A579C3" w:rsidRPr="00A15E14" w:rsidRDefault="00A579C3" w:rsidP="00B674C4">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lang w:val="en-IE" w:eastAsia="ja-JP"/>
              </w:rPr>
            </w:pPr>
            <w:r w:rsidRPr="00A15E14">
              <w:rPr>
                <w:rFonts w:eastAsiaTheme="minorEastAsia"/>
                <w:b/>
                <w:color w:val="FFFFFF" w:themeColor="background1"/>
                <w:lang w:val="en-IE" w:eastAsia="ja-JP"/>
              </w:rPr>
              <w:t>Maximum Marks</w:t>
            </w:r>
          </w:p>
        </w:tc>
      </w:tr>
      <w:tr w:rsidR="00A579C3" w:rsidRPr="00A15E14" w14:paraId="1FA8C42C" w14:textId="77777777" w:rsidTr="003C2C79">
        <w:tc>
          <w:tcPr>
            <w:cnfStyle w:val="001000000000" w:firstRow="0" w:lastRow="0" w:firstColumn="1" w:lastColumn="0" w:oddVBand="0" w:evenVBand="0" w:oddHBand="0" w:evenHBand="0" w:firstRowFirstColumn="0" w:firstRowLastColumn="0" w:lastRowFirstColumn="0" w:lastRowLastColumn="0"/>
            <w:tcW w:w="4957" w:type="dxa"/>
            <w:gridSpan w:val="2"/>
          </w:tcPr>
          <w:p w14:paraId="684A0E9D" w14:textId="6E3FF8F3" w:rsidR="00A579C3" w:rsidRPr="00A15E14" w:rsidRDefault="00366A37" w:rsidP="00B674C4">
            <w:pPr>
              <w:spacing w:before="120" w:line="264" w:lineRule="auto"/>
              <w:rPr>
                <w:rFonts w:eastAsiaTheme="minorEastAsia"/>
                <w:color w:val="FF0000"/>
                <w:lang w:val="en-IE" w:eastAsia="ja-JP"/>
              </w:rPr>
            </w:pPr>
            <w:r w:rsidRPr="00A15E14">
              <w:rPr>
                <w:rFonts w:eastAsia="Arial"/>
              </w:rPr>
              <w:t>Environmental</w:t>
            </w:r>
            <w:r w:rsidRPr="00A15E14">
              <w:rPr>
                <w:rFonts w:eastAsia="Arial"/>
                <w:spacing w:val="-1"/>
              </w:rPr>
              <w:t xml:space="preserve"> </w:t>
            </w:r>
            <w:r w:rsidRPr="00A15E14">
              <w:rPr>
                <w:rFonts w:eastAsia="Arial"/>
              </w:rPr>
              <w:t>impact of service delivery</w:t>
            </w:r>
          </w:p>
        </w:tc>
        <w:tc>
          <w:tcPr>
            <w:tcW w:w="1842" w:type="dxa"/>
            <w:vAlign w:val="center"/>
          </w:tcPr>
          <w:p w14:paraId="7C1F9358" w14:textId="12B9D9BD" w:rsidR="00A579C3" w:rsidRPr="00A15E14" w:rsidRDefault="003C2C79" w:rsidP="00B674C4">
            <w:pPr>
              <w:spacing w:before="120" w:line="264" w:lineRule="auto"/>
              <w:cnfStyle w:val="000000000000" w:firstRow="0" w:lastRow="0" w:firstColumn="0" w:lastColumn="0" w:oddVBand="0" w:evenVBand="0" w:oddHBand="0" w:evenHBand="0" w:firstRowFirstColumn="0" w:firstRowLastColumn="0" w:lastRowFirstColumn="0" w:lastRowLastColumn="0"/>
              <w:rPr>
                <w:rFonts w:eastAsiaTheme="minorEastAsia"/>
                <w:color w:val="FF0000"/>
                <w:lang w:val="en-IE" w:eastAsia="ja-JP"/>
              </w:rPr>
            </w:pPr>
            <w:r w:rsidRPr="00A15E14">
              <w:rPr>
                <w:rFonts w:eastAsiaTheme="minorEastAsia"/>
                <w:color w:val="auto"/>
                <w:lang w:val="en-IE" w:eastAsia="ja-JP"/>
              </w:rPr>
              <w:t>5%</w:t>
            </w:r>
          </w:p>
        </w:tc>
        <w:tc>
          <w:tcPr>
            <w:tcW w:w="2217" w:type="dxa"/>
            <w:vAlign w:val="center"/>
          </w:tcPr>
          <w:p w14:paraId="48A93D7D" w14:textId="5FC421F9" w:rsidR="00A579C3" w:rsidRPr="00A15E14" w:rsidRDefault="003C2C79" w:rsidP="00B674C4">
            <w:pPr>
              <w:spacing w:before="120" w:line="264" w:lineRule="auto"/>
              <w:cnfStyle w:val="000000000000" w:firstRow="0" w:lastRow="0" w:firstColumn="0" w:lastColumn="0" w:oddVBand="0" w:evenVBand="0" w:oddHBand="0" w:evenHBand="0" w:firstRowFirstColumn="0" w:firstRowLastColumn="0" w:lastRowFirstColumn="0" w:lastRowLastColumn="0"/>
              <w:rPr>
                <w:rFonts w:eastAsiaTheme="minorEastAsia"/>
                <w:color w:val="FF0000"/>
                <w:lang w:val="en-IE" w:eastAsia="ja-JP"/>
              </w:rPr>
            </w:pPr>
            <w:r w:rsidRPr="00A15E14">
              <w:rPr>
                <w:color w:val="auto"/>
              </w:rPr>
              <w:t>5</w:t>
            </w:r>
          </w:p>
        </w:tc>
      </w:tr>
      <w:tr w:rsidR="00E1578A" w:rsidRPr="00A15E14" w14:paraId="1C67B2DF" w14:textId="77777777" w:rsidTr="00B674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shd w:val="clear" w:color="auto" w:fill="auto"/>
          </w:tcPr>
          <w:p w14:paraId="287A84B5" w14:textId="77777777" w:rsidR="00E1578A" w:rsidRPr="00A15E14" w:rsidRDefault="00E1578A" w:rsidP="00B674C4">
            <w:pPr>
              <w:spacing w:before="120" w:line="264" w:lineRule="auto"/>
              <w:rPr>
                <w:rFonts w:eastAsiaTheme="minorEastAsia"/>
                <w:color w:val="auto"/>
                <w:lang w:val="en-IE" w:eastAsia="ja-JP"/>
              </w:rPr>
            </w:pPr>
            <w:r w:rsidRPr="00A15E14">
              <w:rPr>
                <w:rFonts w:eastAsiaTheme="minorEastAsia"/>
                <w:color w:val="auto"/>
                <w:lang w:val="en-IE" w:eastAsia="ja-JP"/>
              </w:rPr>
              <w:t>Description</w:t>
            </w:r>
          </w:p>
        </w:tc>
        <w:tc>
          <w:tcPr>
            <w:tcW w:w="7318" w:type="dxa"/>
            <w:gridSpan w:val="3"/>
            <w:shd w:val="clear" w:color="auto" w:fill="auto"/>
          </w:tcPr>
          <w:p w14:paraId="7F41DA7C" w14:textId="695A8DEA" w:rsidR="00E1578A" w:rsidRPr="00A15E14" w:rsidRDefault="006810EA" w:rsidP="00B674C4">
            <w:pPr>
              <w:spacing w:before="120" w:line="264" w:lineRule="auto"/>
              <w:cnfStyle w:val="000000100000" w:firstRow="0" w:lastRow="0" w:firstColumn="0" w:lastColumn="0" w:oddVBand="0" w:evenVBand="0" w:oddHBand="1" w:evenHBand="0" w:firstRowFirstColumn="0" w:firstRowLastColumn="0" w:lastRowFirstColumn="0" w:lastRowLastColumn="0"/>
              <w:rPr>
                <w:rFonts w:eastAsiaTheme="minorEastAsia"/>
                <w:color w:val="FF0000"/>
                <w:highlight w:val="lightGray"/>
                <w:lang w:val="en-IE" w:eastAsia="ja-JP"/>
              </w:rPr>
            </w:pPr>
            <w:r w:rsidRPr="00A15E14">
              <w:rPr>
                <w:rFonts w:eastAsia="Arial"/>
              </w:rPr>
              <w:t>Provide information on the approach to managing environmental impact of delivering on the contract and the efforts to be employed to minimise the carbon footprint of the project.</w:t>
            </w:r>
          </w:p>
        </w:tc>
      </w:tr>
    </w:tbl>
    <w:p w14:paraId="2D39D5E7" w14:textId="77777777" w:rsidR="009C40BA" w:rsidRPr="00A15E14" w:rsidRDefault="009C40BA" w:rsidP="00B11249">
      <w:pPr>
        <w:spacing w:before="0" w:after="0" w:line="240" w:lineRule="auto"/>
      </w:pPr>
    </w:p>
    <w:p w14:paraId="07E08347" w14:textId="3356C5FF" w:rsidR="008A0D93" w:rsidRPr="008A0D93" w:rsidRDefault="008A0D93" w:rsidP="008A0D93">
      <w:pPr>
        <w:spacing w:before="32" w:after="0" w:line="240" w:lineRule="auto"/>
        <w:ind w:left="108"/>
        <w:jc w:val="left"/>
        <w:rPr>
          <w:rFonts w:eastAsia="Arial"/>
          <w:color w:val="auto"/>
          <w:lang w:val="en-US"/>
        </w:rPr>
      </w:pPr>
      <w:r w:rsidRPr="00A15E14">
        <w:rPr>
          <w:rFonts w:eastAsia="Times New Roman"/>
          <w:noProof/>
          <w:color w:val="auto"/>
          <w:sz w:val="20"/>
          <w:szCs w:val="20"/>
          <w:lang w:val="en-US"/>
        </w:rPr>
        <mc:AlternateContent>
          <mc:Choice Requires="wpg">
            <w:drawing>
              <wp:anchor distT="0" distB="0" distL="114300" distR="114300" simplePos="0" relativeHeight="251662336" behindDoc="1" locked="0" layoutInCell="1" allowOverlap="1" wp14:anchorId="2363594C" wp14:editId="38361A43">
                <wp:simplePos x="0" y="0"/>
                <wp:positionH relativeFrom="page">
                  <wp:posOffset>3094355</wp:posOffset>
                </wp:positionH>
                <wp:positionV relativeFrom="paragraph">
                  <wp:posOffset>739140</wp:posOffset>
                </wp:positionV>
                <wp:extent cx="3433445" cy="572135"/>
                <wp:effectExtent l="0" t="0" r="0" b="0"/>
                <wp:wrapNone/>
                <wp:docPr id="10936206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3445" cy="572135"/>
                          <a:chOff x="4873" y="1164"/>
                          <a:chExt cx="5407" cy="901"/>
                        </a:xfrm>
                      </wpg:grpSpPr>
                      <wps:wsp>
                        <wps:cNvPr id="1099685985" name="Freeform 63"/>
                        <wps:cNvSpPr>
                          <a:spLocks/>
                        </wps:cNvSpPr>
                        <wps:spPr bwMode="auto">
                          <a:xfrm>
                            <a:off x="4883" y="1174"/>
                            <a:ext cx="5387" cy="254"/>
                          </a:xfrm>
                          <a:custGeom>
                            <a:avLst/>
                            <a:gdLst>
                              <a:gd name="T0" fmla="+- 0 4883 4883"/>
                              <a:gd name="T1" fmla="*/ T0 w 5387"/>
                              <a:gd name="T2" fmla="+- 0 1428 1174"/>
                              <a:gd name="T3" fmla="*/ 1428 h 254"/>
                              <a:gd name="T4" fmla="+- 0 10269 4883"/>
                              <a:gd name="T5" fmla="*/ T4 w 5387"/>
                              <a:gd name="T6" fmla="+- 0 1428 1174"/>
                              <a:gd name="T7" fmla="*/ 1428 h 254"/>
                              <a:gd name="T8" fmla="+- 0 10269 4883"/>
                              <a:gd name="T9" fmla="*/ T8 w 5387"/>
                              <a:gd name="T10" fmla="+- 0 1174 1174"/>
                              <a:gd name="T11" fmla="*/ 1174 h 254"/>
                              <a:gd name="T12" fmla="+- 0 4883 4883"/>
                              <a:gd name="T13" fmla="*/ T12 w 5387"/>
                              <a:gd name="T14" fmla="+- 0 1174 1174"/>
                              <a:gd name="T15" fmla="*/ 1174 h 254"/>
                              <a:gd name="T16" fmla="+- 0 4883 4883"/>
                              <a:gd name="T17" fmla="*/ T16 w 5387"/>
                              <a:gd name="T18" fmla="+- 0 1428 1174"/>
                              <a:gd name="T19" fmla="*/ 1428 h 254"/>
                            </a:gdLst>
                            <a:ahLst/>
                            <a:cxnLst>
                              <a:cxn ang="0">
                                <a:pos x="T1" y="T3"/>
                              </a:cxn>
                              <a:cxn ang="0">
                                <a:pos x="T5" y="T7"/>
                              </a:cxn>
                              <a:cxn ang="0">
                                <a:pos x="T9" y="T11"/>
                              </a:cxn>
                              <a:cxn ang="0">
                                <a:pos x="T13" y="T15"/>
                              </a:cxn>
                              <a:cxn ang="0">
                                <a:pos x="T17" y="T19"/>
                              </a:cxn>
                            </a:cxnLst>
                            <a:rect l="0" t="0" r="r" b="b"/>
                            <a:pathLst>
                              <a:path w="5387" h="254">
                                <a:moveTo>
                                  <a:pt x="0" y="254"/>
                                </a:moveTo>
                                <a:lnTo>
                                  <a:pt x="5386" y="254"/>
                                </a:lnTo>
                                <a:lnTo>
                                  <a:pt x="5386" y="0"/>
                                </a:lnTo>
                                <a:lnTo>
                                  <a:pt x="0" y="0"/>
                                </a:lnTo>
                                <a:lnTo>
                                  <a:pt x="0" y="254"/>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5023708" name="Freeform 64"/>
                        <wps:cNvSpPr>
                          <a:spLocks/>
                        </wps:cNvSpPr>
                        <wps:spPr bwMode="auto">
                          <a:xfrm>
                            <a:off x="4883" y="1428"/>
                            <a:ext cx="5387" cy="252"/>
                          </a:xfrm>
                          <a:custGeom>
                            <a:avLst/>
                            <a:gdLst>
                              <a:gd name="T0" fmla="+- 0 4883 4883"/>
                              <a:gd name="T1" fmla="*/ T0 w 5387"/>
                              <a:gd name="T2" fmla="+- 0 1680 1428"/>
                              <a:gd name="T3" fmla="*/ 1680 h 252"/>
                              <a:gd name="T4" fmla="+- 0 10269 4883"/>
                              <a:gd name="T5" fmla="*/ T4 w 5387"/>
                              <a:gd name="T6" fmla="+- 0 1680 1428"/>
                              <a:gd name="T7" fmla="*/ 1680 h 252"/>
                              <a:gd name="T8" fmla="+- 0 10269 4883"/>
                              <a:gd name="T9" fmla="*/ T8 w 5387"/>
                              <a:gd name="T10" fmla="+- 0 1428 1428"/>
                              <a:gd name="T11" fmla="*/ 1428 h 252"/>
                              <a:gd name="T12" fmla="+- 0 4883 4883"/>
                              <a:gd name="T13" fmla="*/ T12 w 5387"/>
                              <a:gd name="T14" fmla="+- 0 1428 1428"/>
                              <a:gd name="T15" fmla="*/ 1428 h 252"/>
                              <a:gd name="T16" fmla="+- 0 4883 4883"/>
                              <a:gd name="T17" fmla="*/ T16 w 5387"/>
                              <a:gd name="T18" fmla="+- 0 1680 1428"/>
                              <a:gd name="T19" fmla="*/ 1680 h 252"/>
                            </a:gdLst>
                            <a:ahLst/>
                            <a:cxnLst>
                              <a:cxn ang="0">
                                <a:pos x="T1" y="T3"/>
                              </a:cxn>
                              <a:cxn ang="0">
                                <a:pos x="T5" y="T7"/>
                              </a:cxn>
                              <a:cxn ang="0">
                                <a:pos x="T9" y="T11"/>
                              </a:cxn>
                              <a:cxn ang="0">
                                <a:pos x="T13" y="T15"/>
                              </a:cxn>
                              <a:cxn ang="0">
                                <a:pos x="T17" y="T19"/>
                              </a:cxn>
                            </a:cxnLst>
                            <a:rect l="0" t="0" r="r" b="b"/>
                            <a:pathLst>
                              <a:path w="5387" h="252">
                                <a:moveTo>
                                  <a:pt x="0" y="252"/>
                                </a:moveTo>
                                <a:lnTo>
                                  <a:pt x="5386" y="252"/>
                                </a:lnTo>
                                <a:lnTo>
                                  <a:pt x="5386" y="0"/>
                                </a:lnTo>
                                <a:lnTo>
                                  <a:pt x="0" y="0"/>
                                </a:lnTo>
                                <a:lnTo>
                                  <a:pt x="0" y="25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990703" name="Freeform 65"/>
                        <wps:cNvSpPr>
                          <a:spLocks/>
                        </wps:cNvSpPr>
                        <wps:spPr bwMode="auto">
                          <a:xfrm>
                            <a:off x="4883" y="1680"/>
                            <a:ext cx="5387" cy="374"/>
                          </a:xfrm>
                          <a:custGeom>
                            <a:avLst/>
                            <a:gdLst>
                              <a:gd name="T0" fmla="+- 0 4883 4883"/>
                              <a:gd name="T1" fmla="*/ T0 w 5387"/>
                              <a:gd name="T2" fmla="+- 0 2055 1680"/>
                              <a:gd name="T3" fmla="*/ 2055 h 374"/>
                              <a:gd name="T4" fmla="+- 0 10269 4883"/>
                              <a:gd name="T5" fmla="*/ T4 w 5387"/>
                              <a:gd name="T6" fmla="+- 0 2055 1680"/>
                              <a:gd name="T7" fmla="*/ 2055 h 374"/>
                              <a:gd name="T8" fmla="+- 0 10269 4883"/>
                              <a:gd name="T9" fmla="*/ T8 w 5387"/>
                              <a:gd name="T10" fmla="+- 0 1680 1680"/>
                              <a:gd name="T11" fmla="*/ 1680 h 374"/>
                              <a:gd name="T12" fmla="+- 0 4883 4883"/>
                              <a:gd name="T13" fmla="*/ T12 w 5387"/>
                              <a:gd name="T14" fmla="+- 0 1680 1680"/>
                              <a:gd name="T15" fmla="*/ 1680 h 374"/>
                              <a:gd name="T16" fmla="+- 0 4883 4883"/>
                              <a:gd name="T17" fmla="*/ T16 w 5387"/>
                              <a:gd name="T18" fmla="+- 0 2055 1680"/>
                              <a:gd name="T19" fmla="*/ 2055 h 374"/>
                            </a:gdLst>
                            <a:ahLst/>
                            <a:cxnLst>
                              <a:cxn ang="0">
                                <a:pos x="T1" y="T3"/>
                              </a:cxn>
                              <a:cxn ang="0">
                                <a:pos x="T5" y="T7"/>
                              </a:cxn>
                              <a:cxn ang="0">
                                <a:pos x="T9" y="T11"/>
                              </a:cxn>
                              <a:cxn ang="0">
                                <a:pos x="T13" y="T15"/>
                              </a:cxn>
                              <a:cxn ang="0">
                                <a:pos x="T17" y="T19"/>
                              </a:cxn>
                            </a:cxnLst>
                            <a:rect l="0" t="0" r="r" b="b"/>
                            <a:pathLst>
                              <a:path w="5387" h="374">
                                <a:moveTo>
                                  <a:pt x="0" y="375"/>
                                </a:moveTo>
                                <a:lnTo>
                                  <a:pt x="5386" y="375"/>
                                </a:lnTo>
                                <a:lnTo>
                                  <a:pt x="5386" y="0"/>
                                </a:lnTo>
                                <a:lnTo>
                                  <a:pt x="0" y="0"/>
                                </a:lnTo>
                                <a:lnTo>
                                  <a:pt x="0" y="375"/>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DCE31C" id="Group 16" o:spid="_x0000_s1026" style="position:absolute;margin-left:243.65pt;margin-top:58.2pt;width:270.35pt;height:45.05pt;z-index:-251654144;mso-position-horizontal-relative:page" coordorigin="4873,1164" coordsize="5407,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">
                <v:shape id="Freeform 63" o:spid="_x0000_s1027" style="position:absolute;left:4883;top:1174;width:5387;height:254;visibility:visible;mso-wrap-style:square;v-text-anchor:top" coordsize="5387,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" path="m,254r5386,l5386,,,,,254xe" fillcolor="#ccc" stroked="f">
                  <v:path arrowok="t" o:connecttype="custom" o:connectlocs="0,1428;5386,1428;5386,1174;0,1174;0,1428" o:connectangles="0,0,0,0,0"/>
                </v:shape>
                <v:shape id="Freeform 64" o:spid="_x0000_s1028" style="position:absolute;left:4883;top:1428;width:5387;height:252;visibility:visible;mso-wrap-style:square;v-text-anchor:top" coordsize="538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" path="m,252r5386,l5386,,,,,252xe" fillcolor="#ccc" stroked="f">
                  <v:path arrowok="t" o:connecttype="custom" o:connectlocs="0,1680;5386,1680;5386,1428;0,1428;0,1680" o:connectangles="0,0,0,0,0"/>
                </v:shape>
                <v:shape id="Freeform 65" o:spid="_x0000_s1029" style="position:absolute;left:4883;top:1680;width:5387;height:374;visibility:visible;mso-wrap-style:square;v-text-anchor:top" coordsize="53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" path="m,375r5386,l5386,,,,,375xe" fillcolor="#ccc" stroked="f">
                  <v:path arrowok="t" o:connecttype="custom" o:connectlocs="0,2055;5386,2055;5386,1680;0,1680;0,2055" o:connectangles="0,0,0,0,0"/>
                </v:shape>
                <w10:wrap anchorx="page"/>
              </v:group>
            </w:pict>
          </mc:Fallback>
        </mc:AlternateContent>
      </w:r>
      <w:r w:rsidRPr="00A15E14">
        <w:rPr>
          <w:rFonts w:eastAsia="Times New Roman"/>
          <w:noProof/>
          <w:color w:val="auto"/>
          <w:sz w:val="20"/>
          <w:szCs w:val="20"/>
          <w:lang w:val="en-US"/>
        </w:rPr>
        <mc:AlternateContent>
          <mc:Choice Requires="wpg">
            <w:drawing>
              <wp:anchor distT="0" distB="0" distL="114300" distR="114300" simplePos="0" relativeHeight="251663360" behindDoc="1" locked="0" layoutInCell="1" allowOverlap="1" wp14:anchorId="35658DCE" wp14:editId="5BA0C0D6">
                <wp:simplePos x="0" y="0"/>
                <wp:positionH relativeFrom="page">
                  <wp:posOffset>3094355</wp:posOffset>
                </wp:positionH>
                <wp:positionV relativeFrom="paragraph">
                  <wp:posOffset>1882140</wp:posOffset>
                </wp:positionV>
                <wp:extent cx="3433445" cy="570230"/>
                <wp:effectExtent l="0" t="0" r="0" b="0"/>
                <wp:wrapNone/>
                <wp:docPr id="788427762"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3445" cy="570230"/>
                          <a:chOff x="4873" y="2964"/>
                          <a:chExt cx="5407" cy="898"/>
                        </a:xfrm>
                      </wpg:grpSpPr>
                      <wps:wsp>
                        <wps:cNvPr id="2111869657" name="Freeform 67"/>
                        <wps:cNvSpPr>
                          <a:spLocks/>
                        </wps:cNvSpPr>
                        <wps:spPr bwMode="auto">
                          <a:xfrm>
                            <a:off x="4883" y="2974"/>
                            <a:ext cx="5387" cy="252"/>
                          </a:xfrm>
                          <a:custGeom>
                            <a:avLst/>
                            <a:gdLst>
                              <a:gd name="T0" fmla="+- 0 4883 4883"/>
                              <a:gd name="T1" fmla="*/ T0 w 5387"/>
                              <a:gd name="T2" fmla="+- 0 3226 2974"/>
                              <a:gd name="T3" fmla="*/ 3226 h 252"/>
                              <a:gd name="T4" fmla="+- 0 10269 4883"/>
                              <a:gd name="T5" fmla="*/ T4 w 5387"/>
                              <a:gd name="T6" fmla="+- 0 3226 2974"/>
                              <a:gd name="T7" fmla="*/ 3226 h 252"/>
                              <a:gd name="T8" fmla="+- 0 10269 4883"/>
                              <a:gd name="T9" fmla="*/ T8 w 5387"/>
                              <a:gd name="T10" fmla="+- 0 2974 2974"/>
                              <a:gd name="T11" fmla="*/ 2974 h 252"/>
                              <a:gd name="T12" fmla="+- 0 4883 4883"/>
                              <a:gd name="T13" fmla="*/ T12 w 5387"/>
                              <a:gd name="T14" fmla="+- 0 2974 2974"/>
                              <a:gd name="T15" fmla="*/ 2974 h 252"/>
                              <a:gd name="T16" fmla="+- 0 4883 4883"/>
                              <a:gd name="T17" fmla="*/ T16 w 5387"/>
                              <a:gd name="T18" fmla="+- 0 3226 2974"/>
                              <a:gd name="T19" fmla="*/ 3226 h 252"/>
                            </a:gdLst>
                            <a:ahLst/>
                            <a:cxnLst>
                              <a:cxn ang="0">
                                <a:pos x="T1" y="T3"/>
                              </a:cxn>
                              <a:cxn ang="0">
                                <a:pos x="T5" y="T7"/>
                              </a:cxn>
                              <a:cxn ang="0">
                                <a:pos x="T9" y="T11"/>
                              </a:cxn>
                              <a:cxn ang="0">
                                <a:pos x="T13" y="T15"/>
                              </a:cxn>
                              <a:cxn ang="0">
                                <a:pos x="T17" y="T19"/>
                              </a:cxn>
                            </a:cxnLst>
                            <a:rect l="0" t="0" r="r" b="b"/>
                            <a:pathLst>
                              <a:path w="5387" h="252">
                                <a:moveTo>
                                  <a:pt x="0" y="252"/>
                                </a:moveTo>
                                <a:lnTo>
                                  <a:pt x="5386" y="252"/>
                                </a:lnTo>
                                <a:lnTo>
                                  <a:pt x="5386" y="0"/>
                                </a:lnTo>
                                <a:lnTo>
                                  <a:pt x="0" y="0"/>
                                </a:lnTo>
                                <a:lnTo>
                                  <a:pt x="0" y="25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2947740" name="Freeform 68"/>
                        <wps:cNvSpPr>
                          <a:spLocks/>
                        </wps:cNvSpPr>
                        <wps:spPr bwMode="auto">
                          <a:xfrm>
                            <a:off x="4883" y="3226"/>
                            <a:ext cx="5387" cy="252"/>
                          </a:xfrm>
                          <a:custGeom>
                            <a:avLst/>
                            <a:gdLst>
                              <a:gd name="T0" fmla="+- 0 4883 4883"/>
                              <a:gd name="T1" fmla="*/ T0 w 5387"/>
                              <a:gd name="T2" fmla="+- 0 3478 3226"/>
                              <a:gd name="T3" fmla="*/ 3478 h 252"/>
                              <a:gd name="T4" fmla="+- 0 10269 4883"/>
                              <a:gd name="T5" fmla="*/ T4 w 5387"/>
                              <a:gd name="T6" fmla="+- 0 3478 3226"/>
                              <a:gd name="T7" fmla="*/ 3478 h 252"/>
                              <a:gd name="T8" fmla="+- 0 10269 4883"/>
                              <a:gd name="T9" fmla="*/ T8 w 5387"/>
                              <a:gd name="T10" fmla="+- 0 3226 3226"/>
                              <a:gd name="T11" fmla="*/ 3226 h 252"/>
                              <a:gd name="T12" fmla="+- 0 4883 4883"/>
                              <a:gd name="T13" fmla="*/ T12 w 5387"/>
                              <a:gd name="T14" fmla="+- 0 3226 3226"/>
                              <a:gd name="T15" fmla="*/ 3226 h 252"/>
                              <a:gd name="T16" fmla="+- 0 4883 4883"/>
                              <a:gd name="T17" fmla="*/ T16 w 5387"/>
                              <a:gd name="T18" fmla="+- 0 3478 3226"/>
                              <a:gd name="T19" fmla="*/ 3478 h 252"/>
                            </a:gdLst>
                            <a:ahLst/>
                            <a:cxnLst>
                              <a:cxn ang="0">
                                <a:pos x="T1" y="T3"/>
                              </a:cxn>
                              <a:cxn ang="0">
                                <a:pos x="T5" y="T7"/>
                              </a:cxn>
                              <a:cxn ang="0">
                                <a:pos x="T9" y="T11"/>
                              </a:cxn>
                              <a:cxn ang="0">
                                <a:pos x="T13" y="T15"/>
                              </a:cxn>
                              <a:cxn ang="0">
                                <a:pos x="T17" y="T19"/>
                              </a:cxn>
                            </a:cxnLst>
                            <a:rect l="0" t="0" r="r" b="b"/>
                            <a:pathLst>
                              <a:path w="5387" h="252">
                                <a:moveTo>
                                  <a:pt x="0" y="252"/>
                                </a:moveTo>
                                <a:lnTo>
                                  <a:pt x="5386" y="252"/>
                                </a:lnTo>
                                <a:lnTo>
                                  <a:pt x="5386" y="0"/>
                                </a:lnTo>
                                <a:lnTo>
                                  <a:pt x="0" y="0"/>
                                </a:lnTo>
                                <a:lnTo>
                                  <a:pt x="0" y="25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9984055" name="Freeform 69"/>
                        <wps:cNvSpPr>
                          <a:spLocks/>
                        </wps:cNvSpPr>
                        <wps:spPr bwMode="auto">
                          <a:xfrm>
                            <a:off x="4883" y="3478"/>
                            <a:ext cx="5387" cy="374"/>
                          </a:xfrm>
                          <a:custGeom>
                            <a:avLst/>
                            <a:gdLst>
                              <a:gd name="T0" fmla="+- 0 4883 4883"/>
                              <a:gd name="T1" fmla="*/ T0 w 5387"/>
                              <a:gd name="T2" fmla="+- 0 3853 3478"/>
                              <a:gd name="T3" fmla="*/ 3853 h 374"/>
                              <a:gd name="T4" fmla="+- 0 10269 4883"/>
                              <a:gd name="T5" fmla="*/ T4 w 5387"/>
                              <a:gd name="T6" fmla="+- 0 3853 3478"/>
                              <a:gd name="T7" fmla="*/ 3853 h 374"/>
                              <a:gd name="T8" fmla="+- 0 10269 4883"/>
                              <a:gd name="T9" fmla="*/ T8 w 5387"/>
                              <a:gd name="T10" fmla="+- 0 3478 3478"/>
                              <a:gd name="T11" fmla="*/ 3478 h 374"/>
                              <a:gd name="T12" fmla="+- 0 4883 4883"/>
                              <a:gd name="T13" fmla="*/ T12 w 5387"/>
                              <a:gd name="T14" fmla="+- 0 3478 3478"/>
                              <a:gd name="T15" fmla="*/ 3478 h 374"/>
                              <a:gd name="T16" fmla="+- 0 4883 4883"/>
                              <a:gd name="T17" fmla="*/ T16 w 5387"/>
                              <a:gd name="T18" fmla="+- 0 3853 3478"/>
                              <a:gd name="T19" fmla="*/ 3853 h 374"/>
                            </a:gdLst>
                            <a:ahLst/>
                            <a:cxnLst>
                              <a:cxn ang="0">
                                <a:pos x="T1" y="T3"/>
                              </a:cxn>
                              <a:cxn ang="0">
                                <a:pos x="T5" y="T7"/>
                              </a:cxn>
                              <a:cxn ang="0">
                                <a:pos x="T9" y="T11"/>
                              </a:cxn>
                              <a:cxn ang="0">
                                <a:pos x="T13" y="T15"/>
                              </a:cxn>
                              <a:cxn ang="0">
                                <a:pos x="T17" y="T19"/>
                              </a:cxn>
                            </a:cxnLst>
                            <a:rect l="0" t="0" r="r" b="b"/>
                            <a:pathLst>
                              <a:path w="5387" h="374">
                                <a:moveTo>
                                  <a:pt x="0" y="375"/>
                                </a:moveTo>
                                <a:lnTo>
                                  <a:pt x="5386" y="375"/>
                                </a:lnTo>
                                <a:lnTo>
                                  <a:pt x="5386" y="0"/>
                                </a:lnTo>
                                <a:lnTo>
                                  <a:pt x="0" y="0"/>
                                </a:lnTo>
                                <a:lnTo>
                                  <a:pt x="0" y="375"/>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448896" id="Group 15" o:spid="_x0000_s1026" style="position:absolute;margin-left:243.65pt;margin-top:148.2pt;width:270.35pt;height:44.9pt;z-index:-251653120;mso-position-horizontal-relative:page" coordorigin="4873,2964" coordsize="5407,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">
                <v:shape id="Freeform 67" o:spid="_x0000_s1027" style="position:absolute;left:4883;top:2974;width:5387;height:252;visibility:visible;mso-wrap-style:square;v-text-anchor:top" coordsize="538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" path="m,252r5386,l5386,,,,,252xe" fillcolor="#ccc" stroked="f">
                  <v:path arrowok="t" o:connecttype="custom" o:connectlocs="0,3226;5386,3226;5386,2974;0,2974;0,3226" o:connectangles="0,0,0,0,0"/>
                </v:shape>
                <v:shape id="Freeform 68" o:spid="_x0000_s1028" style="position:absolute;left:4883;top:3226;width:5387;height:252;visibility:visible;mso-wrap-style:square;v-text-anchor:top" coordsize="538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" path="m,252r5386,l5386,,,,,252xe" fillcolor="#ccc" stroked="f">
                  <v:path arrowok="t" o:connecttype="custom" o:connectlocs="0,3478;5386,3478;5386,3226;0,3226;0,3478" o:connectangles="0,0,0,0,0"/>
                </v:shape>
                <v:shape id="Freeform 69" o:spid="_x0000_s1029" style="position:absolute;left:4883;top:3478;width:5387;height:374;visibility:visible;mso-wrap-style:square;v-text-anchor:top" coordsize="5387,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" path="m,375r5386,l5386,,,,,375xe" fillcolor="#ccc" stroked="f">
                  <v:path arrowok="t" o:connecttype="custom" o:connectlocs="0,3853;5386,3853;5386,3478;0,3478;0,3853" o:connectangles="0,0,0,0,0"/>
                </v:shape>
                <w10:wrap anchorx="page"/>
              </v:group>
            </w:pict>
          </mc:Fallback>
        </mc:AlternateContent>
      </w:r>
      <w:r w:rsidRPr="00A15E14">
        <w:rPr>
          <w:rFonts w:eastAsia="Times New Roman"/>
          <w:noProof/>
          <w:color w:val="auto"/>
          <w:sz w:val="20"/>
          <w:szCs w:val="20"/>
          <w:lang w:val="en-US"/>
        </w:rPr>
        <mc:AlternateContent>
          <mc:Choice Requires="wpg">
            <w:drawing>
              <wp:anchor distT="0" distB="0" distL="114300" distR="114300" simplePos="0" relativeHeight="251664384" behindDoc="1" locked="0" layoutInCell="1" allowOverlap="1" wp14:anchorId="13FDDF78" wp14:editId="0A5895C3">
                <wp:simplePos x="0" y="0"/>
                <wp:positionH relativeFrom="page">
                  <wp:posOffset>3094355</wp:posOffset>
                </wp:positionH>
                <wp:positionV relativeFrom="paragraph">
                  <wp:posOffset>2897505</wp:posOffset>
                </wp:positionV>
                <wp:extent cx="3433445" cy="570865"/>
                <wp:effectExtent l="0" t="0" r="0" b="0"/>
                <wp:wrapNone/>
                <wp:docPr id="116461006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3445" cy="570865"/>
                          <a:chOff x="4873" y="4563"/>
                          <a:chExt cx="5407" cy="899"/>
                        </a:xfrm>
                      </wpg:grpSpPr>
                      <wps:wsp>
                        <wps:cNvPr id="1820912005" name="Freeform 71"/>
                        <wps:cNvSpPr>
                          <a:spLocks/>
                        </wps:cNvSpPr>
                        <wps:spPr bwMode="auto">
                          <a:xfrm>
                            <a:off x="4883" y="4573"/>
                            <a:ext cx="5387" cy="252"/>
                          </a:xfrm>
                          <a:custGeom>
                            <a:avLst/>
                            <a:gdLst>
                              <a:gd name="T0" fmla="+- 0 10269 4883"/>
                              <a:gd name="T1" fmla="*/ T0 w 5387"/>
                              <a:gd name="T2" fmla="+- 0 4825 4573"/>
                              <a:gd name="T3" fmla="*/ 4825 h 252"/>
                              <a:gd name="T4" fmla="+- 0 10269 4883"/>
                              <a:gd name="T5" fmla="*/ T4 w 5387"/>
                              <a:gd name="T6" fmla="+- 0 4573 4573"/>
                              <a:gd name="T7" fmla="*/ 4573 h 252"/>
                              <a:gd name="T8" fmla="+- 0 4883 4883"/>
                              <a:gd name="T9" fmla="*/ T8 w 5387"/>
                              <a:gd name="T10" fmla="+- 0 4573 4573"/>
                              <a:gd name="T11" fmla="*/ 4573 h 252"/>
                              <a:gd name="T12" fmla="+- 0 4883 4883"/>
                              <a:gd name="T13" fmla="*/ T12 w 5387"/>
                              <a:gd name="T14" fmla="+- 0 4825 4573"/>
                              <a:gd name="T15" fmla="*/ 4825 h 252"/>
                              <a:gd name="T16" fmla="+- 0 10269 4883"/>
                              <a:gd name="T17" fmla="*/ T16 w 5387"/>
                              <a:gd name="T18" fmla="+- 0 4825 4573"/>
                              <a:gd name="T19" fmla="*/ 4825 h 252"/>
                            </a:gdLst>
                            <a:ahLst/>
                            <a:cxnLst>
                              <a:cxn ang="0">
                                <a:pos x="T1" y="T3"/>
                              </a:cxn>
                              <a:cxn ang="0">
                                <a:pos x="T5" y="T7"/>
                              </a:cxn>
                              <a:cxn ang="0">
                                <a:pos x="T9" y="T11"/>
                              </a:cxn>
                              <a:cxn ang="0">
                                <a:pos x="T13" y="T15"/>
                              </a:cxn>
                              <a:cxn ang="0">
                                <a:pos x="T17" y="T19"/>
                              </a:cxn>
                            </a:cxnLst>
                            <a:rect l="0" t="0" r="r" b="b"/>
                            <a:pathLst>
                              <a:path w="5387" h="252">
                                <a:moveTo>
                                  <a:pt x="5386" y="252"/>
                                </a:moveTo>
                                <a:lnTo>
                                  <a:pt x="5386" y="0"/>
                                </a:lnTo>
                                <a:lnTo>
                                  <a:pt x="0" y="0"/>
                                </a:lnTo>
                                <a:lnTo>
                                  <a:pt x="0" y="252"/>
                                </a:lnTo>
                                <a:lnTo>
                                  <a:pt x="5386" y="25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725451" name="Freeform 72"/>
                        <wps:cNvSpPr>
                          <a:spLocks/>
                        </wps:cNvSpPr>
                        <wps:spPr bwMode="auto">
                          <a:xfrm>
                            <a:off x="4883" y="4825"/>
                            <a:ext cx="5387" cy="254"/>
                          </a:xfrm>
                          <a:custGeom>
                            <a:avLst/>
                            <a:gdLst>
                              <a:gd name="T0" fmla="+- 0 4883 4883"/>
                              <a:gd name="T1" fmla="*/ T0 w 5387"/>
                              <a:gd name="T2" fmla="+- 0 5079 4825"/>
                              <a:gd name="T3" fmla="*/ 5079 h 254"/>
                              <a:gd name="T4" fmla="+- 0 10269 4883"/>
                              <a:gd name="T5" fmla="*/ T4 w 5387"/>
                              <a:gd name="T6" fmla="+- 0 5079 4825"/>
                              <a:gd name="T7" fmla="*/ 5079 h 254"/>
                              <a:gd name="T8" fmla="+- 0 10269 4883"/>
                              <a:gd name="T9" fmla="*/ T8 w 5387"/>
                              <a:gd name="T10" fmla="+- 0 4825 4825"/>
                              <a:gd name="T11" fmla="*/ 4825 h 254"/>
                              <a:gd name="T12" fmla="+- 0 4883 4883"/>
                              <a:gd name="T13" fmla="*/ T12 w 5387"/>
                              <a:gd name="T14" fmla="+- 0 4825 4825"/>
                              <a:gd name="T15" fmla="*/ 4825 h 254"/>
                              <a:gd name="T16" fmla="+- 0 4883 4883"/>
                              <a:gd name="T17" fmla="*/ T16 w 5387"/>
                              <a:gd name="T18" fmla="+- 0 5079 4825"/>
                              <a:gd name="T19" fmla="*/ 5079 h 254"/>
                            </a:gdLst>
                            <a:ahLst/>
                            <a:cxnLst>
                              <a:cxn ang="0">
                                <a:pos x="T1" y="T3"/>
                              </a:cxn>
                              <a:cxn ang="0">
                                <a:pos x="T5" y="T7"/>
                              </a:cxn>
                              <a:cxn ang="0">
                                <a:pos x="T9" y="T11"/>
                              </a:cxn>
                              <a:cxn ang="0">
                                <a:pos x="T13" y="T15"/>
                              </a:cxn>
                              <a:cxn ang="0">
                                <a:pos x="T17" y="T19"/>
                              </a:cxn>
                            </a:cxnLst>
                            <a:rect l="0" t="0" r="r" b="b"/>
                            <a:pathLst>
                              <a:path w="5387" h="254">
                                <a:moveTo>
                                  <a:pt x="0" y="254"/>
                                </a:moveTo>
                                <a:lnTo>
                                  <a:pt x="5386" y="254"/>
                                </a:lnTo>
                                <a:lnTo>
                                  <a:pt x="5386" y="0"/>
                                </a:lnTo>
                                <a:lnTo>
                                  <a:pt x="0" y="0"/>
                                </a:lnTo>
                                <a:lnTo>
                                  <a:pt x="0" y="254"/>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670775" name="Freeform 73"/>
                        <wps:cNvSpPr>
                          <a:spLocks/>
                        </wps:cNvSpPr>
                        <wps:spPr bwMode="auto">
                          <a:xfrm>
                            <a:off x="4883" y="5079"/>
                            <a:ext cx="5387" cy="372"/>
                          </a:xfrm>
                          <a:custGeom>
                            <a:avLst/>
                            <a:gdLst>
                              <a:gd name="T0" fmla="+- 0 4883 4883"/>
                              <a:gd name="T1" fmla="*/ T0 w 5387"/>
                              <a:gd name="T2" fmla="+- 0 5452 5079"/>
                              <a:gd name="T3" fmla="*/ 5452 h 372"/>
                              <a:gd name="T4" fmla="+- 0 10269 4883"/>
                              <a:gd name="T5" fmla="*/ T4 w 5387"/>
                              <a:gd name="T6" fmla="+- 0 5452 5079"/>
                              <a:gd name="T7" fmla="*/ 5452 h 372"/>
                              <a:gd name="T8" fmla="+- 0 10269 4883"/>
                              <a:gd name="T9" fmla="*/ T8 w 5387"/>
                              <a:gd name="T10" fmla="+- 0 5079 5079"/>
                              <a:gd name="T11" fmla="*/ 5079 h 372"/>
                              <a:gd name="T12" fmla="+- 0 4883 4883"/>
                              <a:gd name="T13" fmla="*/ T12 w 5387"/>
                              <a:gd name="T14" fmla="+- 0 5079 5079"/>
                              <a:gd name="T15" fmla="*/ 5079 h 372"/>
                              <a:gd name="T16" fmla="+- 0 4883 4883"/>
                              <a:gd name="T17" fmla="*/ T16 w 5387"/>
                              <a:gd name="T18" fmla="+- 0 5452 5079"/>
                              <a:gd name="T19" fmla="*/ 5452 h 372"/>
                            </a:gdLst>
                            <a:ahLst/>
                            <a:cxnLst>
                              <a:cxn ang="0">
                                <a:pos x="T1" y="T3"/>
                              </a:cxn>
                              <a:cxn ang="0">
                                <a:pos x="T5" y="T7"/>
                              </a:cxn>
                              <a:cxn ang="0">
                                <a:pos x="T9" y="T11"/>
                              </a:cxn>
                              <a:cxn ang="0">
                                <a:pos x="T13" y="T15"/>
                              </a:cxn>
                              <a:cxn ang="0">
                                <a:pos x="T17" y="T19"/>
                              </a:cxn>
                            </a:cxnLst>
                            <a:rect l="0" t="0" r="r" b="b"/>
                            <a:pathLst>
                              <a:path w="5387" h="372">
                                <a:moveTo>
                                  <a:pt x="0" y="373"/>
                                </a:moveTo>
                                <a:lnTo>
                                  <a:pt x="5386" y="373"/>
                                </a:lnTo>
                                <a:lnTo>
                                  <a:pt x="5386" y="0"/>
                                </a:lnTo>
                                <a:lnTo>
                                  <a:pt x="0" y="0"/>
                                </a:lnTo>
                                <a:lnTo>
                                  <a:pt x="0" y="373"/>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FBCFAA" id="Group 14" o:spid="_x0000_s1026" style="position:absolute;margin-left:243.65pt;margin-top:228.15pt;width:270.35pt;height:44.95pt;z-index:-251652096;mso-position-horizontal-relative:page" coordorigin="4873,4563" coordsize="5407,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">
                <v:shape id="Freeform 71" o:spid="_x0000_s1027" style="position:absolute;left:4883;top:4573;width:5387;height:252;visibility:visible;mso-wrap-style:square;v-text-anchor:top" coordsize="538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" path="m5386,252l5386,,,,,252r5386,xe" fillcolor="#ccc" stroked="f">
                  <v:path arrowok="t" o:connecttype="custom" o:connectlocs="5386,4825;5386,4573;0,4573;0,4825;5386,4825" o:connectangles="0,0,0,0,0"/>
                </v:shape>
                <v:shape id="Freeform 72" o:spid="_x0000_s1028" style="position:absolute;left:4883;top:4825;width:5387;height:254;visibility:visible;mso-wrap-style:square;v-text-anchor:top" coordsize="5387,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" path="m,254r5386,l5386,,,,,254xe" fillcolor="#ccc" stroked="f">
                  <v:path arrowok="t" o:connecttype="custom" o:connectlocs="0,5079;5386,5079;5386,4825;0,4825;0,5079" o:connectangles="0,0,0,0,0"/>
                </v:shape>
                <v:shape id="Freeform 73" o:spid="_x0000_s1029" style="position:absolute;left:4883;top:5079;width:5387;height:372;visibility:visible;mso-wrap-style:square;v-text-anchor:top" coordsize="5387,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" path="m,373r5386,l5386,,,,,373xe" fillcolor="#ccc" stroked="f">
                  <v:path arrowok="t" o:connecttype="custom" o:connectlocs="0,5452;5386,5452;5386,5079;0,5079;0,5452" o:connectangles="0,0,0,0,0"/>
                </v:shape>
                <w10:wrap anchorx="page"/>
              </v:group>
            </w:pict>
          </mc:Fallback>
        </mc:AlternateContent>
      </w:r>
      <w:r w:rsidRPr="00A15E14">
        <w:rPr>
          <w:rFonts w:eastAsia="Times New Roman"/>
          <w:noProof/>
          <w:color w:val="auto"/>
          <w:sz w:val="20"/>
          <w:szCs w:val="20"/>
          <w:lang w:val="en-US"/>
        </w:rPr>
        <mc:AlternateContent>
          <mc:Choice Requires="wpg">
            <w:drawing>
              <wp:anchor distT="0" distB="0" distL="114300" distR="114300" simplePos="0" relativeHeight="251665408" behindDoc="1" locked="0" layoutInCell="1" allowOverlap="1" wp14:anchorId="0D72CAF3" wp14:editId="1FBE9AFE">
                <wp:simplePos x="0" y="0"/>
                <wp:positionH relativeFrom="page">
                  <wp:posOffset>3094355</wp:posOffset>
                </wp:positionH>
                <wp:positionV relativeFrom="page">
                  <wp:posOffset>7602855</wp:posOffset>
                </wp:positionV>
                <wp:extent cx="3433445" cy="570230"/>
                <wp:effectExtent l="0" t="0" r="0" b="0"/>
                <wp:wrapNone/>
                <wp:docPr id="1888129396"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3445" cy="570230"/>
                          <a:chOff x="4873" y="11973"/>
                          <a:chExt cx="5407" cy="898"/>
                        </a:xfrm>
                      </wpg:grpSpPr>
                      <wps:wsp>
                        <wps:cNvPr id="769879711" name="Freeform 75"/>
                        <wps:cNvSpPr>
                          <a:spLocks/>
                        </wps:cNvSpPr>
                        <wps:spPr bwMode="auto">
                          <a:xfrm>
                            <a:off x="4883" y="11983"/>
                            <a:ext cx="5387" cy="252"/>
                          </a:xfrm>
                          <a:custGeom>
                            <a:avLst/>
                            <a:gdLst>
                              <a:gd name="T0" fmla="+- 0 4883 4883"/>
                              <a:gd name="T1" fmla="*/ T0 w 5387"/>
                              <a:gd name="T2" fmla="+- 0 12235 11983"/>
                              <a:gd name="T3" fmla="*/ 12235 h 252"/>
                              <a:gd name="T4" fmla="+- 0 10269 4883"/>
                              <a:gd name="T5" fmla="*/ T4 w 5387"/>
                              <a:gd name="T6" fmla="+- 0 12235 11983"/>
                              <a:gd name="T7" fmla="*/ 12235 h 252"/>
                              <a:gd name="T8" fmla="+- 0 10269 4883"/>
                              <a:gd name="T9" fmla="*/ T8 w 5387"/>
                              <a:gd name="T10" fmla="+- 0 11983 11983"/>
                              <a:gd name="T11" fmla="*/ 11983 h 252"/>
                              <a:gd name="T12" fmla="+- 0 4883 4883"/>
                              <a:gd name="T13" fmla="*/ T12 w 5387"/>
                              <a:gd name="T14" fmla="+- 0 11983 11983"/>
                              <a:gd name="T15" fmla="*/ 11983 h 252"/>
                              <a:gd name="T16" fmla="+- 0 4883 4883"/>
                              <a:gd name="T17" fmla="*/ T16 w 5387"/>
                              <a:gd name="T18" fmla="+- 0 12235 11983"/>
                              <a:gd name="T19" fmla="*/ 12235 h 252"/>
                            </a:gdLst>
                            <a:ahLst/>
                            <a:cxnLst>
                              <a:cxn ang="0">
                                <a:pos x="T1" y="T3"/>
                              </a:cxn>
                              <a:cxn ang="0">
                                <a:pos x="T5" y="T7"/>
                              </a:cxn>
                              <a:cxn ang="0">
                                <a:pos x="T9" y="T11"/>
                              </a:cxn>
                              <a:cxn ang="0">
                                <a:pos x="T13" y="T15"/>
                              </a:cxn>
                              <a:cxn ang="0">
                                <a:pos x="T17" y="T19"/>
                              </a:cxn>
                            </a:cxnLst>
                            <a:rect l="0" t="0" r="r" b="b"/>
                            <a:pathLst>
                              <a:path w="5387" h="252">
                                <a:moveTo>
                                  <a:pt x="0" y="252"/>
                                </a:moveTo>
                                <a:lnTo>
                                  <a:pt x="5386" y="252"/>
                                </a:lnTo>
                                <a:lnTo>
                                  <a:pt x="5386" y="0"/>
                                </a:lnTo>
                                <a:lnTo>
                                  <a:pt x="0" y="0"/>
                                </a:lnTo>
                                <a:lnTo>
                                  <a:pt x="0" y="25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0045751" name="Freeform 76"/>
                        <wps:cNvSpPr>
                          <a:spLocks/>
                        </wps:cNvSpPr>
                        <wps:spPr bwMode="auto">
                          <a:xfrm>
                            <a:off x="4883" y="12235"/>
                            <a:ext cx="5387" cy="254"/>
                          </a:xfrm>
                          <a:custGeom>
                            <a:avLst/>
                            <a:gdLst>
                              <a:gd name="T0" fmla="+- 0 4883 4883"/>
                              <a:gd name="T1" fmla="*/ T0 w 5387"/>
                              <a:gd name="T2" fmla="+- 0 12489 12235"/>
                              <a:gd name="T3" fmla="*/ 12489 h 254"/>
                              <a:gd name="T4" fmla="+- 0 10269 4883"/>
                              <a:gd name="T5" fmla="*/ T4 w 5387"/>
                              <a:gd name="T6" fmla="+- 0 12489 12235"/>
                              <a:gd name="T7" fmla="*/ 12489 h 254"/>
                              <a:gd name="T8" fmla="+- 0 10269 4883"/>
                              <a:gd name="T9" fmla="*/ T8 w 5387"/>
                              <a:gd name="T10" fmla="+- 0 12235 12235"/>
                              <a:gd name="T11" fmla="*/ 12235 h 254"/>
                              <a:gd name="T12" fmla="+- 0 4883 4883"/>
                              <a:gd name="T13" fmla="*/ T12 w 5387"/>
                              <a:gd name="T14" fmla="+- 0 12235 12235"/>
                              <a:gd name="T15" fmla="*/ 12235 h 254"/>
                              <a:gd name="T16" fmla="+- 0 4883 4883"/>
                              <a:gd name="T17" fmla="*/ T16 w 5387"/>
                              <a:gd name="T18" fmla="+- 0 12489 12235"/>
                              <a:gd name="T19" fmla="*/ 12489 h 254"/>
                            </a:gdLst>
                            <a:ahLst/>
                            <a:cxnLst>
                              <a:cxn ang="0">
                                <a:pos x="T1" y="T3"/>
                              </a:cxn>
                              <a:cxn ang="0">
                                <a:pos x="T5" y="T7"/>
                              </a:cxn>
                              <a:cxn ang="0">
                                <a:pos x="T9" y="T11"/>
                              </a:cxn>
                              <a:cxn ang="0">
                                <a:pos x="T13" y="T15"/>
                              </a:cxn>
                              <a:cxn ang="0">
                                <a:pos x="T17" y="T19"/>
                              </a:cxn>
                            </a:cxnLst>
                            <a:rect l="0" t="0" r="r" b="b"/>
                            <a:pathLst>
                              <a:path w="5387" h="254">
                                <a:moveTo>
                                  <a:pt x="0" y="254"/>
                                </a:moveTo>
                                <a:lnTo>
                                  <a:pt x="5386" y="254"/>
                                </a:lnTo>
                                <a:lnTo>
                                  <a:pt x="5386" y="0"/>
                                </a:lnTo>
                                <a:lnTo>
                                  <a:pt x="0" y="0"/>
                                </a:lnTo>
                                <a:lnTo>
                                  <a:pt x="0" y="254"/>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9126113" name="Freeform 77"/>
                        <wps:cNvSpPr>
                          <a:spLocks/>
                        </wps:cNvSpPr>
                        <wps:spPr bwMode="auto">
                          <a:xfrm>
                            <a:off x="4883" y="12489"/>
                            <a:ext cx="5387" cy="372"/>
                          </a:xfrm>
                          <a:custGeom>
                            <a:avLst/>
                            <a:gdLst>
                              <a:gd name="T0" fmla="+- 0 4883 4883"/>
                              <a:gd name="T1" fmla="*/ T0 w 5387"/>
                              <a:gd name="T2" fmla="+- 0 12861 12489"/>
                              <a:gd name="T3" fmla="*/ 12861 h 372"/>
                              <a:gd name="T4" fmla="+- 0 10269 4883"/>
                              <a:gd name="T5" fmla="*/ T4 w 5387"/>
                              <a:gd name="T6" fmla="+- 0 12861 12489"/>
                              <a:gd name="T7" fmla="*/ 12861 h 372"/>
                              <a:gd name="T8" fmla="+- 0 10269 4883"/>
                              <a:gd name="T9" fmla="*/ T8 w 5387"/>
                              <a:gd name="T10" fmla="+- 0 12489 12489"/>
                              <a:gd name="T11" fmla="*/ 12489 h 372"/>
                              <a:gd name="T12" fmla="+- 0 4883 4883"/>
                              <a:gd name="T13" fmla="*/ T12 w 5387"/>
                              <a:gd name="T14" fmla="+- 0 12489 12489"/>
                              <a:gd name="T15" fmla="*/ 12489 h 372"/>
                              <a:gd name="T16" fmla="+- 0 4883 4883"/>
                              <a:gd name="T17" fmla="*/ T16 w 5387"/>
                              <a:gd name="T18" fmla="+- 0 12861 12489"/>
                              <a:gd name="T19" fmla="*/ 12861 h 372"/>
                            </a:gdLst>
                            <a:ahLst/>
                            <a:cxnLst>
                              <a:cxn ang="0">
                                <a:pos x="T1" y="T3"/>
                              </a:cxn>
                              <a:cxn ang="0">
                                <a:pos x="T5" y="T7"/>
                              </a:cxn>
                              <a:cxn ang="0">
                                <a:pos x="T9" y="T11"/>
                              </a:cxn>
                              <a:cxn ang="0">
                                <a:pos x="T13" y="T15"/>
                              </a:cxn>
                              <a:cxn ang="0">
                                <a:pos x="T17" y="T19"/>
                              </a:cxn>
                            </a:cxnLst>
                            <a:rect l="0" t="0" r="r" b="b"/>
                            <a:pathLst>
                              <a:path w="5387" h="372">
                                <a:moveTo>
                                  <a:pt x="0" y="372"/>
                                </a:moveTo>
                                <a:lnTo>
                                  <a:pt x="5386" y="372"/>
                                </a:lnTo>
                                <a:lnTo>
                                  <a:pt x="5386" y="0"/>
                                </a:lnTo>
                                <a:lnTo>
                                  <a:pt x="0" y="0"/>
                                </a:lnTo>
                                <a:lnTo>
                                  <a:pt x="0" y="372"/>
                                </a:lnTo>
                                <a:close/>
                              </a:path>
                            </a:pathLst>
                          </a:custGeom>
                          <a:solidFill>
                            <a:srgbClr val="CC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61196C" id="Group 13" o:spid="_x0000_s1026" style="position:absolute;margin-left:243.65pt;margin-top:598.65pt;width:270.35pt;height:44.9pt;z-index:-251651072;mso-position-horizontal-relative:page;mso-position-vertical-relative:page" coordorigin="4873,11973" coordsize="5407,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">
                <v:shape id="Freeform 75" o:spid="_x0000_s1027" style="position:absolute;left:4883;top:11983;width:5387;height:252;visibility:visible;mso-wrap-style:square;v-text-anchor:top" coordsize="5387,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" path="m,252r5386,l5386,,,,,252xe" fillcolor="#ccc" stroked="f">
                  <v:path arrowok="t" o:connecttype="custom" o:connectlocs="0,12235;5386,12235;5386,11983;0,11983;0,12235" o:connectangles="0,0,0,0,0"/>
                </v:shape>
                <v:shape id="Freeform 76" o:spid="_x0000_s1028" style="position:absolute;left:4883;top:12235;width:5387;height:254;visibility:visible;mso-wrap-style:square;v-text-anchor:top" coordsize="5387,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" path="m,254r5386,l5386,,,,,254xe" fillcolor="#ccc" stroked="f">
                  <v:path arrowok="t" o:connecttype="custom" o:connectlocs="0,12489;5386,12489;5386,12235;0,12235;0,12489" o:connectangles="0,0,0,0,0"/>
                </v:shape>
                <v:shape id="Freeform 77" o:spid="_x0000_s1029" style="position:absolute;left:4883;top:12489;width:5387;height:372;visibility:visible;mso-wrap-style:square;v-text-anchor:top" coordsize="5387,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" path="m,372r5386,l5386,,,,,372xe" fillcolor="#ccc" stroked="f">
                  <v:path arrowok="t" o:connecttype="custom" o:connectlocs="0,12861;5386,12861;5386,12489;0,12489;0,12861" o:connectangles="0,0,0,0,0"/>
                </v:shape>
                <w10:wrap anchorx="page" anchory="page"/>
              </v:group>
            </w:pict>
          </mc:Fallback>
        </mc:AlternateContent>
      </w:r>
      <w:r w:rsidRPr="008A0D93">
        <w:rPr>
          <w:rFonts w:eastAsia="Arial"/>
          <w:b/>
          <w:color w:val="auto"/>
          <w:spacing w:val="-1"/>
          <w:lang w:val="en-US"/>
        </w:rPr>
        <w:t>N</w:t>
      </w:r>
      <w:r w:rsidRPr="008A0D93">
        <w:rPr>
          <w:rFonts w:eastAsia="Arial"/>
          <w:b/>
          <w:color w:val="auto"/>
          <w:spacing w:val="1"/>
          <w:lang w:val="en-US"/>
        </w:rPr>
        <w:t>O</w:t>
      </w:r>
      <w:r w:rsidRPr="008A0D93">
        <w:rPr>
          <w:rFonts w:eastAsia="Arial"/>
          <w:b/>
          <w:color w:val="auto"/>
          <w:spacing w:val="2"/>
          <w:lang w:val="en-US"/>
        </w:rPr>
        <w:t>T</w:t>
      </w:r>
      <w:r w:rsidRPr="008A0D93">
        <w:rPr>
          <w:rFonts w:eastAsia="Arial"/>
          <w:b/>
          <w:color w:val="auto"/>
          <w:spacing w:val="-3"/>
          <w:lang w:val="en-US"/>
        </w:rPr>
        <w:t>E</w:t>
      </w:r>
      <w:r w:rsidRPr="008A0D93">
        <w:rPr>
          <w:rFonts w:eastAsia="Arial"/>
          <w:b/>
          <w:color w:val="auto"/>
          <w:lang w:val="en-US"/>
        </w:rPr>
        <w:t xml:space="preserve">: </w:t>
      </w:r>
      <w:r w:rsidRPr="008A0D93">
        <w:rPr>
          <w:rFonts w:eastAsia="Arial"/>
          <w:b/>
          <w:color w:val="auto"/>
          <w:spacing w:val="1"/>
          <w:lang w:val="en-US"/>
        </w:rPr>
        <w:t xml:space="preserve"> </w:t>
      </w:r>
      <w:r w:rsidRPr="008A0D93">
        <w:rPr>
          <w:rFonts w:eastAsia="Arial"/>
          <w:b/>
          <w:color w:val="auto"/>
          <w:spacing w:val="-1"/>
          <w:lang w:val="en-US"/>
        </w:rPr>
        <w:t>C</w:t>
      </w:r>
      <w:r w:rsidRPr="008A0D93">
        <w:rPr>
          <w:rFonts w:eastAsia="Arial"/>
          <w:b/>
          <w:color w:val="auto"/>
          <w:spacing w:val="-2"/>
          <w:lang w:val="en-US"/>
        </w:rPr>
        <w:t>r</w:t>
      </w:r>
      <w:r w:rsidRPr="008A0D93">
        <w:rPr>
          <w:rFonts w:eastAsia="Arial"/>
          <w:b/>
          <w:color w:val="auto"/>
          <w:spacing w:val="1"/>
          <w:lang w:val="en-US"/>
        </w:rPr>
        <w:t>it</w:t>
      </w:r>
      <w:r w:rsidRPr="008A0D93">
        <w:rPr>
          <w:rFonts w:eastAsia="Arial"/>
          <w:b/>
          <w:color w:val="auto"/>
          <w:lang w:val="en-US"/>
        </w:rPr>
        <w:t>e</w:t>
      </w:r>
      <w:r w:rsidRPr="008A0D93">
        <w:rPr>
          <w:rFonts w:eastAsia="Arial"/>
          <w:b/>
          <w:color w:val="auto"/>
          <w:spacing w:val="-2"/>
          <w:lang w:val="en-US"/>
        </w:rPr>
        <w:t>r</w:t>
      </w:r>
      <w:r w:rsidRPr="008A0D93">
        <w:rPr>
          <w:rFonts w:eastAsia="Arial"/>
          <w:b/>
          <w:color w:val="auto"/>
          <w:spacing w:val="1"/>
          <w:lang w:val="en-US"/>
        </w:rPr>
        <w:t>i</w:t>
      </w:r>
      <w:r w:rsidRPr="008A0D93">
        <w:rPr>
          <w:rFonts w:eastAsia="Arial"/>
          <w:b/>
          <w:color w:val="auto"/>
          <w:lang w:val="en-US"/>
        </w:rPr>
        <w:t>a B,</w:t>
      </w:r>
      <w:r w:rsidRPr="008A0D93">
        <w:rPr>
          <w:rFonts w:eastAsia="Arial"/>
          <w:b/>
          <w:color w:val="auto"/>
          <w:spacing w:val="1"/>
          <w:lang w:val="en-US"/>
        </w:rPr>
        <w:t xml:space="preserve"> </w:t>
      </w:r>
      <w:r w:rsidRPr="008A0D93">
        <w:rPr>
          <w:rFonts w:eastAsia="Arial"/>
          <w:b/>
          <w:color w:val="auto"/>
          <w:lang w:val="en-US"/>
        </w:rPr>
        <w:t>C &amp; D</w:t>
      </w:r>
      <w:r w:rsidRPr="008A0D93">
        <w:rPr>
          <w:rFonts w:eastAsia="Arial"/>
          <w:b/>
          <w:color w:val="auto"/>
          <w:spacing w:val="-2"/>
          <w:lang w:val="en-US"/>
        </w:rPr>
        <w:t xml:space="preserve"> </w:t>
      </w:r>
      <w:r w:rsidRPr="008A0D93">
        <w:rPr>
          <w:rFonts w:eastAsia="Arial"/>
          <w:b/>
          <w:color w:val="auto"/>
          <w:spacing w:val="1"/>
          <w:lang w:val="en-US"/>
        </w:rPr>
        <w:t>w</w:t>
      </w:r>
      <w:r w:rsidRPr="008A0D93">
        <w:rPr>
          <w:rFonts w:eastAsia="Arial"/>
          <w:b/>
          <w:color w:val="auto"/>
          <w:spacing w:val="-1"/>
          <w:lang w:val="en-US"/>
        </w:rPr>
        <w:t>i</w:t>
      </w:r>
      <w:r w:rsidRPr="008A0D93">
        <w:rPr>
          <w:rFonts w:eastAsia="Arial"/>
          <w:b/>
          <w:color w:val="auto"/>
          <w:spacing w:val="1"/>
          <w:lang w:val="en-US"/>
        </w:rPr>
        <w:t>l</w:t>
      </w:r>
      <w:r w:rsidRPr="008A0D93">
        <w:rPr>
          <w:rFonts w:eastAsia="Arial"/>
          <w:b/>
          <w:color w:val="auto"/>
          <w:lang w:val="en-US"/>
        </w:rPr>
        <w:t>l be s</w:t>
      </w:r>
      <w:r w:rsidRPr="008A0D93">
        <w:rPr>
          <w:rFonts w:eastAsia="Arial"/>
          <w:b/>
          <w:color w:val="auto"/>
          <w:spacing w:val="-1"/>
          <w:lang w:val="en-US"/>
        </w:rPr>
        <w:t>c</w:t>
      </w:r>
      <w:r w:rsidRPr="008A0D93">
        <w:rPr>
          <w:rFonts w:eastAsia="Arial"/>
          <w:b/>
          <w:color w:val="auto"/>
          <w:spacing w:val="-3"/>
          <w:lang w:val="en-US"/>
        </w:rPr>
        <w:t>o</w:t>
      </w:r>
      <w:r w:rsidRPr="008A0D93">
        <w:rPr>
          <w:rFonts w:eastAsia="Arial"/>
          <w:b/>
          <w:color w:val="auto"/>
          <w:lang w:val="en-US"/>
        </w:rPr>
        <w:t>red</w:t>
      </w:r>
      <w:r w:rsidRPr="008A0D93">
        <w:rPr>
          <w:rFonts w:eastAsia="Arial"/>
          <w:b/>
          <w:color w:val="auto"/>
          <w:spacing w:val="-1"/>
          <w:lang w:val="en-US"/>
        </w:rPr>
        <w:t xml:space="preserve"> </w:t>
      </w:r>
      <w:r w:rsidRPr="008A0D93">
        <w:rPr>
          <w:rFonts w:eastAsia="Arial"/>
          <w:b/>
          <w:color w:val="auto"/>
          <w:spacing w:val="1"/>
          <w:lang w:val="en-US"/>
        </w:rPr>
        <w:t>i</w:t>
      </w:r>
      <w:r w:rsidRPr="008A0D93">
        <w:rPr>
          <w:rFonts w:eastAsia="Arial"/>
          <w:b/>
          <w:color w:val="auto"/>
          <w:lang w:val="en-US"/>
        </w:rPr>
        <w:t>n acc</w:t>
      </w:r>
      <w:r w:rsidRPr="008A0D93">
        <w:rPr>
          <w:rFonts w:eastAsia="Arial"/>
          <w:b/>
          <w:color w:val="auto"/>
          <w:spacing w:val="-4"/>
          <w:lang w:val="en-US"/>
        </w:rPr>
        <w:t>o</w:t>
      </w:r>
      <w:r w:rsidRPr="008A0D93">
        <w:rPr>
          <w:rFonts w:eastAsia="Arial"/>
          <w:b/>
          <w:color w:val="auto"/>
          <w:spacing w:val="-2"/>
          <w:lang w:val="en-US"/>
        </w:rPr>
        <w:t>r</w:t>
      </w:r>
      <w:r w:rsidRPr="008A0D93">
        <w:rPr>
          <w:rFonts w:eastAsia="Arial"/>
          <w:b/>
          <w:color w:val="auto"/>
          <w:lang w:val="en-US"/>
        </w:rPr>
        <w:t>d</w:t>
      </w:r>
      <w:r w:rsidRPr="008A0D93">
        <w:rPr>
          <w:rFonts w:eastAsia="Arial"/>
          <w:b/>
          <w:color w:val="auto"/>
          <w:spacing w:val="-1"/>
          <w:lang w:val="en-US"/>
        </w:rPr>
        <w:t>a</w:t>
      </w:r>
      <w:r w:rsidRPr="008A0D93">
        <w:rPr>
          <w:rFonts w:eastAsia="Arial"/>
          <w:b/>
          <w:color w:val="auto"/>
          <w:lang w:val="en-US"/>
        </w:rPr>
        <w:t>n</w:t>
      </w:r>
      <w:r w:rsidRPr="008A0D93">
        <w:rPr>
          <w:rFonts w:eastAsia="Arial"/>
          <w:b/>
          <w:color w:val="auto"/>
          <w:spacing w:val="-1"/>
          <w:lang w:val="en-US"/>
        </w:rPr>
        <w:t>c</w:t>
      </w:r>
      <w:r w:rsidRPr="008A0D93">
        <w:rPr>
          <w:rFonts w:eastAsia="Arial"/>
          <w:b/>
          <w:color w:val="auto"/>
          <w:lang w:val="en-US"/>
        </w:rPr>
        <w:t xml:space="preserve">e </w:t>
      </w:r>
      <w:r w:rsidRPr="008A0D93">
        <w:rPr>
          <w:rFonts w:eastAsia="Arial"/>
          <w:b/>
          <w:color w:val="auto"/>
          <w:spacing w:val="-1"/>
          <w:lang w:val="en-US"/>
        </w:rPr>
        <w:t>w</w:t>
      </w:r>
      <w:r w:rsidRPr="008A0D93">
        <w:rPr>
          <w:rFonts w:eastAsia="Arial"/>
          <w:b/>
          <w:color w:val="auto"/>
          <w:spacing w:val="1"/>
          <w:lang w:val="en-US"/>
        </w:rPr>
        <w:t>it</w:t>
      </w:r>
      <w:r w:rsidRPr="008A0D93">
        <w:rPr>
          <w:rFonts w:eastAsia="Arial"/>
          <w:b/>
          <w:color w:val="auto"/>
          <w:lang w:val="en-US"/>
        </w:rPr>
        <w:t>h</w:t>
      </w:r>
      <w:r w:rsidRPr="008A0D93">
        <w:rPr>
          <w:rFonts w:eastAsia="Arial"/>
          <w:b/>
          <w:color w:val="auto"/>
          <w:spacing w:val="-2"/>
          <w:lang w:val="en-US"/>
        </w:rPr>
        <w:t xml:space="preserve"> </w:t>
      </w:r>
      <w:r w:rsidRPr="008A0D93">
        <w:rPr>
          <w:rFonts w:eastAsia="Arial"/>
          <w:b/>
          <w:color w:val="auto"/>
          <w:spacing w:val="1"/>
          <w:lang w:val="en-US"/>
        </w:rPr>
        <w:t>t</w:t>
      </w:r>
      <w:r w:rsidRPr="008A0D93">
        <w:rPr>
          <w:rFonts w:eastAsia="Arial"/>
          <w:b/>
          <w:color w:val="auto"/>
          <w:lang w:val="en-US"/>
        </w:rPr>
        <w:t>he</w:t>
      </w:r>
      <w:r w:rsidRPr="008A0D93">
        <w:rPr>
          <w:rFonts w:eastAsia="Arial"/>
          <w:b/>
          <w:color w:val="auto"/>
          <w:spacing w:val="-2"/>
          <w:lang w:val="en-US"/>
        </w:rPr>
        <w:t xml:space="preserve"> </w:t>
      </w:r>
      <w:r w:rsidRPr="008A0D93">
        <w:rPr>
          <w:rFonts w:eastAsia="Arial"/>
          <w:b/>
          <w:color w:val="auto"/>
          <w:spacing w:val="1"/>
          <w:lang w:val="en-US"/>
        </w:rPr>
        <w:t>f</w:t>
      </w:r>
      <w:r w:rsidRPr="008A0D93">
        <w:rPr>
          <w:rFonts w:eastAsia="Arial"/>
          <w:b/>
          <w:color w:val="auto"/>
          <w:spacing w:val="-3"/>
          <w:lang w:val="en-US"/>
        </w:rPr>
        <w:t>o</w:t>
      </w:r>
      <w:r w:rsidRPr="008A0D93">
        <w:rPr>
          <w:rFonts w:eastAsia="Arial"/>
          <w:b/>
          <w:color w:val="auto"/>
          <w:spacing w:val="1"/>
          <w:lang w:val="en-US"/>
        </w:rPr>
        <w:t>ll</w:t>
      </w:r>
      <w:r w:rsidRPr="008A0D93">
        <w:rPr>
          <w:rFonts w:eastAsia="Arial"/>
          <w:b/>
          <w:color w:val="auto"/>
          <w:spacing w:val="-3"/>
          <w:lang w:val="en-US"/>
        </w:rPr>
        <w:t>o</w:t>
      </w:r>
      <w:r w:rsidRPr="008A0D93">
        <w:rPr>
          <w:rFonts w:eastAsia="Arial"/>
          <w:b/>
          <w:color w:val="auto"/>
          <w:spacing w:val="-1"/>
          <w:lang w:val="en-US"/>
        </w:rPr>
        <w:t>w</w:t>
      </w:r>
      <w:r w:rsidRPr="008A0D93">
        <w:rPr>
          <w:rFonts w:eastAsia="Arial"/>
          <w:b/>
          <w:color w:val="auto"/>
          <w:spacing w:val="1"/>
          <w:lang w:val="en-US"/>
        </w:rPr>
        <w:t>i</w:t>
      </w:r>
      <w:r w:rsidRPr="008A0D93">
        <w:rPr>
          <w:rFonts w:eastAsia="Arial"/>
          <w:b/>
          <w:color w:val="auto"/>
          <w:spacing w:val="-3"/>
          <w:lang w:val="en-US"/>
        </w:rPr>
        <w:t>n</w:t>
      </w:r>
      <w:r w:rsidRPr="008A0D93">
        <w:rPr>
          <w:rFonts w:eastAsia="Arial"/>
          <w:b/>
          <w:color w:val="auto"/>
          <w:lang w:val="en-US"/>
        </w:rPr>
        <w:t xml:space="preserve">g </w:t>
      </w:r>
      <w:r w:rsidRPr="008A0D93">
        <w:rPr>
          <w:rFonts w:eastAsia="Arial"/>
          <w:b/>
          <w:color w:val="auto"/>
          <w:spacing w:val="1"/>
          <w:lang w:val="en-US"/>
        </w:rPr>
        <w:t>t</w:t>
      </w:r>
      <w:r w:rsidRPr="008A0D93">
        <w:rPr>
          <w:rFonts w:eastAsia="Arial"/>
          <w:b/>
          <w:color w:val="auto"/>
          <w:lang w:val="en-US"/>
        </w:rPr>
        <w:t>a</w:t>
      </w:r>
      <w:r w:rsidRPr="008A0D93">
        <w:rPr>
          <w:rFonts w:eastAsia="Arial"/>
          <w:b/>
          <w:color w:val="auto"/>
          <w:spacing w:val="-3"/>
          <w:lang w:val="en-US"/>
        </w:rPr>
        <w:t>b</w:t>
      </w:r>
      <w:r w:rsidRPr="008A0D93">
        <w:rPr>
          <w:rFonts w:eastAsia="Arial"/>
          <w:b/>
          <w:color w:val="auto"/>
          <w:spacing w:val="1"/>
          <w:lang w:val="en-US"/>
        </w:rPr>
        <w:t>l</w:t>
      </w:r>
      <w:r w:rsidRPr="008A0D93">
        <w:rPr>
          <w:rFonts w:eastAsia="Arial"/>
          <w:b/>
          <w:color w:val="auto"/>
          <w:lang w:val="en-US"/>
        </w:rPr>
        <w:t>e.</w:t>
      </w:r>
    </w:p>
    <w:p w14:paraId="4B18FAB5" w14:textId="77777777" w:rsidR="008A0D93" w:rsidRPr="008A0D93" w:rsidRDefault="008A0D93" w:rsidP="008A0D93">
      <w:pPr>
        <w:spacing w:before="8" w:after="0" w:line="140" w:lineRule="exact"/>
        <w:jc w:val="left"/>
        <w:rPr>
          <w:rFonts w:eastAsia="Times New Roman"/>
          <w:color w:val="auto"/>
          <w:sz w:val="15"/>
          <w:szCs w:val="15"/>
          <w:lang w:val="en-US"/>
        </w:rPr>
      </w:pPr>
    </w:p>
    <w:tbl>
      <w:tblPr>
        <w:tblW w:w="0" w:type="auto"/>
        <w:tblInd w:w="119" w:type="dxa"/>
        <w:tblLayout w:type="fixed"/>
        <w:tblCellMar>
          <w:left w:w="0" w:type="dxa"/>
          <w:right w:w="0" w:type="dxa"/>
        </w:tblCellMar>
        <w:tblLook w:val="01E0" w:firstRow="1" w:lastRow="1" w:firstColumn="1" w:lastColumn="1" w:noHBand="0" w:noVBand="0"/>
      </w:tblPr>
      <w:tblGrid>
        <w:gridCol w:w="1447"/>
        <w:gridCol w:w="1877"/>
        <w:gridCol w:w="5603"/>
      </w:tblGrid>
      <w:tr w:rsidR="008A0D93" w:rsidRPr="008A0D93" w14:paraId="26F83F49" w14:textId="77777777" w:rsidTr="00B674C4">
        <w:trPr>
          <w:trHeight w:hRule="exact" w:val="700"/>
        </w:trPr>
        <w:tc>
          <w:tcPr>
            <w:tcW w:w="1447" w:type="dxa"/>
            <w:tcBorders>
              <w:top w:val="single" w:sz="8" w:space="0" w:color="AF0000"/>
              <w:left w:val="single" w:sz="8" w:space="0" w:color="AF0000"/>
              <w:bottom w:val="single" w:sz="8" w:space="0" w:color="AF0000"/>
              <w:right w:val="single" w:sz="8" w:space="0" w:color="AF0000"/>
            </w:tcBorders>
            <w:shd w:val="clear" w:color="auto" w:fill="808080"/>
          </w:tcPr>
          <w:p w14:paraId="1856C946" w14:textId="77777777" w:rsidR="008A0D93" w:rsidRPr="008A0D93" w:rsidRDefault="008A0D93" w:rsidP="008A0D93">
            <w:pPr>
              <w:spacing w:before="1" w:after="0" w:line="240" w:lineRule="auto"/>
              <w:ind w:left="97"/>
              <w:jc w:val="left"/>
              <w:rPr>
                <w:rFonts w:eastAsia="Arial"/>
                <w:color w:val="auto"/>
                <w:sz w:val="24"/>
                <w:szCs w:val="24"/>
                <w:lang w:val="en-US"/>
              </w:rPr>
            </w:pPr>
            <w:r w:rsidRPr="008A0D93">
              <w:rPr>
                <w:rFonts w:eastAsia="Arial"/>
                <w:b/>
                <w:color w:val="FFFFFF"/>
                <w:sz w:val="24"/>
                <w:szCs w:val="24"/>
                <w:lang w:val="en-US"/>
              </w:rPr>
              <w:t>S</w:t>
            </w:r>
            <w:r w:rsidRPr="008A0D93">
              <w:rPr>
                <w:rFonts w:eastAsia="Arial"/>
                <w:b/>
                <w:color w:val="FFFFFF"/>
                <w:spacing w:val="1"/>
                <w:sz w:val="24"/>
                <w:szCs w:val="24"/>
                <w:lang w:val="en-US"/>
              </w:rPr>
              <w:t>c</w:t>
            </w:r>
            <w:r w:rsidRPr="008A0D93">
              <w:rPr>
                <w:rFonts w:eastAsia="Arial"/>
                <w:b/>
                <w:color w:val="FFFFFF"/>
                <w:sz w:val="24"/>
                <w:szCs w:val="24"/>
                <w:lang w:val="en-US"/>
              </w:rPr>
              <w:t>ore</w:t>
            </w:r>
          </w:p>
        </w:tc>
        <w:tc>
          <w:tcPr>
            <w:tcW w:w="1877" w:type="dxa"/>
            <w:tcBorders>
              <w:top w:val="single" w:sz="8" w:space="0" w:color="AF0000"/>
              <w:left w:val="single" w:sz="8" w:space="0" w:color="AF0000"/>
              <w:bottom w:val="single" w:sz="8" w:space="0" w:color="AF0000"/>
              <w:right w:val="single" w:sz="8" w:space="0" w:color="AF0000"/>
            </w:tcBorders>
            <w:shd w:val="clear" w:color="auto" w:fill="808080"/>
          </w:tcPr>
          <w:p w14:paraId="54743BE6" w14:textId="77777777" w:rsidR="008A0D93" w:rsidRPr="008A0D93" w:rsidRDefault="008A0D93" w:rsidP="008A0D93">
            <w:pPr>
              <w:spacing w:before="1" w:after="0" w:line="240" w:lineRule="auto"/>
              <w:ind w:left="97"/>
              <w:jc w:val="left"/>
              <w:rPr>
                <w:rFonts w:eastAsia="Arial"/>
                <w:color w:val="auto"/>
                <w:sz w:val="24"/>
                <w:szCs w:val="24"/>
                <w:lang w:val="en-US"/>
              </w:rPr>
            </w:pPr>
            <w:r w:rsidRPr="008A0D93">
              <w:rPr>
                <w:rFonts w:eastAsia="Arial"/>
                <w:b/>
                <w:color w:val="FFFFFF"/>
                <w:spacing w:val="-1"/>
                <w:sz w:val="24"/>
                <w:szCs w:val="24"/>
                <w:lang w:val="en-US"/>
              </w:rPr>
              <w:t>M</w:t>
            </w:r>
            <w:r w:rsidRPr="008A0D93">
              <w:rPr>
                <w:rFonts w:eastAsia="Arial"/>
                <w:b/>
                <w:color w:val="FFFFFF"/>
                <w:spacing w:val="1"/>
                <w:sz w:val="24"/>
                <w:szCs w:val="24"/>
                <w:lang w:val="en-US"/>
              </w:rPr>
              <w:t>ea</w:t>
            </w:r>
            <w:r w:rsidRPr="008A0D93">
              <w:rPr>
                <w:rFonts w:eastAsia="Arial"/>
                <w:b/>
                <w:color w:val="FFFFFF"/>
                <w:sz w:val="24"/>
                <w:szCs w:val="24"/>
                <w:lang w:val="en-US"/>
              </w:rPr>
              <w:t>ning</w:t>
            </w:r>
          </w:p>
        </w:tc>
        <w:tc>
          <w:tcPr>
            <w:tcW w:w="5603" w:type="dxa"/>
            <w:tcBorders>
              <w:top w:val="single" w:sz="8" w:space="0" w:color="AF0000"/>
              <w:left w:val="single" w:sz="8" w:space="0" w:color="AF0000"/>
              <w:bottom w:val="single" w:sz="8" w:space="0" w:color="AF0000"/>
              <w:right w:val="single" w:sz="8" w:space="0" w:color="AF0000"/>
            </w:tcBorders>
            <w:shd w:val="clear" w:color="auto" w:fill="808080"/>
          </w:tcPr>
          <w:p w14:paraId="0A2ACC9C" w14:textId="77777777" w:rsidR="008A0D93" w:rsidRPr="008A0D93" w:rsidRDefault="008A0D93" w:rsidP="008A0D93">
            <w:pPr>
              <w:spacing w:before="1" w:after="0" w:line="240" w:lineRule="auto"/>
              <w:ind w:left="97"/>
              <w:jc w:val="left"/>
              <w:rPr>
                <w:rFonts w:eastAsia="Arial"/>
                <w:color w:val="auto"/>
                <w:sz w:val="24"/>
                <w:szCs w:val="24"/>
                <w:lang w:val="en-US"/>
              </w:rPr>
            </w:pPr>
            <w:r w:rsidRPr="008A0D93">
              <w:rPr>
                <w:rFonts w:eastAsia="Arial"/>
                <w:b/>
                <w:color w:val="FFFFFF"/>
                <w:sz w:val="24"/>
                <w:szCs w:val="24"/>
                <w:lang w:val="en-US"/>
              </w:rPr>
              <w:t>Interpr</w:t>
            </w:r>
            <w:r w:rsidRPr="008A0D93">
              <w:rPr>
                <w:rFonts w:eastAsia="Arial"/>
                <w:b/>
                <w:color w:val="FFFFFF"/>
                <w:spacing w:val="1"/>
                <w:sz w:val="24"/>
                <w:szCs w:val="24"/>
                <w:lang w:val="en-US"/>
              </w:rPr>
              <w:t>e</w:t>
            </w:r>
            <w:r w:rsidRPr="008A0D93">
              <w:rPr>
                <w:rFonts w:eastAsia="Arial"/>
                <w:b/>
                <w:color w:val="FFFFFF"/>
                <w:sz w:val="24"/>
                <w:szCs w:val="24"/>
                <w:lang w:val="en-US"/>
              </w:rPr>
              <w:t>tation</w:t>
            </w:r>
          </w:p>
        </w:tc>
      </w:tr>
      <w:tr w:rsidR="008A0D93" w:rsidRPr="008A0D93" w14:paraId="35013B49" w14:textId="77777777" w:rsidTr="00B674C4">
        <w:trPr>
          <w:trHeight w:hRule="exact" w:val="900"/>
        </w:trPr>
        <w:tc>
          <w:tcPr>
            <w:tcW w:w="1447" w:type="dxa"/>
            <w:tcBorders>
              <w:top w:val="single" w:sz="8" w:space="0" w:color="AF0000"/>
              <w:left w:val="single" w:sz="8" w:space="0" w:color="AF0000"/>
              <w:bottom w:val="single" w:sz="8" w:space="0" w:color="AF0000"/>
              <w:right w:val="single" w:sz="8" w:space="0" w:color="AF0000"/>
            </w:tcBorders>
            <w:shd w:val="clear" w:color="auto" w:fill="CCCCCC"/>
          </w:tcPr>
          <w:p w14:paraId="1CA0995B"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b/>
                <w:color w:val="auto"/>
                <w:lang w:val="en-US"/>
              </w:rPr>
              <w:t>90</w:t>
            </w:r>
            <w:r w:rsidRPr="008A0D93">
              <w:rPr>
                <w:rFonts w:eastAsia="Arial"/>
                <w:b/>
                <w:color w:val="auto"/>
                <w:spacing w:val="1"/>
                <w:lang w:val="en-US"/>
              </w:rPr>
              <w:t xml:space="preserve"> </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lang w:val="en-US"/>
              </w:rPr>
              <w:t>1</w:t>
            </w:r>
            <w:r w:rsidRPr="008A0D93">
              <w:rPr>
                <w:rFonts w:eastAsia="Arial"/>
                <w:b/>
                <w:color w:val="auto"/>
                <w:spacing w:val="-1"/>
                <w:lang w:val="en-US"/>
              </w:rPr>
              <w:t>0</w:t>
            </w:r>
            <w:r w:rsidRPr="008A0D93">
              <w:rPr>
                <w:rFonts w:eastAsia="Arial"/>
                <w:b/>
                <w:color w:val="auto"/>
                <w:spacing w:val="-3"/>
                <w:lang w:val="en-US"/>
              </w:rPr>
              <w:t>0</w:t>
            </w:r>
            <w:r w:rsidRPr="008A0D93">
              <w:rPr>
                <w:rFonts w:eastAsia="Arial"/>
                <w:b/>
                <w:color w:val="auto"/>
                <w:lang w:val="en-US"/>
              </w:rPr>
              <w:t>%</w:t>
            </w:r>
          </w:p>
        </w:tc>
        <w:tc>
          <w:tcPr>
            <w:tcW w:w="1877" w:type="dxa"/>
            <w:tcBorders>
              <w:top w:val="single" w:sz="8" w:space="0" w:color="AF0000"/>
              <w:left w:val="single" w:sz="8" w:space="0" w:color="AF0000"/>
              <w:bottom w:val="single" w:sz="8" w:space="0" w:color="AF0000"/>
              <w:right w:val="single" w:sz="8" w:space="0" w:color="AF0000"/>
            </w:tcBorders>
            <w:shd w:val="clear" w:color="auto" w:fill="CCCCCC"/>
          </w:tcPr>
          <w:p w14:paraId="5827F69F"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spacing w:val="1"/>
                <w:lang w:val="en-US"/>
              </w:rPr>
              <w:t>O</w:t>
            </w:r>
            <w:r w:rsidRPr="008A0D93">
              <w:rPr>
                <w:rFonts w:eastAsia="Arial"/>
                <w:color w:val="auto"/>
                <w:lang w:val="en-US"/>
              </w:rPr>
              <w:t>ut</w:t>
            </w:r>
            <w:r w:rsidRPr="008A0D93">
              <w:rPr>
                <w:rFonts w:eastAsia="Arial"/>
                <w:color w:val="auto"/>
                <w:spacing w:val="-2"/>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i</w:t>
            </w:r>
            <w:r w:rsidRPr="008A0D93">
              <w:rPr>
                <w:rFonts w:eastAsia="Arial"/>
                <w:color w:val="auto"/>
                <w:lang w:val="en-US"/>
              </w:rPr>
              <w:t>ng</w:t>
            </w:r>
          </w:p>
        </w:tc>
        <w:tc>
          <w:tcPr>
            <w:tcW w:w="5603" w:type="dxa"/>
            <w:tcBorders>
              <w:top w:val="single" w:sz="8" w:space="0" w:color="AF0000"/>
              <w:left w:val="single" w:sz="8" w:space="0" w:color="AF0000"/>
              <w:bottom w:val="single" w:sz="8" w:space="0" w:color="AF0000"/>
              <w:right w:val="single" w:sz="8" w:space="0" w:color="AF0000"/>
            </w:tcBorders>
            <w:shd w:val="clear" w:color="auto" w:fill="CCCCCC"/>
          </w:tcPr>
          <w:p w14:paraId="102D254E" w14:textId="77777777" w:rsidR="008A0D93" w:rsidRPr="008A0D93" w:rsidRDefault="008A0D93" w:rsidP="008A0D93">
            <w:pPr>
              <w:spacing w:before="2" w:after="0" w:line="240" w:lineRule="exact"/>
              <w:ind w:left="97" w:right="57"/>
              <w:jc w:val="left"/>
              <w:rPr>
                <w:rFonts w:eastAsia="Arial"/>
                <w:color w:val="auto"/>
                <w:lang w:val="en-US"/>
              </w:rPr>
            </w:pPr>
            <w:r w:rsidRPr="008A0D93">
              <w:rPr>
                <w:rFonts w:eastAsia="Arial"/>
                <w:color w:val="auto"/>
                <w:lang w:val="en-US"/>
              </w:rPr>
              <w:t xml:space="preserve">A   </w:t>
            </w:r>
            <w:r w:rsidRPr="008A0D93">
              <w:rPr>
                <w:rFonts w:eastAsia="Arial"/>
                <w:color w:val="auto"/>
                <w:spacing w:val="14"/>
                <w:lang w:val="en-US"/>
              </w:rPr>
              <w:t xml:space="preserve"> </w:t>
            </w:r>
            <w:r w:rsidRPr="008A0D93">
              <w:rPr>
                <w:rFonts w:eastAsia="Arial"/>
                <w:color w:val="auto"/>
                <w:lang w:val="en-US"/>
              </w:rPr>
              <w:t xml:space="preserve">very   </w:t>
            </w:r>
            <w:r w:rsidRPr="008A0D93">
              <w:rPr>
                <w:rFonts w:eastAsia="Arial"/>
                <w:color w:val="auto"/>
                <w:spacing w:val="16"/>
                <w:lang w:val="en-US"/>
              </w:rPr>
              <w:t xml:space="preserve"> </w:t>
            </w:r>
            <w:r w:rsidRPr="008A0D93">
              <w:rPr>
                <w:rFonts w:eastAsia="Arial"/>
                <w:color w:val="auto"/>
                <w:lang w:val="en-US"/>
              </w:rPr>
              <w:t>c</w:t>
            </w:r>
            <w:r w:rsidRPr="008A0D93">
              <w:rPr>
                <w:rFonts w:eastAsia="Arial"/>
                <w:color w:val="auto"/>
                <w:spacing w:val="-3"/>
                <w:lang w:val="en-US"/>
              </w:rPr>
              <w:t>o</w:t>
            </w:r>
            <w:r w:rsidRPr="008A0D93">
              <w:rPr>
                <w:rFonts w:eastAsia="Arial"/>
                <w:color w:val="auto"/>
                <w:spacing w:val="1"/>
                <w:lang w:val="en-US"/>
              </w:rPr>
              <w:t>m</w:t>
            </w:r>
            <w:r w:rsidRPr="008A0D93">
              <w:rPr>
                <w:rFonts w:eastAsia="Arial"/>
                <w:color w:val="auto"/>
                <w:spacing w:val="-3"/>
                <w:lang w:val="en-US"/>
              </w:rPr>
              <w:t>p</w:t>
            </w:r>
            <w:r w:rsidRPr="008A0D93">
              <w:rPr>
                <w:rFonts w:eastAsia="Arial"/>
                <w:color w:val="auto"/>
                <w:spacing w:val="1"/>
                <w:lang w:val="en-US"/>
              </w:rPr>
              <w:t>r</w:t>
            </w:r>
            <w:r w:rsidRPr="008A0D93">
              <w:rPr>
                <w:rFonts w:eastAsia="Arial"/>
                <w:color w:val="auto"/>
                <w:lang w:val="en-US"/>
              </w:rPr>
              <w:t>e</w:t>
            </w:r>
            <w:r w:rsidRPr="008A0D93">
              <w:rPr>
                <w:rFonts w:eastAsia="Arial"/>
                <w:color w:val="auto"/>
                <w:spacing w:val="-1"/>
                <w:lang w:val="en-US"/>
              </w:rPr>
              <w:t>h</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s</w:t>
            </w:r>
            <w:r w:rsidRPr="008A0D93">
              <w:rPr>
                <w:rFonts w:eastAsia="Arial"/>
                <w:color w:val="auto"/>
                <w:spacing w:val="-1"/>
                <w:lang w:val="en-US"/>
              </w:rPr>
              <w:t>i</w:t>
            </w:r>
            <w:r w:rsidRPr="008A0D93">
              <w:rPr>
                <w:rFonts w:eastAsia="Arial"/>
                <w:color w:val="auto"/>
                <w:spacing w:val="-2"/>
                <w:lang w:val="en-US"/>
              </w:rPr>
              <w:t>v</w:t>
            </w:r>
            <w:r w:rsidRPr="008A0D93">
              <w:rPr>
                <w:rFonts w:eastAsia="Arial"/>
                <w:color w:val="auto"/>
                <w:lang w:val="en-US"/>
              </w:rPr>
              <w:t xml:space="preserve">e   </w:t>
            </w:r>
            <w:r w:rsidRPr="008A0D93">
              <w:rPr>
                <w:rFonts w:eastAsia="Arial"/>
                <w:color w:val="auto"/>
                <w:spacing w:val="15"/>
                <w:lang w:val="en-US"/>
              </w:rPr>
              <w:t xml:space="preserve">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 xml:space="preserve">se   </w:t>
            </w:r>
            <w:r w:rsidRPr="008A0D93">
              <w:rPr>
                <w:rFonts w:eastAsia="Arial"/>
                <w:color w:val="auto"/>
                <w:spacing w:val="12"/>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m</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spacing w:val="-1"/>
                <w:lang w:val="en-US"/>
              </w:rPr>
              <w:t>t</w:t>
            </w:r>
            <w:r w:rsidRPr="008A0D93">
              <w:rPr>
                <w:rFonts w:eastAsia="Arial"/>
                <w:color w:val="auto"/>
                <w:spacing w:val="1"/>
                <w:lang w:val="en-US"/>
              </w:rPr>
              <w:t>r</w:t>
            </w:r>
            <w:r w:rsidRPr="008A0D93">
              <w:rPr>
                <w:rFonts w:eastAsia="Arial"/>
                <w:color w:val="auto"/>
                <w:lang w:val="en-US"/>
              </w:rPr>
              <w:t>ati</w:t>
            </w:r>
            <w:r w:rsidRPr="008A0D93">
              <w:rPr>
                <w:rFonts w:eastAsia="Arial"/>
                <w:color w:val="auto"/>
                <w:spacing w:val="-1"/>
                <w:lang w:val="en-US"/>
              </w:rPr>
              <w:t>n</w:t>
            </w:r>
            <w:r w:rsidRPr="008A0D93">
              <w:rPr>
                <w:rFonts w:eastAsia="Arial"/>
                <w:color w:val="auto"/>
                <w:lang w:val="en-US"/>
              </w:rPr>
              <w:t>g extens</w:t>
            </w:r>
            <w:r w:rsidRPr="008A0D93">
              <w:rPr>
                <w:rFonts w:eastAsia="Arial"/>
                <w:color w:val="auto"/>
                <w:spacing w:val="-1"/>
                <w:lang w:val="en-US"/>
              </w:rPr>
              <w:t>i</w:t>
            </w:r>
            <w:r w:rsidRPr="008A0D93">
              <w:rPr>
                <w:rFonts w:eastAsia="Arial"/>
                <w:color w:val="auto"/>
                <w:lang w:val="en-US"/>
              </w:rPr>
              <w:t xml:space="preserve">ve </w:t>
            </w:r>
            <w:r w:rsidRPr="008A0D93">
              <w:rPr>
                <w:rFonts w:eastAsia="Arial"/>
                <w:color w:val="auto"/>
                <w:spacing w:val="48"/>
                <w:lang w:val="en-US"/>
              </w:rPr>
              <w:t xml:space="preserve"> </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2"/>
                <w:lang w:val="en-US"/>
              </w:rPr>
              <w:t>r</w:t>
            </w:r>
            <w:r w:rsidRPr="008A0D93">
              <w:rPr>
                <w:rFonts w:eastAsia="Arial"/>
                <w:color w:val="auto"/>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i</w:t>
            </w:r>
            <w:r w:rsidRPr="008A0D93">
              <w:rPr>
                <w:rFonts w:eastAsia="Arial"/>
                <w:color w:val="auto"/>
                <w:spacing w:val="-3"/>
                <w:lang w:val="en-US"/>
              </w:rPr>
              <w:t>n</w:t>
            </w:r>
            <w:r w:rsidRPr="008A0D93">
              <w:rPr>
                <w:rFonts w:eastAsia="Arial"/>
                <w:color w:val="auto"/>
                <w:lang w:val="en-US"/>
              </w:rPr>
              <w:t xml:space="preserve">g </w:t>
            </w:r>
            <w:r w:rsidRPr="008A0D93">
              <w:rPr>
                <w:rFonts w:eastAsia="Arial"/>
                <w:color w:val="auto"/>
                <w:spacing w:val="48"/>
                <w:lang w:val="en-US"/>
              </w:rPr>
              <w:t xml:space="preserve"> </w:t>
            </w:r>
            <w:r w:rsidRPr="008A0D93">
              <w:rPr>
                <w:rFonts w:eastAsia="Arial"/>
                <w:color w:val="auto"/>
                <w:lang w:val="en-US"/>
              </w:rPr>
              <w:t>of</w:t>
            </w:r>
            <w:r w:rsidRPr="008A0D93">
              <w:rPr>
                <w:rFonts w:eastAsia="Arial"/>
                <w:color w:val="auto"/>
                <w:spacing w:val="2"/>
                <w:lang w:val="en-US"/>
              </w:rPr>
              <w:t>f</w:t>
            </w:r>
            <w:r w:rsidRPr="008A0D93">
              <w:rPr>
                <w:rFonts w:eastAsia="Arial"/>
                <w:color w:val="auto"/>
                <w:spacing w:val="-3"/>
                <w:lang w:val="en-US"/>
              </w:rPr>
              <w:t>e</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48"/>
                <w:lang w:val="en-US"/>
              </w:rPr>
              <w:t xml:space="preserve"> </w:t>
            </w:r>
            <w:r w:rsidRPr="008A0D93">
              <w:rPr>
                <w:rFonts w:eastAsia="Arial"/>
                <w:color w:val="auto"/>
                <w:spacing w:val="1"/>
                <w:lang w:val="en-US"/>
              </w:rPr>
              <w:t>f</w:t>
            </w:r>
            <w:r w:rsidRPr="008A0D93">
              <w:rPr>
                <w:rFonts w:eastAsia="Arial"/>
                <w:color w:val="auto"/>
                <w:lang w:val="en-US"/>
              </w:rPr>
              <w:t>u</w:t>
            </w:r>
            <w:r w:rsidRPr="008A0D93">
              <w:rPr>
                <w:rFonts w:eastAsia="Arial"/>
                <w:color w:val="auto"/>
                <w:spacing w:val="-1"/>
                <w:lang w:val="en-US"/>
              </w:rPr>
              <w:t>l</w:t>
            </w:r>
            <w:r w:rsidRPr="008A0D93">
              <w:rPr>
                <w:rFonts w:eastAsia="Arial"/>
                <w:color w:val="auto"/>
                <w:lang w:val="en-US"/>
              </w:rPr>
              <w:t xml:space="preserve">l </w:t>
            </w:r>
            <w:r w:rsidRPr="008A0D93">
              <w:rPr>
                <w:rFonts w:eastAsia="Arial"/>
                <w:color w:val="auto"/>
                <w:spacing w:val="47"/>
                <w:lang w:val="en-US"/>
              </w:rPr>
              <w:t xml:space="preserve"> </w:t>
            </w:r>
            <w:r w:rsidRPr="008A0D93">
              <w:rPr>
                <w:rFonts w:eastAsia="Arial"/>
                <w:color w:val="auto"/>
                <w:lang w:val="en-US"/>
              </w:rPr>
              <w:t>ass</w:t>
            </w:r>
            <w:r w:rsidRPr="008A0D93">
              <w:rPr>
                <w:rFonts w:eastAsia="Arial"/>
                <w:color w:val="auto"/>
                <w:spacing w:val="-1"/>
                <w:lang w:val="en-US"/>
              </w:rPr>
              <w:t>u</w:t>
            </w:r>
            <w:r w:rsidRPr="008A0D93">
              <w:rPr>
                <w:rFonts w:eastAsia="Arial"/>
                <w:color w:val="auto"/>
                <w:spacing w:val="1"/>
                <w:lang w:val="en-US"/>
              </w:rPr>
              <w:t>r</w:t>
            </w:r>
            <w:r w:rsidRPr="008A0D93">
              <w:rPr>
                <w:rFonts w:eastAsia="Arial"/>
                <w:color w:val="auto"/>
                <w:lang w:val="en-US"/>
              </w:rPr>
              <w:t>a</w:t>
            </w:r>
            <w:r w:rsidRPr="008A0D93">
              <w:rPr>
                <w:rFonts w:eastAsia="Arial"/>
                <w:color w:val="auto"/>
                <w:spacing w:val="-3"/>
                <w:lang w:val="en-US"/>
              </w:rPr>
              <w:t>n</w:t>
            </w:r>
            <w:r w:rsidRPr="008A0D93">
              <w:rPr>
                <w:rFonts w:eastAsia="Arial"/>
                <w:color w:val="auto"/>
                <w:lang w:val="en-US"/>
              </w:rPr>
              <w:t xml:space="preserve">ce </w:t>
            </w:r>
            <w:r w:rsidRPr="008A0D93">
              <w:rPr>
                <w:rFonts w:eastAsia="Arial"/>
                <w:color w:val="auto"/>
                <w:spacing w:val="48"/>
                <w:lang w:val="en-US"/>
              </w:rPr>
              <w:t xml:space="preserve"> </w:t>
            </w:r>
            <w:r w:rsidRPr="008A0D93">
              <w:rPr>
                <w:rFonts w:eastAsia="Arial"/>
                <w:color w:val="auto"/>
                <w:spacing w:val="1"/>
                <w:lang w:val="en-US"/>
              </w:rPr>
              <w:t>t</w:t>
            </w:r>
            <w:r w:rsidRPr="008A0D93">
              <w:rPr>
                <w:rFonts w:eastAsia="Arial"/>
                <w:color w:val="auto"/>
                <w:lang w:val="en-US"/>
              </w:rPr>
              <w:t>o</w:t>
            </w:r>
          </w:p>
          <w:p w14:paraId="2EFCD842"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lang w:val="en-US"/>
              </w:rPr>
              <w:t>c</w:t>
            </w:r>
            <w:r w:rsidRPr="008A0D93">
              <w:rPr>
                <w:rFonts w:eastAsia="Arial"/>
                <w:color w:val="auto"/>
                <w:spacing w:val="-1"/>
                <w:lang w:val="en-US"/>
              </w:rPr>
              <w:t>li</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w:t>
            </w:r>
            <w:r w:rsidRPr="008A0D93">
              <w:rPr>
                <w:rFonts w:eastAsia="Arial"/>
                <w:color w:val="auto"/>
                <w:spacing w:val="3"/>
                <w:lang w:val="en-US"/>
              </w:rPr>
              <w:t xml:space="preserve"> </w:t>
            </w:r>
            <w:r w:rsidRPr="008A0D93">
              <w:rPr>
                <w:rFonts w:eastAsia="Arial"/>
                <w:color w:val="auto"/>
                <w:lang w:val="en-US"/>
              </w:rPr>
              <w:t>–</w:t>
            </w:r>
            <w:r w:rsidRPr="008A0D93">
              <w:rPr>
                <w:rFonts w:eastAsia="Arial"/>
                <w:color w:val="auto"/>
                <w:spacing w:val="-1"/>
                <w:lang w:val="en-US"/>
              </w:rPr>
              <w:t xml:space="preserve"> </w:t>
            </w:r>
            <w:r w:rsidRPr="008A0D93">
              <w:rPr>
                <w:rFonts w:eastAsia="Arial"/>
                <w:color w:val="auto"/>
                <w:spacing w:val="1"/>
                <w:lang w:val="en-US"/>
              </w:rPr>
              <w:t>f</w:t>
            </w:r>
            <w:r w:rsidRPr="008A0D93">
              <w:rPr>
                <w:rFonts w:eastAsia="Arial"/>
                <w:color w:val="auto"/>
                <w:lang w:val="en-US"/>
              </w:rPr>
              <w:t>u</w:t>
            </w:r>
            <w:r w:rsidRPr="008A0D93">
              <w:rPr>
                <w:rFonts w:eastAsia="Arial"/>
                <w:color w:val="auto"/>
                <w:spacing w:val="-1"/>
                <w:lang w:val="en-US"/>
              </w:rPr>
              <w:t>ll</w:t>
            </w:r>
            <w:r w:rsidRPr="008A0D93">
              <w:rPr>
                <w:rFonts w:eastAsia="Arial"/>
                <w:color w:val="auto"/>
                <w:lang w:val="en-US"/>
              </w:rPr>
              <w:t>y</w:t>
            </w:r>
            <w:r w:rsidRPr="008A0D93">
              <w:rPr>
                <w:rFonts w:eastAsia="Arial"/>
                <w:color w:val="auto"/>
                <w:spacing w:val="1"/>
                <w:lang w:val="en-US"/>
              </w:rPr>
              <w:t xml:space="preserve"> </w:t>
            </w:r>
            <w:r w:rsidRPr="008A0D93">
              <w:rPr>
                <w:rFonts w:eastAsia="Arial"/>
                <w:color w:val="auto"/>
                <w:lang w:val="en-US"/>
              </w:rPr>
              <w:t>su</w:t>
            </w:r>
            <w:r w:rsidRPr="008A0D93">
              <w:rPr>
                <w:rFonts w:eastAsia="Arial"/>
                <w:color w:val="auto"/>
                <w:spacing w:val="-1"/>
                <w:lang w:val="en-US"/>
              </w:rPr>
              <w:t>p</w:t>
            </w:r>
            <w:r w:rsidRPr="008A0D93">
              <w:rPr>
                <w:rFonts w:eastAsia="Arial"/>
                <w:color w:val="auto"/>
                <w:lang w:val="en-US"/>
              </w:rPr>
              <w:t>p</w:t>
            </w:r>
            <w:r w:rsidRPr="008A0D93">
              <w:rPr>
                <w:rFonts w:eastAsia="Arial"/>
                <w:color w:val="auto"/>
                <w:spacing w:val="-1"/>
                <w:lang w:val="en-US"/>
              </w:rPr>
              <w:t>o</w:t>
            </w:r>
            <w:r w:rsidRPr="008A0D93">
              <w:rPr>
                <w:rFonts w:eastAsia="Arial"/>
                <w:color w:val="auto"/>
                <w:spacing w:val="-2"/>
                <w:lang w:val="en-US"/>
              </w:rPr>
              <w:t>r</w:t>
            </w:r>
            <w:r w:rsidRPr="008A0D93">
              <w:rPr>
                <w:rFonts w:eastAsia="Arial"/>
                <w:color w:val="auto"/>
                <w:spacing w:val="1"/>
                <w:lang w:val="en-US"/>
              </w:rPr>
              <w:t>t</w:t>
            </w:r>
            <w:r w:rsidRPr="008A0D93">
              <w:rPr>
                <w:rFonts w:eastAsia="Arial"/>
                <w:color w:val="auto"/>
                <w:lang w:val="en-US"/>
              </w:rPr>
              <w:t>ed</w:t>
            </w:r>
            <w:r w:rsidRPr="008A0D93">
              <w:rPr>
                <w:rFonts w:eastAsia="Arial"/>
                <w:color w:val="auto"/>
                <w:spacing w:val="1"/>
                <w:lang w:val="en-US"/>
              </w:rPr>
              <w:t xml:space="preserve"> </w:t>
            </w:r>
            <w:r w:rsidRPr="008A0D93">
              <w:rPr>
                <w:rFonts w:eastAsia="Arial"/>
                <w:color w:val="auto"/>
                <w:spacing w:val="-3"/>
                <w:lang w:val="en-US"/>
              </w:rPr>
              <w:t>w</w:t>
            </w:r>
            <w:r w:rsidRPr="008A0D93">
              <w:rPr>
                <w:rFonts w:eastAsia="Arial"/>
                <w:color w:val="auto"/>
                <w:spacing w:val="-1"/>
                <w:lang w:val="en-US"/>
              </w:rPr>
              <w:t>i</w:t>
            </w:r>
            <w:r w:rsidRPr="008A0D93">
              <w:rPr>
                <w:rFonts w:eastAsia="Arial"/>
                <w:color w:val="auto"/>
                <w:spacing w:val="1"/>
                <w:lang w:val="en-US"/>
              </w:rPr>
              <w:t>t</w:t>
            </w:r>
            <w:r w:rsidRPr="008A0D93">
              <w:rPr>
                <w:rFonts w:eastAsia="Arial"/>
                <w:color w:val="auto"/>
                <w:lang w:val="en-US"/>
              </w:rPr>
              <w:t>h no</w:t>
            </w:r>
            <w:r w:rsidRPr="008A0D93">
              <w:rPr>
                <w:rFonts w:eastAsia="Arial"/>
                <w:color w:val="auto"/>
                <w:spacing w:val="-1"/>
                <w:lang w:val="en-US"/>
              </w:rPr>
              <w:t xml:space="preserve">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e</w:t>
            </w:r>
            <w:r w:rsidRPr="008A0D93">
              <w:rPr>
                <w:rFonts w:eastAsia="Arial"/>
                <w:color w:val="auto"/>
                <w:spacing w:val="-2"/>
                <w:lang w:val="en-US"/>
              </w:rPr>
              <w:t>r</w:t>
            </w:r>
            <w:r w:rsidRPr="008A0D93">
              <w:rPr>
                <w:rFonts w:eastAsia="Arial"/>
                <w:color w:val="auto"/>
                <w:lang w:val="en-US"/>
              </w:rPr>
              <w:t>vati</w:t>
            </w:r>
            <w:r w:rsidRPr="008A0D93">
              <w:rPr>
                <w:rFonts w:eastAsia="Arial"/>
                <w:color w:val="auto"/>
                <w:spacing w:val="-1"/>
                <w:lang w:val="en-US"/>
              </w:rPr>
              <w:t>o</w:t>
            </w:r>
            <w:r w:rsidRPr="008A0D93">
              <w:rPr>
                <w:rFonts w:eastAsia="Arial"/>
                <w:color w:val="auto"/>
                <w:lang w:val="en-US"/>
              </w:rPr>
              <w:t>ns.</w:t>
            </w:r>
          </w:p>
        </w:tc>
      </w:tr>
      <w:tr w:rsidR="008A0D93" w:rsidRPr="008A0D93" w14:paraId="1D3757AA" w14:textId="77777777" w:rsidTr="00B674C4">
        <w:trPr>
          <w:trHeight w:hRule="exact" w:val="899"/>
        </w:trPr>
        <w:tc>
          <w:tcPr>
            <w:tcW w:w="1447" w:type="dxa"/>
            <w:tcBorders>
              <w:top w:val="single" w:sz="8" w:space="0" w:color="AF0000"/>
              <w:left w:val="single" w:sz="8" w:space="0" w:color="AF0000"/>
              <w:bottom w:val="single" w:sz="8" w:space="0" w:color="AF0000"/>
              <w:right w:val="single" w:sz="8" w:space="0" w:color="AF0000"/>
            </w:tcBorders>
          </w:tcPr>
          <w:p w14:paraId="0B4C3B29"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b/>
                <w:color w:val="auto"/>
                <w:lang w:val="en-US"/>
              </w:rPr>
              <w:t>80</w:t>
            </w:r>
            <w:r w:rsidRPr="008A0D93">
              <w:rPr>
                <w:rFonts w:eastAsia="Arial"/>
                <w:b/>
                <w:color w:val="auto"/>
                <w:spacing w:val="1"/>
                <w:lang w:val="en-US"/>
              </w:rPr>
              <w:t xml:space="preserve"> </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lang w:val="en-US"/>
              </w:rPr>
              <w:t>8</w:t>
            </w:r>
            <w:r w:rsidRPr="008A0D93">
              <w:rPr>
                <w:rFonts w:eastAsia="Arial"/>
                <w:b/>
                <w:color w:val="auto"/>
                <w:spacing w:val="-3"/>
                <w:lang w:val="en-US"/>
              </w:rPr>
              <w:t>9</w:t>
            </w:r>
            <w:r w:rsidRPr="008A0D93">
              <w:rPr>
                <w:rFonts w:eastAsia="Arial"/>
                <w:b/>
                <w:color w:val="auto"/>
                <w:lang w:val="en-US"/>
              </w:rPr>
              <w:t>%</w:t>
            </w:r>
          </w:p>
        </w:tc>
        <w:tc>
          <w:tcPr>
            <w:tcW w:w="1877" w:type="dxa"/>
            <w:tcBorders>
              <w:top w:val="single" w:sz="8" w:space="0" w:color="AF0000"/>
              <w:left w:val="single" w:sz="8" w:space="0" w:color="AF0000"/>
              <w:bottom w:val="single" w:sz="8" w:space="0" w:color="AF0000"/>
              <w:right w:val="single" w:sz="8" w:space="0" w:color="AF0000"/>
            </w:tcBorders>
          </w:tcPr>
          <w:p w14:paraId="06864CFE"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spacing w:val="-1"/>
                <w:lang w:val="en-US"/>
              </w:rPr>
              <w:t>E</w:t>
            </w:r>
            <w:r w:rsidRPr="008A0D93">
              <w:rPr>
                <w:rFonts w:eastAsia="Arial"/>
                <w:color w:val="auto"/>
                <w:lang w:val="en-US"/>
              </w:rPr>
              <w:t>xce</w:t>
            </w:r>
            <w:r w:rsidRPr="008A0D93">
              <w:rPr>
                <w:rFonts w:eastAsia="Arial"/>
                <w:color w:val="auto"/>
                <w:spacing w:val="-1"/>
                <w:lang w:val="en-US"/>
              </w:rPr>
              <w:t>ll</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w:t>
            </w:r>
          </w:p>
        </w:tc>
        <w:tc>
          <w:tcPr>
            <w:tcW w:w="5603" w:type="dxa"/>
            <w:tcBorders>
              <w:top w:val="single" w:sz="8" w:space="0" w:color="AF0000"/>
              <w:left w:val="single" w:sz="8" w:space="0" w:color="AF0000"/>
              <w:bottom w:val="single" w:sz="8" w:space="0" w:color="AF0000"/>
              <w:right w:val="single" w:sz="8" w:space="0" w:color="AF0000"/>
            </w:tcBorders>
          </w:tcPr>
          <w:p w14:paraId="69446F7B" w14:textId="77777777" w:rsidR="008A0D93" w:rsidRPr="008A0D93" w:rsidRDefault="008A0D93" w:rsidP="008A0D93">
            <w:pPr>
              <w:spacing w:before="4" w:after="0" w:line="240" w:lineRule="exact"/>
              <w:ind w:left="97" w:right="57"/>
              <w:jc w:val="left"/>
              <w:rPr>
                <w:rFonts w:eastAsia="Arial"/>
                <w:color w:val="auto"/>
                <w:lang w:val="en-US"/>
              </w:rPr>
            </w:pPr>
            <w:r w:rsidRPr="008A0D93">
              <w:rPr>
                <w:rFonts w:eastAsia="Arial"/>
                <w:color w:val="auto"/>
                <w:spacing w:val="-1"/>
                <w:lang w:val="en-US"/>
              </w:rPr>
              <w:t>A</w:t>
            </w:r>
            <w:r w:rsidRPr="008A0D93">
              <w:rPr>
                <w:rFonts w:eastAsia="Arial"/>
                <w:color w:val="auto"/>
                <w:lang w:val="en-US"/>
              </w:rPr>
              <w:t xml:space="preserve">n   </w:t>
            </w:r>
            <w:r w:rsidRPr="008A0D93">
              <w:rPr>
                <w:rFonts w:eastAsia="Arial"/>
                <w:color w:val="auto"/>
                <w:spacing w:val="27"/>
                <w:lang w:val="en-US"/>
              </w:rPr>
              <w:t xml:space="preserve"> </w:t>
            </w:r>
            <w:r w:rsidRPr="008A0D93">
              <w:rPr>
                <w:rFonts w:eastAsia="Arial"/>
                <w:color w:val="auto"/>
                <w:lang w:val="en-US"/>
              </w:rPr>
              <w:t>exc</w:t>
            </w:r>
            <w:r w:rsidRPr="008A0D93">
              <w:rPr>
                <w:rFonts w:eastAsia="Arial"/>
                <w:color w:val="auto"/>
                <w:spacing w:val="-1"/>
                <w:lang w:val="en-US"/>
              </w:rPr>
              <w:t>ell</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 xml:space="preserve">t   </w:t>
            </w:r>
            <w:r w:rsidRPr="008A0D93">
              <w:rPr>
                <w:rFonts w:eastAsia="Arial"/>
                <w:color w:val="auto"/>
                <w:spacing w:val="28"/>
                <w:lang w:val="en-US"/>
              </w:rPr>
              <w:t xml:space="preserve">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3"/>
                <w:lang w:val="en-US"/>
              </w:rPr>
              <w:t>n</w:t>
            </w:r>
            <w:r w:rsidRPr="008A0D93">
              <w:rPr>
                <w:rFonts w:eastAsia="Arial"/>
                <w:color w:val="auto"/>
                <w:lang w:val="en-US"/>
              </w:rPr>
              <w:t xml:space="preserve">se   </w:t>
            </w:r>
            <w:r w:rsidRPr="008A0D93">
              <w:rPr>
                <w:rFonts w:eastAsia="Arial"/>
                <w:color w:val="auto"/>
                <w:spacing w:val="27"/>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m</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spacing w:val="1"/>
                <w:lang w:val="en-US"/>
              </w:rPr>
              <w:t>tr</w:t>
            </w:r>
            <w:r w:rsidRPr="008A0D93">
              <w:rPr>
                <w:rFonts w:eastAsia="Arial"/>
                <w:color w:val="auto"/>
                <w:spacing w:val="-3"/>
                <w:lang w:val="en-US"/>
              </w:rPr>
              <w:t>a</w:t>
            </w:r>
            <w:r w:rsidRPr="008A0D93">
              <w:rPr>
                <w:rFonts w:eastAsia="Arial"/>
                <w:color w:val="auto"/>
                <w:spacing w:val="1"/>
                <w:lang w:val="en-US"/>
              </w:rPr>
              <w:t>t</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26"/>
                <w:lang w:val="en-US"/>
              </w:rPr>
              <w:t xml:space="preserve"> </w:t>
            </w:r>
            <w:r w:rsidRPr="008A0D93">
              <w:rPr>
                <w:rFonts w:eastAsia="Arial"/>
                <w:color w:val="auto"/>
                <w:lang w:val="en-US"/>
              </w:rPr>
              <w:t>e</w:t>
            </w:r>
            <w:r w:rsidRPr="008A0D93">
              <w:rPr>
                <w:rFonts w:eastAsia="Arial"/>
                <w:color w:val="auto"/>
                <w:spacing w:val="-3"/>
                <w:lang w:val="en-US"/>
              </w:rPr>
              <w:t>x</w:t>
            </w:r>
            <w:r w:rsidRPr="008A0D93">
              <w:rPr>
                <w:rFonts w:eastAsia="Arial"/>
                <w:color w:val="auto"/>
                <w:lang w:val="en-US"/>
              </w:rPr>
              <w:t>ce</w:t>
            </w:r>
            <w:r w:rsidRPr="008A0D93">
              <w:rPr>
                <w:rFonts w:eastAsia="Arial"/>
                <w:color w:val="auto"/>
                <w:spacing w:val="-1"/>
                <w:lang w:val="en-US"/>
              </w:rPr>
              <w:t>ll</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 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r</w:t>
            </w:r>
            <w:r w:rsidRPr="008A0D93">
              <w:rPr>
                <w:rFonts w:eastAsia="Arial"/>
                <w:color w:val="auto"/>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9"/>
                <w:lang w:val="en-US"/>
              </w:rPr>
              <w:t xml:space="preserve"> </w:t>
            </w:r>
            <w:r w:rsidRPr="008A0D93">
              <w:rPr>
                <w:rFonts w:eastAsia="Arial"/>
                <w:color w:val="auto"/>
                <w:lang w:val="en-US"/>
              </w:rPr>
              <w:t>o</w:t>
            </w:r>
            <w:r w:rsidRPr="008A0D93">
              <w:rPr>
                <w:rFonts w:eastAsia="Arial"/>
                <w:color w:val="auto"/>
                <w:spacing w:val="-2"/>
                <w:lang w:val="en-US"/>
              </w:rPr>
              <w:t>f</w:t>
            </w:r>
            <w:r w:rsidRPr="008A0D93">
              <w:rPr>
                <w:rFonts w:eastAsia="Arial"/>
                <w:color w:val="auto"/>
                <w:spacing w:val="1"/>
                <w:lang w:val="en-US"/>
              </w:rPr>
              <w:t>f</w:t>
            </w:r>
            <w:r w:rsidRPr="008A0D93">
              <w:rPr>
                <w:rFonts w:eastAsia="Arial"/>
                <w:color w:val="auto"/>
                <w:lang w:val="en-US"/>
              </w:rPr>
              <w:t>eri</w:t>
            </w:r>
            <w:r w:rsidRPr="008A0D93">
              <w:rPr>
                <w:rFonts w:eastAsia="Arial"/>
                <w:color w:val="auto"/>
                <w:spacing w:val="-1"/>
                <w:lang w:val="en-US"/>
              </w:rPr>
              <w:t>n</w:t>
            </w:r>
            <w:r w:rsidRPr="008A0D93">
              <w:rPr>
                <w:rFonts w:eastAsia="Arial"/>
                <w:color w:val="auto"/>
                <w:lang w:val="en-US"/>
              </w:rPr>
              <w:t xml:space="preserve">g </w:t>
            </w:r>
            <w:r w:rsidRPr="008A0D93">
              <w:rPr>
                <w:rFonts w:eastAsia="Arial"/>
                <w:color w:val="auto"/>
                <w:spacing w:val="9"/>
                <w:lang w:val="en-US"/>
              </w:rPr>
              <w:t xml:space="preserve"> </w:t>
            </w:r>
            <w:r w:rsidRPr="008A0D93">
              <w:rPr>
                <w:rFonts w:eastAsia="Arial"/>
                <w:color w:val="auto"/>
                <w:lang w:val="en-US"/>
              </w:rPr>
              <w:t>ass</w:t>
            </w:r>
            <w:r w:rsidRPr="008A0D93">
              <w:rPr>
                <w:rFonts w:eastAsia="Arial"/>
                <w:color w:val="auto"/>
                <w:spacing w:val="-1"/>
                <w:lang w:val="en-US"/>
              </w:rPr>
              <w:t>u</w:t>
            </w:r>
            <w:r w:rsidRPr="008A0D93">
              <w:rPr>
                <w:rFonts w:eastAsia="Arial"/>
                <w:color w:val="auto"/>
                <w:spacing w:val="1"/>
                <w:lang w:val="en-US"/>
              </w:rPr>
              <w:t>r</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 xml:space="preserve">ce </w:t>
            </w:r>
            <w:r w:rsidRPr="008A0D93">
              <w:rPr>
                <w:rFonts w:eastAsia="Arial"/>
                <w:color w:val="auto"/>
                <w:spacing w:val="9"/>
                <w:lang w:val="en-US"/>
              </w:rPr>
              <w:t xml:space="preserve"> </w:t>
            </w:r>
            <w:r w:rsidRPr="008A0D93">
              <w:rPr>
                <w:rFonts w:eastAsia="Arial"/>
                <w:color w:val="auto"/>
                <w:spacing w:val="1"/>
                <w:lang w:val="en-US"/>
              </w:rPr>
              <w:t>t</w:t>
            </w:r>
            <w:r w:rsidRPr="008A0D93">
              <w:rPr>
                <w:rFonts w:eastAsia="Arial"/>
                <w:color w:val="auto"/>
                <w:lang w:val="en-US"/>
              </w:rPr>
              <w:t xml:space="preserve">o </w:t>
            </w:r>
            <w:r w:rsidRPr="008A0D93">
              <w:rPr>
                <w:rFonts w:eastAsia="Arial"/>
                <w:color w:val="auto"/>
                <w:spacing w:val="9"/>
                <w:lang w:val="en-US"/>
              </w:rPr>
              <w:t xml:space="preserve"> </w:t>
            </w:r>
            <w:r w:rsidRPr="008A0D93">
              <w:rPr>
                <w:rFonts w:eastAsia="Arial"/>
                <w:color w:val="auto"/>
                <w:lang w:val="en-US"/>
              </w:rPr>
              <w:t>c</w:t>
            </w:r>
            <w:r w:rsidRPr="008A0D93">
              <w:rPr>
                <w:rFonts w:eastAsia="Arial"/>
                <w:color w:val="auto"/>
                <w:spacing w:val="-1"/>
                <w:lang w:val="en-US"/>
              </w:rPr>
              <w:t>li</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w:t>
            </w:r>
            <w:r w:rsidRPr="008A0D93">
              <w:rPr>
                <w:rFonts w:eastAsia="Arial"/>
                <w:color w:val="auto"/>
                <w:spacing w:val="5"/>
                <w:lang w:val="en-US"/>
              </w:rPr>
              <w:t xml:space="preserve"> </w:t>
            </w:r>
            <w:r w:rsidRPr="008A0D93">
              <w:rPr>
                <w:rFonts w:eastAsia="Arial"/>
                <w:color w:val="auto"/>
                <w:lang w:val="en-US"/>
              </w:rPr>
              <w:t>–</w:t>
            </w:r>
            <w:r w:rsidRPr="008A0D93">
              <w:rPr>
                <w:rFonts w:eastAsia="Arial"/>
                <w:color w:val="auto"/>
                <w:spacing w:val="-1"/>
                <w:lang w:val="en-US"/>
              </w:rPr>
              <w:t xml:space="preserve"> </w:t>
            </w:r>
            <w:r w:rsidRPr="008A0D93">
              <w:rPr>
                <w:rFonts w:eastAsia="Arial"/>
                <w:color w:val="auto"/>
                <w:spacing w:val="-2"/>
                <w:lang w:val="en-US"/>
              </w:rPr>
              <w:t>s</w:t>
            </w:r>
            <w:r w:rsidRPr="008A0D93">
              <w:rPr>
                <w:rFonts w:eastAsia="Arial"/>
                <w:color w:val="auto"/>
                <w:spacing w:val="-1"/>
                <w:lang w:val="en-US"/>
              </w:rPr>
              <w:t>t</w:t>
            </w:r>
            <w:r w:rsidRPr="008A0D93">
              <w:rPr>
                <w:rFonts w:eastAsia="Arial"/>
                <w:color w:val="auto"/>
                <w:spacing w:val="1"/>
                <w:lang w:val="en-US"/>
              </w:rPr>
              <w:t>r</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g</w:t>
            </w:r>
            <w:r w:rsidRPr="008A0D93">
              <w:rPr>
                <w:rFonts w:eastAsia="Arial"/>
                <w:color w:val="auto"/>
                <w:spacing w:val="-1"/>
                <w:lang w:val="en-US"/>
              </w:rPr>
              <w:t>l</w:t>
            </w:r>
            <w:r w:rsidRPr="008A0D93">
              <w:rPr>
                <w:rFonts w:eastAsia="Arial"/>
                <w:color w:val="auto"/>
                <w:lang w:val="en-US"/>
              </w:rPr>
              <w:t>y</w:t>
            </w:r>
          </w:p>
          <w:p w14:paraId="0175BF44"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lang w:val="en-US"/>
              </w:rPr>
              <w:t>su</w:t>
            </w:r>
            <w:r w:rsidRPr="008A0D93">
              <w:rPr>
                <w:rFonts w:eastAsia="Arial"/>
                <w:color w:val="auto"/>
                <w:spacing w:val="-1"/>
                <w:lang w:val="en-US"/>
              </w:rPr>
              <w:t>p</w:t>
            </w:r>
            <w:r w:rsidRPr="008A0D93">
              <w:rPr>
                <w:rFonts w:eastAsia="Arial"/>
                <w:color w:val="auto"/>
                <w:lang w:val="en-US"/>
              </w:rPr>
              <w:t>p</w:t>
            </w:r>
            <w:r w:rsidRPr="008A0D93">
              <w:rPr>
                <w:rFonts w:eastAsia="Arial"/>
                <w:color w:val="auto"/>
                <w:spacing w:val="-1"/>
                <w:lang w:val="en-US"/>
              </w:rPr>
              <w:t>o</w:t>
            </w:r>
            <w:r w:rsidRPr="008A0D93">
              <w:rPr>
                <w:rFonts w:eastAsia="Arial"/>
                <w:color w:val="auto"/>
                <w:spacing w:val="1"/>
                <w:lang w:val="en-US"/>
              </w:rPr>
              <w:t>rt</w:t>
            </w:r>
            <w:r w:rsidRPr="008A0D93">
              <w:rPr>
                <w:rFonts w:eastAsia="Arial"/>
                <w:color w:val="auto"/>
                <w:lang w:val="en-US"/>
              </w:rPr>
              <w:t>e</w:t>
            </w:r>
            <w:r w:rsidRPr="008A0D93">
              <w:rPr>
                <w:rFonts w:eastAsia="Arial"/>
                <w:color w:val="auto"/>
                <w:spacing w:val="-3"/>
                <w:lang w:val="en-US"/>
              </w:rPr>
              <w:t>d</w:t>
            </w:r>
            <w:r w:rsidRPr="008A0D93">
              <w:rPr>
                <w:rFonts w:eastAsia="Arial"/>
                <w:color w:val="auto"/>
                <w:lang w:val="en-US"/>
              </w:rPr>
              <w:t>.</w:t>
            </w:r>
          </w:p>
        </w:tc>
      </w:tr>
      <w:tr w:rsidR="008A0D93" w:rsidRPr="008A0D93" w14:paraId="564ED074" w14:textId="77777777" w:rsidTr="00B674C4">
        <w:trPr>
          <w:trHeight w:hRule="exact" w:val="899"/>
        </w:trPr>
        <w:tc>
          <w:tcPr>
            <w:tcW w:w="1447" w:type="dxa"/>
            <w:tcBorders>
              <w:top w:val="single" w:sz="8" w:space="0" w:color="AF0000"/>
              <w:left w:val="single" w:sz="8" w:space="0" w:color="AF0000"/>
              <w:bottom w:val="single" w:sz="8" w:space="0" w:color="AF0000"/>
              <w:right w:val="single" w:sz="8" w:space="0" w:color="AF0000"/>
            </w:tcBorders>
            <w:shd w:val="clear" w:color="auto" w:fill="CCCCCC"/>
          </w:tcPr>
          <w:p w14:paraId="6F2AE4EE" w14:textId="77777777" w:rsidR="008A0D93" w:rsidRPr="008A0D93" w:rsidRDefault="008A0D93" w:rsidP="008A0D93">
            <w:pPr>
              <w:spacing w:before="0" w:after="0" w:line="240" w:lineRule="auto"/>
              <w:ind w:left="97"/>
              <w:jc w:val="left"/>
              <w:rPr>
                <w:rFonts w:eastAsia="Arial"/>
                <w:color w:val="auto"/>
                <w:lang w:val="en-US"/>
              </w:rPr>
            </w:pPr>
            <w:r w:rsidRPr="008A0D93">
              <w:rPr>
                <w:rFonts w:eastAsia="Arial"/>
                <w:b/>
                <w:color w:val="auto"/>
                <w:lang w:val="en-US"/>
              </w:rPr>
              <w:t>70</w:t>
            </w:r>
            <w:r w:rsidRPr="008A0D93">
              <w:rPr>
                <w:rFonts w:eastAsia="Arial"/>
                <w:b/>
                <w:color w:val="auto"/>
                <w:spacing w:val="1"/>
                <w:lang w:val="en-US"/>
              </w:rPr>
              <w:t xml:space="preserve"> </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lang w:val="en-US"/>
              </w:rPr>
              <w:t>7</w:t>
            </w:r>
            <w:r w:rsidRPr="008A0D93">
              <w:rPr>
                <w:rFonts w:eastAsia="Arial"/>
                <w:b/>
                <w:color w:val="auto"/>
                <w:spacing w:val="-3"/>
                <w:lang w:val="en-US"/>
              </w:rPr>
              <w:t>9</w:t>
            </w:r>
            <w:r w:rsidRPr="008A0D93">
              <w:rPr>
                <w:rFonts w:eastAsia="Arial"/>
                <w:b/>
                <w:color w:val="auto"/>
                <w:lang w:val="en-US"/>
              </w:rPr>
              <w:t>%</w:t>
            </w:r>
          </w:p>
        </w:tc>
        <w:tc>
          <w:tcPr>
            <w:tcW w:w="1877" w:type="dxa"/>
            <w:tcBorders>
              <w:top w:val="single" w:sz="8" w:space="0" w:color="AF0000"/>
              <w:left w:val="single" w:sz="8" w:space="0" w:color="AF0000"/>
              <w:bottom w:val="single" w:sz="8" w:space="0" w:color="AF0000"/>
              <w:right w:val="single" w:sz="8" w:space="0" w:color="AF0000"/>
            </w:tcBorders>
            <w:shd w:val="clear" w:color="auto" w:fill="CCCCCC"/>
          </w:tcPr>
          <w:p w14:paraId="5B9D7170" w14:textId="77777777" w:rsidR="008A0D93" w:rsidRPr="008A0D93" w:rsidRDefault="008A0D93" w:rsidP="008A0D93">
            <w:pPr>
              <w:spacing w:before="0" w:after="0" w:line="240" w:lineRule="auto"/>
              <w:ind w:left="97"/>
              <w:jc w:val="left"/>
              <w:rPr>
                <w:rFonts w:eastAsia="Arial"/>
                <w:color w:val="auto"/>
                <w:lang w:val="en-US"/>
              </w:rPr>
            </w:pPr>
            <w:r w:rsidRPr="008A0D93">
              <w:rPr>
                <w:rFonts w:eastAsia="Arial"/>
                <w:color w:val="auto"/>
                <w:spacing w:val="-1"/>
                <w:lang w:val="en-US"/>
              </w:rPr>
              <w:t>V</w:t>
            </w:r>
            <w:r w:rsidRPr="008A0D93">
              <w:rPr>
                <w:rFonts w:eastAsia="Arial"/>
                <w:color w:val="auto"/>
                <w:lang w:val="en-US"/>
              </w:rPr>
              <w:t>ery</w:t>
            </w:r>
            <w:r w:rsidRPr="008A0D93">
              <w:rPr>
                <w:rFonts w:eastAsia="Arial"/>
                <w:color w:val="auto"/>
                <w:spacing w:val="2"/>
                <w:lang w:val="en-US"/>
              </w:rPr>
              <w:t xml:space="preserve"> </w:t>
            </w:r>
            <w:r w:rsidRPr="008A0D93">
              <w:rPr>
                <w:rFonts w:eastAsia="Arial"/>
                <w:color w:val="auto"/>
                <w:lang w:val="en-US"/>
              </w:rPr>
              <w:t>g</w:t>
            </w:r>
            <w:r w:rsidRPr="008A0D93">
              <w:rPr>
                <w:rFonts w:eastAsia="Arial"/>
                <w:color w:val="auto"/>
                <w:spacing w:val="-1"/>
                <w:lang w:val="en-US"/>
              </w:rPr>
              <w:t>o</w:t>
            </w:r>
            <w:r w:rsidRPr="008A0D93">
              <w:rPr>
                <w:rFonts w:eastAsia="Arial"/>
                <w:color w:val="auto"/>
                <w:lang w:val="en-US"/>
              </w:rPr>
              <w:t>od</w:t>
            </w:r>
          </w:p>
        </w:tc>
        <w:tc>
          <w:tcPr>
            <w:tcW w:w="5603" w:type="dxa"/>
            <w:tcBorders>
              <w:top w:val="single" w:sz="8" w:space="0" w:color="AF0000"/>
              <w:left w:val="single" w:sz="8" w:space="0" w:color="AF0000"/>
              <w:bottom w:val="single" w:sz="8" w:space="0" w:color="AF0000"/>
              <w:right w:val="single" w:sz="8" w:space="0" w:color="AF0000"/>
            </w:tcBorders>
            <w:shd w:val="clear" w:color="auto" w:fill="CCCCCC"/>
          </w:tcPr>
          <w:p w14:paraId="4215B85E" w14:textId="77777777" w:rsidR="008A0D93" w:rsidRPr="008A0D93" w:rsidRDefault="008A0D93" w:rsidP="008A0D93">
            <w:pPr>
              <w:spacing w:before="5" w:after="0" w:line="240" w:lineRule="exact"/>
              <w:ind w:left="97" w:right="57"/>
              <w:rPr>
                <w:rFonts w:eastAsia="Arial"/>
                <w:color w:val="auto"/>
                <w:lang w:val="en-US"/>
              </w:rPr>
            </w:pPr>
            <w:r w:rsidRPr="008A0D93">
              <w:rPr>
                <w:rFonts w:eastAsia="Arial"/>
                <w:color w:val="auto"/>
                <w:lang w:val="en-US"/>
              </w:rPr>
              <w:t>A</w:t>
            </w:r>
            <w:r w:rsidRPr="008A0D93">
              <w:rPr>
                <w:rFonts w:eastAsia="Arial"/>
                <w:color w:val="auto"/>
                <w:spacing w:val="2"/>
                <w:lang w:val="en-US"/>
              </w:rPr>
              <w:t xml:space="preserve"> </w:t>
            </w:r>
            <w:r w:rsidRPr="008A0D93">
              <w:rPr>
                <w:rFonts w:eastAsia="Arial"/>
                <w:color w:val="auto"/>
                <w:lang w:val="en-US"/>
              </w:rPr>
              <w:t>very</w:t>
            </w:r>
            <w:r w:rsidRPr="008A0D93">
              <w:rPr>
                <w:rFonts w:eastAsia="Arial"/>
                <w:color w:val="auto"/>
                <w:spacing w:val="1"/>
                <w:lang w:val="en-US"/>
              </w:rPr>
              <w:t xml:space="preserve"> </w:t>
            </w:r>
            <w:r w:rsidRPr="008A0D93">
              <w:rPr>
                <w:rFonts w:eastAsia="Arial"/>
                <w:color w:val="auto"/>
                <w:lang w:val="en-US"/>
              </w:rPr>
              <w:t>g</w:t>
            </w:r>
            <w:r w:rsidRPr="008A0D93">
              <w:rPr>
                <w:rFonts w:eastAsia="Arial"/>
                <w:color w:val="auto"/>
                <w:spacing w:val="-1"/>
                <w:lang w:val="en-US"/>
              </w:rPr>
              <w:t>o</w:t>
            </w:r>
            <w:r w:rsidRPr="008A0D93">
              <w:rPr>
                <w:rFonts w:eastAsia="Arial"/>
                <w:color w:val="auto"/>
                <w:lang w:val="en-US"/>
              </w:rPr>
              <w:t xml:space="preserve">od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lang w:val="en-US"/>
              </w:rPr>
              <w:t>e</w:t>
            </w:r>
            <w:r w:rsidRPr="008A0D93">
              <w:rPr>
                <w:rFonts w:eastAsia="Arial"/>
                <w:color w:val="auto"/>
                <w:spacing w:val="2"/>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m</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spacing w:val="1"/>
                <w:lang w:val="en-US"/>
              </w:rPr>
              <w:t>tr</w:t>
            </w:r>
            <w:r w:rsidRPr="008A0D93">
              <w:rPr>
                <w:rFonts w:eastAsia="Arial"/>
                <w:color w:val="auto"/>
                <w:spacing w:val="-3"/>
                <w:lang w:val="en-US"/>
              </w:rPr>
              <w:t>a</w:t>
            </w:r>
            <w:r w:rsidRPr="008A0D93">
              <w:rPr>
                <w:rFonts w:eastAsia="Arial"/>
                <w:color w:val="auto"/>
                <w:spacing w:val="1"/>
                <w:lang w:val="en-US"/>
              </w:rPr>
              <w:t>t</w:t>
            </w:r>
            <w:r w:rsidRPr="008A0D93">
              <w:rPr>
                <w:rFonts w:eastAsia="Arial"/>
                <w:color w:val="auto"/>
                <w:spacing w:val="-1"/>
                <w:lang w:val="en-US"/>
              </w:rPr>
              <w:t>i</w:t>
            </w:r>
            <w:r w:rsidRPr="008A0D93">
              <w:rPr>
                <w:rFonts w:eastAsia="Arial"/>
                <w:color w:val="auto"/>
                <w:lang w:val="en-US"/>
              </w:rPr>
              <w:t>ng</w:t>
            </w:r>
            <w:r w:rsidRPr="008A0D93">
              <w:rPr>
                <w:rFonts w:eastAsia="Arial"/>
                <w:color w:val="auto"/>
                <w:spacing w:val="2"/>
                <w:lang w:val="en-US"/>
              </w:rPr>
              <w:t xml:space="preserve"> </w:t>
            </w:r>
            <w:r w:rsidRPr="008A0D93">
              <w:rPr>
                <w:rFonts w:eastAsia="Arial"/>
                <w:color w:val="auto"/>
                <w:lang w:val="en-US"/>
              </w:rPr>
              <w:t>v</w:t>
            </w:r>
            <w:r w:rsidRPr="008A0D93">
              <w:rPr>
                <w:rFonts w:eastAsia="Arial"/>
                <w:color w:val="auto"/>
                <w:spacing w:val="-3"/>
                <w:lang w:val="en-US"/>
              </w:rPr>
              <w:t>e</w:t>
            </w:r>
            <w:r w:rsidRPr="008A0D93">
              <w:rPr>
                <w:rFonts w:eastAsia="Arial"/>
                <w:color w:val="auto"/>
                <w:spacing w:val="1"/>
                <w:lang w:val="en-US"/>
              </w:rPr>
              <w:t>r</w:t>
            </w:r>
            <w:r w:rsidRPr="008A0D93">
              <w:rPr>
                <w:rFonts w:eastAsia="Arial"/>
                <w:color w:val="auto"/>
                <w:lang w:val="en-US"/>
              </w:rPr>
              <w:t>y g</w:t>
            </w:r>
            <w:r w:rsidRPr="008A0D93">
              <w:rPr>
                <w:rFonts w:eastAsia="Arial"/>
                <w:color w:val="auto"/>
                <w:spacing w:val="-1"/>
                <w:lang w:val="en-US"/>
              </w:rPr>
              <w:t>o</w:t>
            </w:r>
            <w:r w:rsidRPr="008A0D93">
              <w:rPr>
                <w:rFonts w:eastAsia="Arial"/>
                <w:color w:val="auto"/>
                <w:lang w:val="en-US"/>
              </w:rPr>
              <w:t>od 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r</w:t>
            </w:r>
            <w:r w:rsidRPr="008A0D93">
              <w:rPr>
                <w:rFonts w:eastAsia="Arial"/>
                <w:color w:val="auto"/>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44"/>
                <w:lang w:val="en-US"/>
              </w:rPr>
              <w:t xml:space="preserve"> </w:t>
            </w:r>
            <w:r w:rsidRPr="008A0D93">
              <w:rPr>
                <w:rFonts w:eastAsia="Arial"/>
                <w:color w:val="auto"/>
                <w:spacing w:val="-3"/>
                <w:lang w:val="en-US"/>
              </w:rPr>
              <w:t>o</w:t>
            </w:r>
            <w:r w:rsidRPr="008A0D93">
              <w:rPr>
                <w:rFonts w:eastAsia="Arial"/>
                <w:color w:val="auto"/>
                <w:spacing w:val="1"/>
                <w:lang w:val="en-US"/>
              </w:rPr>
              <w:t>ff</w:t>
            </w:r>
            <w:r w:rsidRPr="008A0D93">
              <w:rPr>
                <w:rFonts w:eastAsia="Arial"/>
                <w:color w:val="auto"/>
                <w:spacing w:val="-3"/>
                <w:lang w:val="en-US"/>
              </w:rPr>
              <w:t>e</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44"/>
                <w:lang w:val="en-US"/>
              </w:rPr>
              <w:t xml:space="preserve"> </w:t>
            </w:r>
            <w:r w:rsidRPr="008A0D93">
              <w:rPr>
                <w:rFonts w:eastAsia="Arial"/>
                <w:color w:val="auto"/>
                <w:lang w:val="en-US"/>
              </w:rPr>
              <w:t>ass</w:t>
            </w:r>
            <w:r w:rsidRPr="008A0D93">
              <w:rPr>
                <w:rFonts w:eastAsia="Arial"/>
                <w:color w:val="auto"/>
                <w:spacing w:val="-1"/>
                <w:lang w:val="en-US"/>
              </w:rPr>
              <w:t>u</w:t>
            </w:r>
            <w:r w:rsidRPr="008A0D93">
              <w:rPr>
                <w:rFonts w:eastAsia="Arial"/>
                <w:color w:val="auto"/>
                <w:spacing w:val="1"/>
                <w:lang w:val="en-US"/>
              </w:rPr>
              <w:t>r</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 xml:space="preserve">ce  </w:t>
            </w:r>
            <w:r w:rsidRPr="008A0D93">
              <w:rPr>
                <w:rFonts w:eastAsia="Arial"/>
                <w:color w:val="auto"/>
                <w:spacing w:val="42"/>
                <w:lang w:val="en-US"/>
              </w:rPr>
              <w:t xml:space="preserve"> </w:t>
            </w:r>
            <w:r w:rsidRPr="008A0D93">
              <w:rPr>
                <w:rFonts w:eastAsia="Arial"/>
                <w:color w:val="auto"/>
                <w:spacing w:val="1"/>
                <w:lang w:val="en-US"/>
              </w:rPr>
              <w:t>t</w:t>
            </w:r>
            <w:r w:rsidRPr="008A0D93">
              <w:rPr>
                <w:rFonts w:eastAsia="Arial"/>
                <w:color w:val="auto"/>
                <w:lang w:val="en-US"/>
              </w:rPr>
              <w:t xml:space="preserve">o  </w:t>
            </w:r>
            <w:r w:rsidRPr="008A0D93">
              <w:rPr>
                <w:rFonts w:eastAsia="Arial"/>
                <w:color w:val="auto"/>
                <w:spacing w:val="45"/>
                <w:lang w:val="en-US"/>
              </w:rPr>
              <w:t xml:space="preserve"> </w:t>
            </w:r>
            <w:r w:rsidRPr="008A0D93">
              <w:rPr>
                <w:rFonts w:eastAsia="Arial"/>
                <w:color w:val="auto"/>
                <w:lang w:val="en-US"/>
              </w:rPr>
              <w:t>c</w:t>
            </w:r>
            <w:r w:rsidRPr="008A0D93">
              <w:rPr>
                <w:rFonts w:eastAsia="Arial"/>
                <w:color w:val="auto"/>
                <w:spacing w:val="-1"/>
                <w:lang w:val="en-US"/>
              </w:rPr>
              <w:t>li</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w:t>
            </w:r>
            <w:r w:rsidRPr="008A0D93">
              <w:rPr>
                <w:rFonts w:eastAsia="Arial"/>
                <w:color w:val="auto"/>
                <w:spacing w:val="3"/>
                <w:lang w:val="en-US"/>
              </w:rPr>
              <w:t xml:space="preserve"> </w:t>
            </w:r>
            <w:r w:rsidRPr="008A0D93">
              <w:rPr>
                <w:rFonts w:eastAsia="Arial"/>
                <w:color w:val="auto"/>
                <w:lang w:val="en-US"/>
              </w:rPr>
              <w:t>–</w:t>
            </w:r>
            <w:r w:rsidRPr="008A0D93">
              <w:rPr>
                <w:rFonts w:eastAsia="Arial"/>
                <w:color w:val="auto"/>
                <w:spacing w:val="-1"/>
                <w:lang w:val="en-US"/>
              </w:rPr>
              <w:t xml:space="preserve"> </w:t>
            </w:r>
            <w:r w:rsidRPr="008A0D93">
              <w:rPr>
                <w:rFonts w:eastAsia="Arial"/>
                <w:color w:val="auto"/>
                <w:spacing w:val="1"/>
                <w:lang w:val="en-US"/>
              </w:rPr>
              <w:t>f</w:t>
            </w:r>
            <w:r w:rsidRPr="008A0D93">
              <w:rPr>
                <w:rFonts w:eastAsia="Arial"/>
                <w:color w:val="auto"/>
                <w:lang w:val="en-US"/>
              </w:rPr>
              <w:t>u</w:t>
            </w:r>
            <w:r w:rsidRPr="008A0D93">
              <w:rPr>
                <w:rFonts w:eastAsia="Arial"/>
                <w:color w:val="auto"/>
                <w:spacing w:val="-1"/>
                <w:lang w:val="en-US"/>
              </w:rPr>
              <w:t>ll</w:t>
            </w:r>
            <w:r w:rsidRPr="008A0D93">
              <w:rPr>
                <w:rFonts w:eastAsia="Arial"/>
                <w:color w:val="auto"/>
                <w:lang w:val="en-US"/>
              </w:rPr>
              <w:t>y su</w:t>
            </w:r>
            <w:r w:rsidRPr="008A0D93">
              <w:rPr>
                <w:rFonts w:eastAsia="Arial"/>
                <w:color w:val="auto"/>
                <w:spacing w:val="-1"/>
                <w:lang w:val="en-US"/>
              </w:rPr>
              <w:t>p</w:t>
            </w:r>
            <w:r w:rsidRPr="008A0D93">
              <w:rPr>
                <w:rFonts w:eastAsia="Arial"/>
                <w:color w:val="auto"/>
                <w:lang w:val="en-US"/>
              </w:rPr>
              <w:t>p</w:t>
            </w:r>
            <w:r w:rsidRPr="008A0D93">
              <w:rPr>
                <w:rFonts w:eastAsia="Arial"/>
                <w:color w:val="auto"/>
                <w:spacing w:val="-1"/>
                <w:lang w:val="en-US"/>
              </w:rPr>
              <w:t>o</w:t>
            </w:r>
            <w:r w:rsidRPr="008A0D93">
              <w:rPr>
                <w:rFonts w:eastAsia="Arial"/>
                <w:color w:val="auto"/>
                <w:spacing w:val="1"/>
                <w:lang w:val="en-US"/>
              </w:rPr>
              <w:t>rt</w:t>
            </w:r>
            <w:r w:rsidRPr="008A0D93">
              <w:rPr>
                <w:rFonts w:eastAsia="Arial"/>
                <w:color w:val="auto"/>
                <w:lang w:val="en-US"/>
              </w:rPr>
              <w:t>e</w:t>
            </w:r>
            <w:r w:rsidRPr="008A0D93">
              <w:rPr>
                <w:rFonts w:eastAsia="Arial"/>
                <w:color w:val="auto"/>
                <w:spacing w:val="-3"/>
                <w:lang w:val="en-US"/>
              </w:rPr>
              <w:t>d</w:t>
            </w:r>
            <w:r w:rsidRPr="008A0D93">
              <w:rPr>
                <w:rFonts w:eastAsia="Arial"/>
                <w:color w:val="auto"/>
                <w:lang w:val="en-US"/>
              </w:rPr>
              <w:t>.</w:t>
            </w:r>
          </w:p>
        </w:tc>
      </w:tr>
      <w:tr w:rsidR="008A0D93" w:rsidRPr="008A0D93" w14:paraId="6C3B6FF1" w14:textId="77777777" w:rsidTr="00B674C4">
        <w:trPr>
          <w:trHeight w:hRule="exact" w:val="699"/>
        </w:trPr>
        <w:tc>
          <w:tcPr>
            <w:tcW w:w="1447" w:type="dxa"/>
            <w:tcBorders>
              <w:top w:val="single" w:sz="8" w:space="0" w:color="AF0000"/>
              <w:left w:val="single" w:sz="8" w:space="0" w:color="AF0000"/>
              <w:bottom w:val="single" w:sz="8" w:space="0" w:color="AF0000"/>
              <w:right w:val="single" w:sz="8" w:space="0" w:color="AF0000"/>
            </w:tcBorders>
          </w:tcPr>
          <w:p w14:paraId="289FD7F8"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b/>
                <w:color w:val="auto"/>
                <w:lang w:val="en-US"/>
              </w:rPr>
              <w:t>60</w:t>
            </w:r>
            <w:r w:rsidRPr="008A0D93">
              <w:rPr>
                <w:rFonts w:eastAsia="Arial"/>
                <w:b/>
                <w:color w:val="auto"/>
                <w:spacing w:val="1"/>
                <w:lang w:val="en-US"/>
              </w:rPr>
              <w:t xml:space="preserve"> </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lang w:val="en-US"/>
              </w:rPr>
              <w:t>6</w:t>
            </w:r>
            <w:r w:rsidRPr="008A0D93">
              <w:rPr>
                <w:rFonts w:eastAsia="Arial"/>
                <w:b/>
                <w:color w:val="auto"/>
                <w:spacing w:val="-3"/>
                <w:lang w:val="en-US"/>
              </w:rPr>
              <w:t>9</w:t>
            </w:r>
            <w:r w:rsidRPr="008A0D93">
              <w:rPr>
                <w:rFonts w:eastAsia="Arial"/>
                <w:b/>
                <w:color w:val="auto"/>
                <w:lang w:val="en-US"/>
              </w:rPr>
              <w:t>%</w:t>
            </w:r>
          </w:p>
        </w:tc>
        <w:tc>
          <w:tcPr>
            <w:tcW w:w="1877" w:type="dxa"/>
            <w:tcBorders>
              <w:top w:val="single" w:sz="8" w:space="0" w:color="AF0000"/>
              <w:left w:val="single" w:sz="8" w:space="0" w:color="AF0000"/>
              <w:bottom w:val="single" w:sz="8" w:space="0" w:color="AF0000"/>
              <w:right w:val="single" w:sz="8" w:space="0" w:color="AF0000"/>
            </w:tcBorders>
          </w:tcPr>
          <w:p w14:paraId="172D192B"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spacing w:val="1"/>
                <w:lang w:val="en-US"/>
              </w:rPr>
              <w:t>G</w:t>
            </w:r>
            <w:r w:rsidRPr="008A0D93">
              <w:rPr>
                <w:rFonts w:eastAsia="Arial"/>
                <w:color w:val="auto"/>
                <w:lang w:val="en-US"/>
              </w:rPr>
              <w:t>o</w:t>
            </w:r>
            <w:r w:rsidRPr="008A0D93">
              <w:rPr>
                <w:rFonts w:eastAsia="Arial"/>
                <w:color w:val="auto"/>
                <w:spacing w:val="-1"/>
                <w:lang w:val="en-US"/>
              </w:rPr>
              <w:t>o</w:t>
            </w:r>
            <w:r w:rsidRPr="008A0D93">
              <w:rPr>
                <w:rFonts w:eastAsia="Arial"/>
                <w:color w:val="auto"/>
                <w:lang w:val="en-US"/>
              </w:rPr>
              <w:t>d</w:t>
            </w:r>
          </w:p>
        </w:tc>
        <w:tc>
          <w:tcPr>
            <w:tcW w:w="5603" w:type="dxa"/>
            <w:tcBorders>
              <w:top w:val="single" w:sz="8" w:space="0" w:color="AF0000"/>
              <w:left w:val="single" w:sz="8" w:space="0" w:color="AF0000"/>
              <w:bottom w:val="single" w:sz="8" w:space="0" w:color="AF0000"/>
              <w:right w:val="single" w:sz="8" w:space="0" w:color="AF0000"/>
            </w:tcBorders>
          </w:tcPr>
          <w:p w14:paraId="382B3274" w14:textId="77777777" w:rsidR="008A0D93" w:rsidRPr="008A0D93" w:rsidRDefault="008A0D93" w:rsidP="008A0D93">
            <w:pPr>
              <w:spacing w:before="2" w:after="0" w:line="240" w:lineRule="exact"/>
              <w:ind w:left="97" w:right="60"/>
              <w:jc w:val="left"/>
              <w:rPr>
                <w:rFonts w:eastAsia="Arial"/>
                <w:color w:val="auto"/>
                <w:lang w:val="en-US"/>
              </w:rPr>
            </w:pPr>
            <w:r w:rsidRPr="008A0D93">
              <w:rPr>
                <w:rFonts w:eastAsia="Arial"/>
                <w:color w:val="auto"/>
                <w:lang w:val="en-US"/>
              </w:rPr>
              <w:t>A</w:t>
            </w:r>
            <w:r w:rsidRPr="008A0D93">
              <w:rPr>
                <w:rFonts w:eastAsia="Arial"/>
                <w:color w:val="auto"/>
                <w:spacing w:val="53"/>
                <w:lang w:val="en-US"/>
              </w:rPr>
              <w:t xml:space="preserve"> </w:t>
            </w:r>
            <w:r w:rsidRPr="008A0D93">
              <w:rPr>
                <w:rFonts w:eastAsia="Arial"/>
                <w:color w:val="auto"/>
                <w:lang w:val="en-US"/>
              </w:rPr>
              <w:t>g</w:t>
            </w:r>
            <w:r w:rsidRPr="008A0D93">
              <w:rPr>
                <w:rFonts w:eastAsia="Arial"/>
                <w:color w:val="auto"/>
                <w:spacing w:val="-1"/>
                <w:lang w:val="en-US"/>
              </w:rPr>
              <w:t>o</w:t>
            </w:r>
            <w:r w:rsidRPr="008A0D93">
              <w:rPr>
                <w:rFonts w:eastAsia="Arial"/>
                <w:color w:val="auto"/>
                <w:lang w:val="en-US"/>
              </w:rPr>
              <w:t>od</w:t>
            </w:r>
            <w:r w:rsidRPr="008A0D93">
              <w:rPr>
                <w:rFonts w:eastAsia="Arial"/>
                <w:color w:val="auto"/>
                <w:spacing w:val="51"/>
                <w:lang w:val="en-US"/>
              </w:rPr>
              <w:t xml:space="preserve">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se</w:t>
            </w:r>
            <w:r w:rsidRPr="008A0D93">
              <w:rPr>
                <w:rFonts w:eastAsia="Arial"/>
                <w:color w:val="auto"/>
                <w:spacing w:val="51"/>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2"/>
                <w:lang w:val="en-US"/>
              </w:rPr>
              <w:t>m</w:t>
            </w:r>
            <w:r w:rsidRPr="008A0D93">
              <w:rPr>
                <w:rFonts w:eastAsia="Arial"/>
                <w:color w:val="auto"/>
                <w:spacing w:val="-3"/>
                <w:lang w:val="en-US"/>
              </w:rPr>
              <w:t>o</w:t>
            </w:r>
            <w:r w:rsidRPr="008A0D93">
              <w:rPr>
                <w:rFonts w:eastAsia="Arial"/>
                <w:color w:val="auto"/>
                <w:lang w:val="en-US"/>
              </w:rPr>
              <w:t>nst</w:t>
            </w:r>
            <w:r w:rsidRPr="008A0D93">
              <w:rPr>
                <w:rFonts w:eastAsia="Arial"/>
                <w:color w:val="auto"/>
                <w:spacing w:val="1"/>
                <w:lang w:val="en-US"/>
              </w:rPr>
              <w:t>r</w:t>
            </w:r>
            <w:r w:rsidRPr="008A0D93">
              <w:rPr>
                <w:rFonts w:eastAsia="Arial"/>
                <w:color w:val="auto"/>
                <w:spacing w:val="-3"/>
                <w:lang w:val="en-US"/>
              </w:rPr>
              <w:t>a</w:t>
            </w:r>
            <w:r w:rsidRPr="008A0D93">
              <w:rPr>
                <w:rFonts w:eastAsia="Arial"/>
                <w:color w:val="auto"/>
                <w:spacing w:val="1"/>
                <w:lang w:val="en-US"/>
              </w:rPr>
              <w:t>t</w:t>
            </w:r>
            <w:r w:rsidRPr="008A0D93">
              <w:rPr>
                <w:rFonts w:eastAsia="Arial"/>
                <w:color w:val="auto"/>
                <w:spacing w:val="-1"/>
                <w:lang w:val="en-US"/>
              </w:rPr>
              <w:t>i</w:t>
            </w:r>
            <w:r w:rsidRPr="008A0D93">
              <w:rPr>
                <w:rFonts w:eastAsia="Arial"/>
                <w:color w:val="auto"/>
                <w:lang w:val="en-US"/>
              </w:rPr>
              <w:t>ng</w:t>
            </w:r>
            <w:r w:rsidRPr="008A0D93">
              <w:rPr>
                <w:rFonts w:eastAsia="Arial"/>
                <w:color w:val="auto"/>
                <w:spacing w:val="53"/>
                <w:lang w:val="en-US"/>
              </w:rPr>
              <w:t xml:space="preserve"> </w:t>
            </w:r>
            <w:r w:rsidRPr="008A0D93">
              <w:rPr>
                <w:rFonts w:eastAsia="Arial"/>
                <w:color w:val="auto"/>
                <w:lang w:val="en-US"/>
              </w:rPr>
              <w:t>g</w:t>
            </w:r>
            <w:r w:rsidRPr="008A0D93">
              <w:rPr>
                <w:rFonts w:eastAsia="Arial"/>
                <w:color w:val="auto"/>
                <w:spacing w:val="-1"/>
                <w:lang w:val="en-US"/>
              </w:rPr>
              <w:t>o</w:t>
            </w:r>
            <w:r w:rsidRPr="008A0D93">
              <w:rPr>
                <w:rFonts w:eastAsia="Arial"/>
                <w:color w:val="auto"/>
                <w:lang w:val="en-US"/>
              </w:rPr>
              <w:t>od</w:t>
            </w:r>
            <w:r w:rsidRPr="008A0D93">
              <w:rPr>
                <w:rFonts w:eastAsia="Arial"/>
                <w:color w:val="auto"/>
                <w:spacing w:val="53"/>
                <w:lang w:val="en-US"/>
              </w:rPr>
              <w:t xml:space="preserve"> </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r</w:t>
            </w:r>
            <w:r w:rsidRPr="008A0D93">
              <w:rPr>
                <w:rFonts w:eastAsia="Arial"/>
                <w:color w:val="auto"/>
                <w:spacing w:val="-2"/>
                <w:lang w:val="en-US"/>
              </w:rPr>
              <w:t>s</w:t>
            </w:r>
            <w:r w:rsidRPr="008A0D93">
              <w:rPr>
                <w:rFonts w:eastAsia="Arial"/>
                <w:color w:val="auto"/>
                <w:spacing w:val="1"/>
                <w:lang w:val="en-US"/>
              </w:rPr>
              <w:t>t</w:t>
            </w:r>
            <w:r w:rsidRPr="008A0D93">
              <w:rPr>
                <w:rFonts w:eastAsia="Arial"/>
                <w:color w:val="auto"/>
                <w:spacing w:val="-3"/>
                <w:lang w:val="en-US"/>
              </w:rPr>
              <w:t>a</w:t>
            </w:r>
            <w:r w:rsidRPr="008A0D93">
              <w:rPr>
                <w:rFonts w:eastAsia="Arial"/>
                <w:color w:val="auto"/>
                <w:lang w:val="en-US"/>
              </w:rPr>
              <w:t>n</w:t>
            </w:r>
            <w:r w:rsidRPr="008A0D93">
              <w:rPr>
                <w:rFonts w:eastAsia="Arial"/>
                <w:color w:val="auto"/>
                <w:spacing w:val="-1"/>
                <w:lang w:val="en-US"/>
              </w:rPr>
              <w:t>di</w:t>
            </w:r>
            <w:r w:rsidRPr="008A0D93">
              <w:rPr>
                <w:rFonts w:eastAsia="Arial"/>
                <w:color w:val="auto"/>
                <w:lang w:val="en-US"/>
              </w:rPr>
              <w:t>ng of</w:t>
            </w:r>
            <w:r w:rsidRPr="008A0D93">
              <w:rPr>
                <w:rFonts w:eastAsia="Arial"/>
                <w:color w:val="auto"/>
                <w:spacing w:val="2"/>
                <w:lang w:val="en-US"/>
              </w:rPr>
              <w:t>f</w:t>
            </w:r>
            <w:r w:rsidRPr="008A0D93">
              <w:rPr>
                <w:rFonts w:eastAsia="Arial"/>
                <w:color w:val="auto"/>
                <w:spacing w:val="-3"/>
                <w:lang w:val="en-US"/>
              </w:rPr>
              <w:t>e</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lang w:val="en-US"/>
              </w:rPr>
              <w:t>ng</w:t>
            </w:r>
            <w:r w:rsidRPr="008A0D93">
              <w:rPr>
                <w:rFonts w:eastAsia="Arial"/>
                <w:color w:val="auto"/>
                <w:spacing w:val="1"/>
                <w:lang w:val="en-US"/>
              </w:rPr>
              <w:t xml:space="preserve"> </w:t>
            </w:r>
            <w:r w:rsidRPr="008A0D93">
              <w:rPr>
                <w:rFonts w:eastAsia="Arial"/>
                <w:color w:val="auto"/>
                <w:lang w:val="en-US"/>
              </w:rPr>
              <w:t>ass</w:t>
            </w:r>
            <w:r w:rsidRPr="008A0D93">
              <w:rPr>
                <w:rFonts w:eastAsia="Arial"/>
                <w:color w:val="auto"/>
                <w:spacing w:val="-3"/>
                <w:lang w:val="en-US"/>
              </w:rPr>
              <w:t>u</w:t>
            </w:r>
            <w:r w:rsidRPr="008A0D93">
              <w:rPr>
                <w:rFonts w:eastAsia="Arial"/>
                <w:color w:val="auto"/>
                <w:spacing w:val="1"/>
                <w:lang w:val="en-US"/>
              </w:rPr>
              <w:t>r</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ce</w:t>
            </w:r>
            <w:r w:rsidRPr="008A0D93">
              <w:rPr>
                <w:rFonts w:eastAsia="Arial"/>
                <w:color w:val="auto"/>
                <w:spacing w:val="-1"/>
                <w:lang w:val="en-US"/>
              </w:rPr>
              <w:t xml:space="preserve"> </w:t>
            </w:r>
            <w:r w:rsidRPr="008A0D93">
              <w:rPr>
                <w:rFonts w:eastAsia="Arial"/>
                <w:color w:val="auto"/>
                <w:spacing w:val="1"/>
                <w:lang w:val="en-US"/>
              </w:rPr>
              <w:t>t</w:t>
            </w:r>
            <w:r w:rsidRPr="008A0D93">
              <w:rPr>
                <w:rFonts w:eastAsia="Arial"/>
                <w:color w:val="auto"/>
                <w:lang w:val="en-US"/>
              </w:rPr>
              <w:t>o</w:t>
            </w:r>
            <w:r w:rsidRPr="008A0D93">
              <w:rPr>
                <w:rFonts w:eastAsia="Arial"/>
                <w:color w:val="auto"/>
                <w:spacing w:val="-1"/>
                <w:lang w:val="en-US"/>
              </w:rPr>
              <w:t xml:space="preserve"> </w:t>
            </w:r>
            <w:r w:rsidRPr="008A0D93">
              <w:rPr>
                <w:rFonts w:eastAsia="Arial"/>
                <w:color w:val="auto"/>
                <w:lang w:val="en-US"/>
              </w:rPr>
              <w:t>c</w:t>
            </w:r>
            <w:r w:rsidRPr="008A0D93">
              <w:rPr>
                <w:rFonts w:eastAsia="Arial"/>
                <w:color w:val="auto"/>
                <w:spacing w:val="-1"/>
                <w:lang w:val="en-US"/>
              </w:rPr>
              <w:t>li</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w:t>
            </w:r>
            <w:r w:rsidRPr="008A0D93">
              <w:rPr>
                <w:rFonts w:eastAsia="Arial"/>
                <w:color w:val="auto"/>
                <w:spacing w:val="4"/>
                <w:lang w:val="en-US"/>
              </w:rPr>
              <w:t xml:space="preserve"> </w:t>
            </w:r>
            <w:r w:rsidRPr="008A0D93">
              <w:rPr>
                <w:rFonts w:eastAsia="Arial"/>
                <w:color w:val="auto"/>
                <w:lang w:val="en-US"/>
              </w:rPr>
              <w:t>–</w:t>
            </w:r>
            <w:r w:rsidRPr="008A0D93">
              <w:rPr>
                <w:rFonts w:eastAsia="Arial"/>
                <w:color w:val="auto"/>
                <w:spacing w:val="-1"/>
                <w:lang w:val="en-US"/>
              </w:rPr>
              <w:t xml:space="preserve"> w</w:t>
            </w:r>
            <w:r w:rsidRPr="008A0D93">
              <w:rPr>
                <w:rFonts w:eastAsia="Arial"/>
                <w:color w:val="auto"/>
                <w:lang w:val="en-US"/>
              </w:rPr>
              <w:t>e</w:t>
            </w:r>
            <w:r w:rsidRPr="008A0D93">
              <w:rPr>
                <w:rFonts w:eastAsia="Arial"/>
                <w:color w:val="auto"/>
                <w:spacing w:val="-1"/>
                <w:lang w:val="en-US"/>
              </w:rPr>
              <w:t>l</w:t>
            </w:r>
            <w:r w:rsidRPr="008A0D93">
              <w:rPr>
                <w:rFonts w:eastAsia="Arial"/>
                <w:color w:val="auto"/>
                <w:lang w:val="en-US"/>
              </w:rPr>
              <w:t>l su</w:t>
            </w:r>
            <w:r w:rsidRPr="008A0D93">
              <w:rPr>
                <w:rFonts w:eastAsia="Arial"/>
                <w:color w:val="auto"/>
                <w:spacing w:val="-1"/>
                <w:lang w:val="en-US"/>
              </w:rPr>
              <w:t>p</w:t>
            </w:r>
            <w:r w:rsidRPr="008A0D93">
              <w:rPr>
                <w:rFonts w:eastAsia="Arial"/>
                <w:color w:val="auto"/>
                <w:lang w:val="en-US"/>
              </w:rPr>
              <w:t>p</w:t>
            </w:r>
            <w:r w:rsidRPr="008A0D93">
              <w:rPr>
                <w:rFonts w:eastAsia="Arial"/>
                <w:color w:val="auto"/>
                <w:spacing w:val="-1"/>
                <w:lang w:val="en-US"/>
              </w:rPr>
              <w:t>o</w:t>
            </w:r>
            <w:r w:rsidRPr="008A0D93">
              <w:rPr>
                <w:rFonts w:eastAsia="Arial"/>
                <w:color w:val="auto"/>
                <w:spacing w:val="1"/>
                <w:lang w:val="en-US"/>
              </w:rPr>
              <w:t>rt</w:t>
            </w:r>
            <w:r w:rsidRPr="008A0D93">
              <w:rPr>
                <w:rFonts w:eastAsia="Arial"/>
                <w:color w:val="auto"/>
                <w:lang w:val="en-US"/>
              </w:rPr>
              <w:t>e</w:t>
            </w:r>
            <w:r w:rsidRPr="008A0D93">
              <w:rPr>
                <w:rFonts w:eastAsia="Arial"/>
                <w:color w:val="auto"/>
                <w:spacing w:val="-3"/>
                <w:lang w:val="en-US"/>
              </w:rPr>
              <w:t>d</w:t>
            </w:r>
            <w:r w:rsidRPr="008A0D93">
              <w:rPr>
                <w:rFonts w:eastAsia="Arial"/>
                <w:color w:val="auto"/>
                <w:lang w:val="en-US"/>
              </w:rPr>
              <w:t>.</w:t>
            </w:r>
          </w:p>
        </w:tc>
      </w:tr>
      <w:tr w:rsidR="008A0D93" w:rsidRPr="008A0D93" w14:paraId="0790DBBD" w14:textId="77777777" w:rsidTr="00B674C4">
        <w:trPr>
          <w:trHeight w:hRule="exact" w:val="900"/>
        </w:trPr>
        <w:tc>
          <w:tcPr>
            <w:tcW w:w="1447" w:type="dxa"/>
            <w:tcBorders>
              <w:top w:val="single" w:sz="8" w:space="0" w:color="AF0000"/>
              <w:left w:val="single" w:sz="8" w:space="0" w:color="AF0000"/>
              <w:bottom w:val="single" w:sz="8" w:space="0" w:color="AF0000"/>
              <w:right w:val="single" w:sz="8" w:space="0" w:color="AF0000"/>
            </w:tcBorders>
            <w:shd w:val="clear" w:color="auto" w:fill="CCCCCC"/>
          </w:tcPr>
          <w:p w14:paraId="3F426EA8" w14:textId="77777777" w:rsidR="008A0D93" w:rsidRPr="008A0D93" w:rsidRDefault="008A0D93" w:rsidP="008A0D93">
            <w:pPr>
              <w:spacing w:before="0" w:after="0" w:line="240" w:lineRule="auto"/>
              <w:ind w:left="97"/>
              <w:jc w:val="left"/>
              <w:rPr>
                <w:rFonts w:eastAsia="Arial"/>
                <w:color w:val="auto"/>
                <w:lang w:val="en-US"/>
              </w:rPr>
            </w:pPr>
            <w:r w:rsidRPr="008A0D93">
              <w:rPr>
                <w:rFonts w:eastAsia="Arial"/>
                <w:b/>
                <w:color w:val="auto"/>
                <w:lang w:val="en-US"/>
              </w:rPr>
              <w:t>50</w:t>
            </w:r>
            <w:r w:rsidRPr="008A0D93">
              <w:rPr>
                <w:rFonts w:eastAsia="Arial"/>
                <w:b/>
                <w:color w:val="auto"/>
                <w:spacing w:val="1"/>
                <w:lang w:val="en-US"/>
              </w:rPr>
              <w:t xml:space="preserve"> </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lang w:val="en-US"/>
              </w:rPr>
              <w:t>5</w:t>
            </w:r>
            <w:r w:rsidRPr="008A0D93">
              <w:rPr>
                <w:rFonts w:eastAsia="Arial"/>
                <w:b/>
                <w:color w:val="auto"/>
                <w:spacing w:val="-3"/>
                <w:lang w:val="en-US"/>
              </w:rPr>
              <w:t>9</w:t>
            </w:r>
            <w:r w:rsidRPr="008A0D93">
              <w:rPr>
                <w:rFonts w:eastAsia="Arial"/>
                <w:b/>
                <w:color w:val="auto"/>
                <w:lang w:val="en-US"/>
              </w:rPr>
              <w:t>%</w:t>
            </w:r>
          </w:p>
        </w:tc>
        <w:tc>
          <w:tcPr>
            <w:tcW w:w="1877" w:type="dxa"/>
            <w:tcBorders>
              <w:top w:val="single" w:sz="8" w:space="0" w:color="AF0000"/>
              <w:left w:val="single" w:sz="8" w:space="0" w:color="AF0000"/>
              <w:bottom w:val="single" w:sz="8" w:space="0" w:color="AF0000"/>
              <w:right w:val="single" w:sz="8" w:space="0" w:color="AF0000"/>
            </w:tcBorders>
            <w:shd w:val="clear" w:color="auto" w:fill="CCCCCC"/>
          </w:tcPr>
          <w:p w14:paraId="729BF17A" w14:textId="77777777" w:rsidR="008A0D93" w:rsidRPr="008A0D93" w:rsidRDefault="008A0D93" w:rsidP="008A0D93">
            <w:pPr>
              <w:spacing w:before="0" w:after="0" w:line="240" w:lineRule="auto"/>
              <w:ind w:left="97"/>
              <w:jc w:val="left"/>
              <w:rPr>
                <w:rFonts w:eastAsia="Arial"/>
                <w:color w:val="auto"/>
                <w:lang w:val="en-US"/>
              </w:rPr>
            </w:pPr>
            <w:r w:rsidRPr="008A0D93">
              <w:rPr>
                <w:rFonts w:eastAsia="Arial"/>
                <w:color w:val="auto"/>
                <w:spacing w:val="-1"/>
                <w:lang w:val="en-US"/>
              </w:rPr>
              <w:t>A</w:t>
            </w:r>
            <w:r w:rsidRPr="008A0D93">
              <w:rPr>
                <w:rFonts w:eastAsia="Arial"/>
                <w:color w:val="auto"/>
                <w:lang w:val="en-US"/>
              </w:rPr>
              <w:t>cce</w:t>
            </w:r>
            <w:r w:rsidRPr="008A0D93">
              <w:rPr>
                <w:rFonts w:eastAsia="Arial"/>
                <w:color w:val="auto"/>
                <w:spacing w:val="-1"/>
                <w:lang w:val="en-US"/>
              </w:rPr>
              <w:t>p</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bl</w:t>
            </w:r>
            <w:r w:rsidRPr="008A0D93">
              <w:rPr>
                <w:rFonts w:eastAsia="Arial"/>
                <w:color w:val="auto"/>
                <w:lang w:val="en-US"/>
              </w:rPr>
              <w:t>e</w:t>
            </w:r>
          </w:p>
        </w:tc>
        <w:tc>
          <w:tcPr>
            <w:tcW w:w="5603" w:type="dxa"/>
            <w:tcBorders>
              <w:top w:val="single" w:sz="8" w:space="0" w:color="AF0000"/>
              <w:left w:val="single" w:sz="8" w:space="0" w:color="AF0000"/>
              <w:bottom w:val="single" w:sz="8" w:space="0" w:color="AF0000"/>
              <w:right w:val="single" w:sz="8" w:space="0" w:color="AF0000"/>
            </w:tcBorders>
            <w:shd w:val="clear" w:color="auto" w:fill="CCCCCC"/>
          </w:tcPr>
          <w:p w14:paraId="638BDC57" w14:textId="77777777" w:rsidR="008A0D93" w:rsidRPr="008A0D93" w:rsidRDefault="008A0D93" w:rsidP="008A0D93">
            <w:pPr>
              <w:spacing w:before="0" w:after="0" w:line="240" w:lineRule="auto"/>
              <w:ind w:left="97" w:right="56"/>
              <w:rPr>
                <w:rFonts w:eastAsia="Arial"/>
                <w:color w:val="auto"/>
                <w:lang w:val="en-US"/>
              </w:rPr>
            </w:pPr>
            <w:r w:rsidRPr="008A0D93">
              <w:rPr>
                <w:rFonts w:eastAsia="Arial"/>
                <w:color w:val="auto"/>
                <w:spacing w:val="-1"/>
                <w:lang w:val="en-US"/>
              </w:rPr>
              <w:t>A</w:t>
            </w:r>
            <w:r w:rsidRPr="008A0D93">
              <w:rPr>
                <w:rFonts w:eastAsia="Arial"/>
                <w:color w:val="auto"/>
                <w:lang w:val="en-US"/>
              </w:rPr>
              <w:t>n</w:t>
            </w:r>
            <w:r w:rsidRPr="008A0D93">
              <w:rPr>
                <w:rFonts w:eastAsia="Arial"/>
                <w:color w:val="auto"/>
                <w:spacing w:val="2"/>
                <w:lang w:val="en-US"/>
              </w:rPr>
              <w:t xml:space="preserve"> </w:t>
            </w:r>
            <w:r w:rsidRPr="008A0D93">
              <w:rPr>
                <w:rFonts w:eastAsia="Arial"/>
                <w:color w:val="auto"/>
                <w:lang w:val="en-US"/>
              </w:rPr>
              <w:t>acc</w:t>
            </w:r>
            <w:r w:rsidRPr="008A0D93">
              <w:rPr>
                <w:rFonts w:eastAsia="Arial"/>
                <w:color w:val="auto"/>
                <w:spacing w:val="-1"/>
                <w:lang w:val="en-US"/>
              </w:rPr>
              <w:t>e</w:t>
            </w:r>
            <w:r w:rsidRPr="008A0D93">
              <w:rPr>
                <w:rFonts w:eastAsia="Arial"/>
                <w:color w:val="auto"/>
                <w:lang w:val="en-US"/>
              </w:rPr>
              <w:t>ptab</w:t>
            </w:r>
            <w:r w:rsidRPr="008A0D93">
              <w:rPr>
                <w:rFonts w:eastAsia="Arial"/>
                <w:color w:val="auto"/>
                <w:spacing w:val="-1"/>
                <w:lang w:val="en-US"/>
              </w:rPr>
              <w:t>l</w:t>
            </w:r>
            <w:r w:rsidRPr="008A0D93">
              <w:rPr>
                <w:rFonts w:eastAsia="Arial"/>
                <w:color w:val="auto"/>
                <w:lang w:val="en-US"/>
              </w:rPr>
              <w:t xml:space="preserve">e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lang w:val="en-US"/>
              </w:rPr>
              <w:t>e</w:t>
            </w:r>
            <w:r w:rsidRPr="008A0D93">
              <w:rPr>
                <w:rFonts w:eastAsia="Arial"/>
                <w:color w:val="auto"/>
                <w:spacing w:val="2"/>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m</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spacing w:val="1"/>
                <w:lang w:val="en-US"/>
              </w:rPr>
              <w:t>tr</w:t>
            </w:r>
            <w:r w:rsidRPr="008A0D93">
              <w:rPr>
                <w:rFonts w:eastAsia="Arial"/>
                <w:color w:val="auto"/>
                <w:spacing w:val="-3"/>
                <w:lang w:val="en-US"/>
              </w:rPr>
              <w:t>a</w:t>
            </w:r>
            <w:r w:rsidRPr="008A0D93">
              <w:rPr>
                <w:rFonts w:eastAsia="Arial"/>
                <w:color w:val="auto"/>
                <w:spacing w:val="1"/>
                <w:lang w:val="en-US"/>
              </w:rPr>
              <w:t>t</w:t>
            </w:r>
            <w:r w:rsidRPr="008A0D93">
              <w:rPr>
                <w:rFonts w:eastAsia="Arial"/>
                <w:color w:val="auto"/>
                <w:spacing w:val="-1"/>
                <w:lang w:val="en-US"/>
              </w:rPr>
              <w:t>i</w:t>
            </w:r>
            <w:r w:rsidRPr="008A0D93">
              <w:rPr>
                <w:rFonts w:eastAsia="Arial"/>
                <w:color w:val="auto"/>
                <w:lang w:val="en-US"/>
              </w:rPr>
              <w:t>ng</w:t>
            </w:r>
            <w:r w:rsidRPr="008A0D93">
              <w:rPr>
                <w:rFonts w:eastAsia="Arial"/>
                <w:color w:val="auto"/>
                <w:spacing w:val="2"/>
                <w:lang w:val="en-US"/>
              </w:rPr>
              <w:t xml:space="preserve"> </w:t>
            </w:r>
            <w:r w:rsidRPr="008A0D93">
              <w:rPr>
                <w:rFonts w:eastAsia="Arial"/>
                <w:color w:val="auto"/>
                <w:lang w:val="en-US"/>
              </w:rPr>
              <w:t xml:space="preserve">a </w:t>
            </w:r>
            <w:r w:rsidRPr="008A0D93">
              <w:rPr>
                <w:rFonts w:eastAsia="Arial"/>
                <w:color w:val="auto"/>
                <w:spacing w:val="1"/>
                <w:lang w:val="en-US"/>
              </w:rPr>
              <w:t>m</w:t>
            </w:r>
            <w:r w:rsidRPr="008A0D93">
              <w:rPr>
                <w:rFonts w:eastAsia="Arial"/>
                <w:color w:val="auto"/>
                <w:spacing w:val="-1"/>
                <w:lang w:val="en-US"/>
              </w:rPr>
              <w:t>i</w:t>
            </w:r>
            <w:r w:rsidRPr="008A0D93">
              <w:rPr>
                <w:rFonts w:eastAsia="Arial"/>
                <w:color w:val="auto"/>
                <w:lang w:val="en-US"/>
              </w:rPr>
              <w:t>n</w:t>
            </w:r>
            <w:r w:rsidRPr="008A0D93">
              <w:rPr>
                <w:rFonts w:eastAsia="Arial"/>
                <w:color w:val="auto"/>
                <w:spacing w:val="-1"/>
                <w:lang w:val="en-US"/>
              </w:rPr>
              <w:t>i</w:t>
            </w:r>
            <w:r w:rsidRPr="008A0D93">
              <w:rPr>
                <w:rFonts w:eastAsia="Arial"/>
                <w:color w:val="auto"/>
                <w:spacing w:val="1"/>
                <w:lang w:val="en-US"/>
              </w:rPr>
              <w:t>m</w:t>
            </w:r>
            <w:r w:rsidRPr="008A0D93">
              <w:rPr>
                <w:rFonts w:eastAsia="Arial"/>
                <w:color w:val="auto"/>
                <w:lang w:val="en-US"/>
              </w:rPr>
              <w:t>um 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r</w:t>
            </w:r>
            <w:r w:rsidRPr="008A0D93">
              <w:rPr>
                <w:rFonts w:eastAsia="Arial"/>
                <w:color w:val="auto"/>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3"/>
                <w:lang w:val="en-US"/>
              </w:rPr>
              <w:t xml:space="preserve"> </w:t>
            </w:r>
            <w:r w:rsidRPr="008A0D93">
              <w:rPr>
                <w:rFonts w:eastAsia="Arial"/>
                <w:color w:val="auto"/>
                <w:spacing w:val="-3"/>
                <w:lang w:val="en-US"/>
              </w:rPr>
              <w:t>o</w:t>
            </w:r>
            <w:r w:rsidRPr="008A0D93">
              <w:rPr>
                <w:rFonts w:eastAsia="Arial"/>
                <w:color w:val="auto"/>
                <w:spacing w:val="1"/>
                <w:lang w:val="en-US"/>
              </w:rPr>
              <w:t>ff</w:t>
            </w:r>
            <w:r w:rsidRPr="008A0D93">
              <w:rPr>
                <w:rFonts w:eastAsia="Arial"/>
                <w:color w:val="auto"/>
                <w:spacing w:val="-3"/>
                <w:lang w:val="en-US"/>
              </w:rPr>
              <w:t>e</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3"/>
                <w:lang w:val="en-US"/>
              </w:rPr>
              <w:t xml:space="preserve"> </w:t>
            </w:r>
            <w:r w:rsidRPr="008A0D93">
              <w:rPr>
                <w:rFonts w:eastAsia="Arial"/>
                <w:color w:val="auto"/>
                <w:lang w:val="en-US"/>
              </w:rPr>
              <w:t>ass</w:t>
            </w:r>
            <w:r w:rsidRPr="008A0D93">
              <w:rPr>
                <w:rFonts w:eastAsia="Arial"/>
                <w:color w:val="auto"/>
                <w:spacing w:val="-1"/>
                <w:lang w:val="en-US"/>
              </w:rPr>
              <w:t>u</w:t>
            </w:r>
            <w:r w:rsidRPr="008A0D93">
              <w:rPr>
                <w:rFonts w:eastAsia="Arial"/>
                <w:color w:val="auto"/>
                <w:spacing w:val="1"/>
                <w:lang w:val="en-US"/>
              </w:rPr>
              <w:t>r</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 xml:space="preserve">ce  </w:t>
            </w:r>
            <w:r w:rsidRPr="008A0D93">
              <w:rPr>
                <w:rFonts w:eastAsia="Arial"/>
                <w:color w:val="auto"/>
                <w:spacing w:val="1"/>
                <w:lang w:val="en-US"/>
              </w:rPr>
              <w:t>t</w:t>
            </w:r>
            <w:r w:rsidRPr="008A0D93">
              <w:rPr>
                <w:rFonts w:eastAsia="Arial"/>
                <w:color w:val="auto"/>
                <w:lang w:val="en-US"/>
              </w:rPr>
              <w:t xml:space="preserve">o </w:t>
            </w:r>
            <w:r w:rsidRPr="008A0D93">
              <w:rPr>
                <w:rFonts w:eastAsia="Arial"/>
                <w:color w:val="auto"/>
                <w:spacing w:val="3"/>
                <w:lang w:val="en-US"/>
              </w:rPr>
              <w:t xml:space="preserve"> </w:t>
            </w:r>
            <w:r w:rsidRPr="008A0D93">
              <w:rPr>
                <w:rFonts w:eastAsia="Arial"/>
                <w:color w:val="auto"/>
                <w:lang w:val="en-US"/>
              </w:rPr>
              <w:t>c</w:t>
            </w:r>
            <w:r w:rsidRPr="008A0D93">
              <w:rPr>
                <w:rFonts w:eastAsia="Arial"/>
                <w:color w:val="auto"/>
                <w:spacing w:val="-1"/>
                <w:lang w:val="en-US"/>
              </w:rPr>
              <w:t>li</w:t>
            </w:r>
            <w:r w:rsidRPr="008A0D93">
              <w:rPr>
                <w:rFonts w:eastAsia="Arial"/>
                <w:color w:val="auto"/>
                <w:spacing w:val="-3"/>
                <w:lang w:val="en-US"/>
              </w:rPr>
              <w:t>e</w:t>
            </w:r>
            <w:r w:rsidRPr="008A0D93">
              <w:rPr>
                <w:rFonts w:eastAsia="Arial"/>
                <w:color w:val="auto"/>
                <w:lang w:val="en-US"/>
              </w:rPr>
              <w:t xml:space="preserve">nt </w:t>
            </w:r>
            <w:r w:rsidRPr="008A0D93">
              <w:rPr>
                <w:rFonts w:eastAsia="Arial"/>
                <w:color w:val="auto"/>
                <w:spacing w:val="7"/>
                <w:lang w:val="en-US"/>
              </w:rPr>
              <w:t xml:space="preserve"> </w:t>
            </w:r>
            <w:r w:rsidRPr="008A0D93">
              <w:rPr>
                <w:rFonts w:eastAsia="Arial"/>
                <w:color w:val="auto"/>
                <w:lang w:val="en-US"/>
              </w:rPr>
              <w:t>- satisfa</w:t>
            </w:r>
            <w:r w:rsidRPr="008A0D93">
              <w:rPr>
                <w:rFonts w:eastAsia="Arial"/>
                <w:color w:val="auto"/>
                <w:spacing w:val="-2"/>
                <w:lang w:val="en-US"/>
              </w:rPr>
              <w:t>c</w:t>
            </w:r>
            <w:r w:rsidRPr="008A0D93">
              <w:rPr>
                <w:rFonts w:eastAsia="Arial"/>
                <w:color w:val="auto"/>
                <w:spacing w:val="1"/>
                <w:lang w:val="en-US"/>
              </w:rPr>
              <w:t>t</w:t>
            </w:r>
            <w:r w:rsidRPr="008A0D93">
              <w:rPr>
                <w:rFonts w:eastAsia="Arial"/>
                <w:color w:val="auto"/>
                <w:lang w:val="en-US"/>
              </w:rPr>
              <w:t>ori</w:t>
            </w:r>
            <w:r w:rsidRPr="008A0D93">
              <w:rPr>
                <w:rFonts w:eastAsia="Arial"/>
                <w:color w:val="auto"/>
                <w:spacing w:val="-2"/>
                <w:lang w:val="en-US"/>
              </w:rPr>
              <w:t>l</w:t>
            </w:r>
            <w:r w:rsidRPr="008A0D93">
              <w:rPr>
                <w:rFonts w:eastAsia="Arial"/>
                <w:color w:val="auto"/>
                <w:lang w:val="en-US"/>
              </w:rPr>
              <w:t>y</w:t>
            </w:r>
            <w:r w:rsidRPr="008A0D93">
              <w:rPr>
                <w:rFonts w:eastAsia="Arial"/>
                <w:color w:val="auto"/>
                <w:spacing w:val="1"/>
                <w:lang w:val="en-US"/>
              </w:rPr>
              <w:t xml:space="preserve"> </w:t>
            </w:r>
            <w:r w:rsidRPr="008A0D93">
              <w:rPr>
                <w:rFonts w:eastAsia="Arial"/>
                <w:color w:val="auto"/>
                <w:lang w:val="en-US"/>
              </w:rPr>
              <w:t>su</w:t>
            </w:r>
            <w:r w:rsidRPr="008A0D93">
              <w:rPr>
                <w:rFonts w:eastAsia="Arial"/>
                <w:color w:val="auto"/>
                <w:spacing w:val="-1"/>
                <w:lang w:val="en-US"/>
              </w:rPr>
              <w:t>p</w:t>
            </w:r>
            <w:r w:rsidRPr="008A0D93">
              <w:rPr>
                <w:rFonts w:eastAsia="Arial"/>
                <w:color w:val="auto"/>
                <w:lang w:val="en-US"/>
              </w:rPr>
              <w:t>p</w:t>
            </w:r>
            <w:r w:rsidRPr="008A0D93">
              <w:rPr>
                <w:rFonts w:eastAsia="Arial"/>
                <w:color w:val="auto"/>
                <w:spacing w:val="-3"/>
                <w:lang w:val="en-US"/>
              </w:rPr>
              <w:t>o</w:t>
            </w:r>
            <w:r w:rsidRPr="008A0D93">
              <w:rPr>
                <w:rFonts w:eastAsia="Arial"/>
                <w:color w:val="auto"/>
                <w:spacing w:val="1"/>
                <w:lang w:val="en-US"/>
              </w:rPr>
              <w:t>rt</w:t>
            </w:r>
            <w:r w:rsidRPr="008A0D93">
              <w:rPr>
                <w:rFonts w:eastAsia="Arial"/>
                <w:color w:val="auto"/>
                <w:lang w:val="en-US"/>
              </w:rPr>
              <w:t>e</w:t>
            </w:r>
            <w:r w:rsidRPr="008A0D93">
              <w:rPr>
                <w:rFonts w:eastAsia="Arial"/>
                <w:color w:val="auto"/>
                <w:spacing w:val="-3"/>
                <w:lang w:val="en-US"/>
              </w:rPr>
              <w:t>d</w:t>
            </w:r>
            <w:r w:rsidRPr="008A0D93">
              <w:rPr>
                <w:rFonts w:eastAsia="Arial"/>
                <w:color w:val="auto"/>
                <w:lang w:val="en-US"/>
              </w:rPr>
              <w:t>.</w:t>
            </w:r>
          </w:p>
        </w:tc>
      </w:tr>
      <w:tr w:rsidR="008A0D93" w:rsidRPr="008A0D93" w14:paraId="54D86D73" w14:textId="77777777" w:rsidTr="00B674C4">
        <w:trPr>
          <w:trHeight w:hRule="exact" w:val="701"/>
        </w:trPr>
        <w:tc>
          <w:tcPr>
            <w:tcW w:w="8927" w:type="dxa"/>
            <w:gridSpan w:val="3"/>
            <w:tcBorders>
              <w:top w:val="single" w:sz="8" w:space="0" w:color="AF0000"/>
              <w:left w:val="single" w:sz="8" w:space="0" w:color="AF0000"/>
              <w:bottom w:val="single" w:sz="8" w:space="0" w:color="AF0000"/>
              <w:right w:val="single" w:sz="8" w:space="0" w:color="AF0000"/>
            </w:tcBorders>
          </w:tcPr>
          <w:p w14:paraId="5B4A84E0"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b/>
                <w:color w:val="auto"/>
                <w:lang w:val="en-US"/>
              </w:rPr>
              <w:t>L</w:t>
            </w:r>
            <w:r w:rsidRPr="008A0D93">
              <w:rPr>
                <w:rFonts w:eastAsia="Arial"/>
                <w:b/>
                <w:color w:val="auto"/>
                <w:spacing w:val="-1"/>
                <w:lang w:val="en-US"/>
              </w:rPr>
              <w:t>e</w:t>
            </w:r>
            <w:r w:rsidRPr="008A0D93">
              <w:rPr>
                <w:rFonts w:eastAsia="Arial"/>
                <w:b/>
                <w:color w:val="auto"/>
                <w:lang w:val="en-US"/>
              </w:rPr>
              <w:t>ss</w:t>
            </w:r>
            <w:r w:rsidRPr="008A0D93">
              <w:rPr>
                <w:rFonts w:eastAsia="Arial"/>
                <w:b/>
                <w:color w:val="auto"/>
                <w:spacing w:val="1"/>
                <w:lang w:val="en-US"/>
              </w:rPr>
              <w:t xml:space="preserve"> t</w:t>
            </w:r>
            <w:r w:rsidRPr="008A0D93">
              <w:rPr>
                <w:rFonts w:eastAsia="Arial"/>
                <w:b/>
                <w:color w:val="auto"/>
                <w:lang w:val="en-US"/>
              </w:rPr>
              <w:t>h</w:t>
            </w:r>
            <w:r w:rsidRPr="008A0D93">
              <w:rPr>
                <w:rFonts w:eastAsia="Arial"/>
                <w:b/>
                <w:color w:val="auto"/>
                <w:spacing w:val="-1"/>
                <w:lang w:val="en-US"/>
              </w:rPr>
              <w:t>a</w:t>
            </w:r>
            <w:r w:rsidRPr="008A0D93">
              <w:rPr>
                <w:rFonts w:eastAsia="Arial"/>
                <w:b/>
                <w:color w:val="auto"/>
                <w:lang w:val="en-US"/>
              </w:rPr>
              <w:t>n</w:t>
            </w:r>
            <w:r w:rsidRPr="008A0D93">
              <w:rPr>
                <w:rFonts w:eastAsia="Arial"/>
                <w:b/>
                <w:color w:val="auto"/>
                <w:spacing w:val="-2"/>
                <w:lang w:val="en-US"/>
              </w:rPr>
              <w:t xml:space="preserve"> </w:t>
            </w:r>
            <w:r w:rsidRPr="008A0D93">
              <w:rPr>
                <w:rFonts w:eastAsia="Arial"/>
                <w:b/>
                <w:color w:val="auto"/>
                <w:lang w:val="en-US"/>
              </w:rPr>
              <w:t>5</w:t>
            </w:r>
            <w:r w:rsidRPr="008A0D93">
              <w:rPr>
                <w:rFonts w:eastAsia="Arial"/>
                <w:b/>
                <w:color w:val="auto"/>
                <w:spacing w:val="-1"/>
                <w:lang w:val="en-US"/>
              </w:rPr>
              <w:t>0</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spacing w:val="1"/>
                <w:lang w:val="en-US"/>
              </w:rPr>
              <w:t>i</w:t>
            </w:r>
            <w:r w:rsidRPr="008A0D93">
              <w:rPr>
                <w:rFonts w:eastAsia="Arial"/>
                <w:b/>
                <w:color w:val="auto"/>
                <w:lang w:val="en-US"/>
              </w:rPr>
              <w:t>s</w:t>
            </w:r>
            <w:r w:rsidRPr="008A0D93">
              <w:rPr>
                <w:rFonts w:eastAsia="Arial"/>
                <w:b/>
                <w:color w:val="auto"/>
                <w:spacing w:val="-2"/>
                <w:lang w:val="en-US"/>
              </w:rPr>
              <w:t xml:space="preserve"> </w:t>
            </w:r>
            <w:r w:rsidRPr="008A0D93">
              <w:rPr>
                <w:rFonts w:eastAsia="Arial"/>
                <w:b/>
                <w:color w:val="auto"/>
                <w:lang w:val="en-US"/>
              </w:rPr>
              <w:t>u</w:t>
            </w:r>
            <w:r w:rsidRPr="008A0D93">
              <w:rPr>
                <w:rFonts w:eastAsia="Arial"/>
                <w:b/>
                <w:color w:val="auto"/>
                <w:spacing w:val="-1"/>
                <w:lang w:val="en-US"/>
              </w:rPr>
              <w:t>n</w:t>
            </w:r>
            <w:r w:rsidRPr="008A0D93">
              <w:rPr>
                <w:rFonts w:eastAsia="Arial"/>
                <w:b/>
                <w:color w:val="auto"/>
                <w:lang w:val="en-US"/>
              </w:rPr>
              <w:t>a</w:t>
            </w:r>
            <w:r w:rsidRPr="008A0D93">
              <w:rPr>
                <w:rFonts w:eastAsia="Arial"/>
                <w:b/>
                <w:color w:val="auto"/>
                <w:spacing w:val="-3"/>
                <w:lang w:val="en-US"/>
              </w:rPr>
              <w:t>c</w:t>
            </w:r>
            <w:r w:rsidRPr="008A0D93">
              <w:rPr>
                <w:rFonts w:eastAsia="Arial"/>
                <w:b/>
                <w:color w:val="auto"/>
                <w:lang w:val="en-US"/>
              </w:rPr>
              <w:t>c</w:t>
            </w:r>
            <w:r w:rsidRPr="008A0D93">
              <w:rPr>
                <w:rFonts w:eastAsia="Arial"/>
                <w:b/>
                <w:color w:val="auto"/>
                <w:spacing w:val="-1"/>
                <w:lang w:val="en-US"/>
              </w:rPr>
              <w:t>e</w:t>
            </w:r>
            <w:r w:rsidRPr="008A0D93">
              <w:rPr>
                <w:rFonts w:eastAsia="Arial"/>
                <w:b/>
                <w:color w:val="auto"/>
                <w:lang w:val="en-US"/>
              </w:rPr>
              <w:t>ptable</w:t>
            </w:r>
          </w:p>
        </w:tc>
      </w:tr>
      <w:tr w:rsidR="008A0D93" w:rsidRPr="008A0D93" w14:paraId="39E02726" w14:textId="77777777" w:rsidTr="00B674C4">
        <w:trPr>
          <w:trHeight w:hRule="exact" w:val="898"/>
        </w:trPr>
        <w:tc>
          <w:tcPr>
            <w:tcW w:w="1447" w:type="dxa"/>
            <w:tcBorders>
              <w:top w:val="single" w:sz="8" w:space="0" w:color="AF0000"/>
              <w:left w:val="single" w:sz="8" w:space="0" w:color="AF0000"/>
              <w:bottom w:val="single" w:sz="8" w:space="0" w:color="AF0000"/>
              <w:right w:val="single" w:sz="8" w:space="0" w:color="AF0000"/>
            </w:tcBorders>
            <w:shd w:val="clear" w:color="auto" w:fill="CCCCCC"/>
          </w:tcPr>
          <w:p w14:paraId="0DEBBA15"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b/>
                <w:color w:val="auto"/>
                <w:lang w:val="en-US"/>
              </w:rPr>
              <w:t>25</w:t>
            </w:r>
            <w:r w:rsidRPr="008A0D93">
              <w:rPr>
                <w:rFonts w:eastAsia="Arial"/>
                <w:b/>
                <w:color w:val="auto"/>
                <w:spacing w:val="1"/>
                <w:lang w:val="en-US"/>
              </w:rPr>
              <w:t xml:space="preserve"> </w:t>
            </w:r>
            <w:r w:rsidRPr="008A0D93">
              <w:rPr>
                <w:rFonts w:eastAsia="Arial"/>
                <w:b/>
                <w:color w:val="auto"/>
                <w:lang w:val="en-US"/>
              </w:rPr>
              <w:t>–</w:t>
            </w:r>
            <w:r w:rsidRPr="008A0D93">
              <w:rPr>
                <w:rFonts w:eastAsia="Arial"/>
                <w:b/>
                <w:color w:val="auto"/>
                <w:spacing w:val="1"/>
                <w:lang w:val="en-US"/>
              </w:rPr>
              <w:t xml:space="preserve"> </w:t>
            </w:r>
            <w:r w:rsidRPr="008A0D93">
              <w:rPr>
                <w:rFonts w:eastAsia="Arial"/>
                <w:b/>
                <w:color w:val="auto"/>
                <w:lang w:val="en-US"/>
              </w:rPr>
              <w:t>4</w:t>
            </w:r>
            <w:r w:rsidRPr="008A0D93">
              <w:rPr>
                <w:rFonts w:eastAsia="Arial"/>
                <w:b/>
                <w:color w:val="auto"/>
                <w:spacing w:val="-3"/>
                <w:lang w:val="en-US"/>
              </w:rPr>
              <w:t>9</w:t>
            </w:r>
            <w:r w:rsidRPr="008A0D93">
              <w:rPr>
                <w:rFonts w:eastAsia="Arial"/>
                <w:b/>
                <w:color w:val="auto"/>
                <w:lang w:val="en-US"/>
              </w:rPr>
              <w:t>%</w:t>
            </w:r>
          </w:p>
        </w:tc>
        <w:tc>
          <w:tcPr>
            <w:tcW w:w="1877" w:type="dxa"/>
            <w:tcBorders>
              <w:top w:val="single" w:sz="8" w:space="0" w:color="AF0000"/>
              <w:left w:val="single" w:sz="8" w:space="0" w:color="AF0000"/>
              <w:bottom w:val="single" w:sz="8" w:space="0" w:color="AF0000"/>
              <w:right w:val="single" w:sz="8" w:space="0" w:color="AF0000"/>
            </w:tcBorders>
            <w:shd w:val="clear" w:color="auto" w:fill="CCCCCC"/>
          </w:tcPr>
          <w:p w14:paraId="274E8149"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spacing w:val="1"/>
                <w:lang w:val="en-US"/>
              </w:rPr>
              <w:t>M</w:t>
            </w:r>
            <w:r w:rsidRPr="008A0D93">
              <w:rPr>
                <w:rFonts w:eastAsia="Arial"/>
                <w:color w:val="auto"/>
                <w:lang w:val="en-US"/>
              </w:rPr>
              <w:t>e</w:t>
            </w:r>
            <w:r w:rsidRPr="008A0D93">
              <w:rPr>
                <w:rFonts w:eastAsia="Arial"/>
                <w:color w:val="auto"/>
                <w:spacing w:val="-1"/>
                <w:lang w:val="en-US"/>
              </w:rPr>
              <w:t>di</w:t>
            </w:r>
            <w:r w:rsidRPr="008A0D93">
              <w:rPr>
                <w:rFonts w:eastAsia="Arial"/>
                <w:color w:val="auto"/>
                <w:lang w:val="en-US"/>
              </w:rPr>
              <w:t>ocre</w:t>
            </w:r>
          </w:p>
        </w:tc>
        <w:tc>
          <w:tcPr>
            <w:tcW w:w="5603" w:type="dxa"/>
            <w:tcBorders>
              <w:top w:val="single" w:sz="8" w:space="0" w:color="AF0000"/>
              <w:left w:val="single" w:sz="8" w:space="0" w:color="AF0000"/>
              <w:bottom w:val="single" w:sz="8" w:space="0" w:color="AF0000"/>
              <w:right w:val="single" w:sz="8" w:space="0" w:color="AF0000"/>
            </w:tcBorders>
            <w:shd w:val="clear" w:color="auto" w:fill="CCCCCC"/>
          </w:tcPr>
          <w:p w14:paraId="09C29634" w14:textId="77777777" w:rsidR="008A0D93" w:rsidRPr="008A0D93" w:rsidRDefault="008A0D93" w:rsidP="008A0D93">
            <w:pPr>
              <w:spacing w:before="3" w:after="0" w:line="240" w:lineRule="exact"/>
              <w:ind w:left="97" w:right="55"/>
              <w:jc w:val="left"/>
              <w:rPr>
                <w:rFonts w:eastAsia="Arial"/>
                <w:color w:val="auto"/>
                <w:lang w:val="en-US"/>
              </w:rPr>
            </w:pP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 xml:space="preserve">se </w:t>
            </w:r>
            <w:r w:rsidRPr="008A0D93">
              <w:rPr>
                <w:rFonts w:eastAsia="Arial"/>
                <w:color w:val="auto"/>
                <w:spacing w:val="38"/>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m</w:t>
            </w:r>
            <w:r w:rsidRPr="008A0D93">
              <w:rPr>
                <w:rFonts w:eastAsia="Arial"/>
                <w:color w:val="auto"/>
                <w:lang w:val="en-US"/>
              </w:rPr>
              <w:t>o</w:t>
            </w:r>
            <w:r w:rsidRPr="008A0D93">
              <w:rPr>
                <w:rFonts w:eastAsia="Arial"/>
                <w:color w:val="auto"/>
                <w:spacing w:val="-1"/>
                <w:lang w:val="en-US"/>
              </w:rPr>
              <w:t>n</w:t>
            </w:r>
            <w:r w:rsidRPr="008A0D93">
              <w:rPr>
                <w:rFonts w:eastAsia="Arial"/>
                <w:color w:val="auto"/>
                <w:spacing w:val="-2"/>
                <w:lang w:val="en-US"/>
              </w:rPr>
              <w:t>s</w:t>
            </w:r>
            <w:r w:rsidRPr="008A0D93">
              <w:rPr>
                <w:rFonts w:eastAsia="Arial"/>
                <w:color w:val="auto"/>
                <w:spacing w:val="1"/>
                <w:lang w:val="en-US"/>
              </w:rPr>
              <w:t>tr</w:t>
            </w:r>
            <w:r w:rsidRPr="008A0D93">
              <w:rPr>
                <w:rFonts w:eastAsia="Arial"/>
                <w:color w:val="auto"/>
                <w:spacing w:val="-3"/>
                <w:lang w:val="en-US"/>
              </w:rPr>
              <w:t>a</w:t>
            </w:r>
            <w:r w:rsidRPr="008A0D93">
              <w:rPr>
                <w:rFonts w:eastAsia="Arial"/>
                <w:color w:val="auto"/>
                <w:spacing w:val="1"/>
                <w:lang w:val="en-US"/>
              </w:rPr>
              <w:t>t</w:t>
            </w:r>
            <w:r w:rsidRPr="008A0D93">
              <w:rPr>
                <w:rFonts w:eastAsia="Arial"/>
                <w:color w:val="auto"/>
                <w:spacing w:val="-3"/>
                <w:lang w:val="en-US"/>
              </w:rPr>
              <w:t>e</w:t>
            </w:r>
            <w:r w:rsidRPr="008A0D93">
              <w:rPr>
                <w:rFonts w:eastAsia="Arial"/>
                <w:color w:val="auto"/>
                <w:lang w:val="en-US"/>
              </w:rPr>
              <w:t xml:space="preserve">s </w:t>
            </w:r>
            <w:r w:rsidRPr="008A0D93">
              <w:rPr>
                <w:rFonts w:eastAsia="Arial"/>
                <w:color w:val="auto"/>
                <w:spacing w:val="39"/>
                <w:lang w:val="en-US"/>
              </w:rPr>
              <w:t xml:space="preserve"> </w:t>
            </w:r>
            <w:r w:rsidRPr="008A0D93">
              <w:rPr>
                <w:rFonts w:eastAsia="Arial"/>
                <w:color w:val="auto"/>
                <w:spacing w:val="-1"/>
                <w:lang w:val="en-US"/>
              </w:rPr>
              <w:t>li</w:t>
            </w:r>
            <w:r w:rsidRPr="008A0D93">
              <w:rPr>
                <w:rFonts w:eastAsia="Arial"/>
                <w:color w:val="auto"/>
                <w:spacing w:val="1"/>
                <w:lang w:val="en-US"/>
              </w:rPr>
              <w:t>m</w:t>
            </w:r>
            <w:r w:rsidRPr="008A0D93">
              <w:rPr>
                <w:rFonts w:eastAsia="Arial"/>
                <w:color w:val="auto"/>
                <w:spacing w:val="-1"/>
                <w:lang w:val="en-US"/>
              </w:rPr>
              <w:t>i</w:t>
            </w:r>
            <w:r w:rsidRPr="008A0D93">
              <w:rPr>
                <w:rFonts w:eastAsia="Arial"/>
                <w:color w:val="auto"/>
                <w:spacing w:val="1"/>
                <w:lang w:val="en-US"/>
              </w:rPr>
              <w:t>t</w:t>
            </w:r>
            <w:r w:rsidRPr="008A0D93">
              <w:rPr>
                <w:rFonts w:eastAsia="Arial"/>
                <w:color w:val="auto"/>
                <w:lang w:val="en-US"/>
              </w:rPr>
              <w:t xml:space="preserve">ed </w:t>
            </w:r>
            <w:r w:rsidRPr="008A0D93">
              <w:rPr>
                <w:rFonts w:eastAsia="Arial"/>
                <w:color w:val="auto"/>
                <w:spacing w:val="38"/>
                <w:lang w:val="en-US"/>
              </w:rPr>
              <w:t xml:space="preserve"> </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r</w:t>
            </w:r>
            <w:r w:rsidRPr="008A0D93">
              <w:rPr>
                <w:rFonts w:eastAsia="Arial"/>
                <w:color w:val="auto"/>
                <w:spacing w:val="-2"/>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i</w:t>
            </w:r>
            <w:r w:rsidRPr="008A0D93">
              <w:rPr>
                <w:rFonts w:eastAsia="Arial"/>
                <w:color w:val="auto"/>
                <w:lang w:val="en-US"/>
              </w:rPr>
              <w:t xml:space="preserve">ng </w:t>
            </w:r>
            <w:r w:rsidRPr="008A0D93">
              <w:rPr>
                <w:rFonts w:eastAsia="Arial"/>
                <w:color w:val="auto"/>
                <w:spacing w:val="38"/>
                <w:lang w:val="en-US"/>
              </w:rPr>
              <w:t xml:space="preserve"> </w:t>
            </w:r>
            <w:r w:rsidRPr="008A0D93">
              <w:rPr>
                <w:rFonts w:eastAsia="Arial"/>
                <w:color w:val="auto"/>
                <w:spacing w:val="-1"/>
                <w:lang w:val="en-US"/>
              </w:rPr>
              <w:t>wi</w:t>
            </w:r>
            <w:r w:rsidRPr="008A0D93">
              <w:rPr>
                <w:rFonts w:eastAsia="Arial"/>
                <w:color w:val="auto"/>
                <w:spacing w:val="1"/>
                <w:lang w:val="en-US"/>
              </w:rPr>
              <w:t>t</w:t>
            </w:r>
            <w:r w:rsidRPr="008A0D93">
              <w:rPr>
                <w:rFonts w:eastAsia="Arial"/>
                <w:color w:val="auto"/>
                <w:lang w:val="en-US"/>
              </w:rPr>
              <w:t xml:space="preserve">h </w:t>
            </w:r>
            <w:r w:rsidRPr="008A0D93">
              <w:rPr>
                <w:rFonts w:eastAsia="Arial"/>
                <w:color w:val="auto"/>
                <w:spacing w:val="-1"/>
                <w:lang w:val="en-US"/>
              </w:rPr>
              <w:t>i</w:t>
            </w:r>
            <w:r w:rsidRPr="008A0D93">
              <w:rPr>
                <w:rFonts w:eastAsia="Arial"/>
                <w:color w:val="auto"/>
                <w:lang w:val="en-US"/>
              </w:rPr>
              <w:t>ns</w:t>
            </w:r>
            <w:r w:rsidRPr="008A0D93">
              <w:rPr>
                <w:rFonts w:eastAsia="Arial"/>
                <w:color w:val="auto"/>
                <w:spacing w:val="-1"/>
                <w:lang w:val="en-US"/>
              </w:rPr>
              <w:t>u</w:t>
            </w:r>
            <w:r w:rsidRPr="008A0D93">
              <w:rPr>
                <w:rFonts w:eastAsia="Arial"/>
                <w:color w:val="auto"/>
                <w:spacing w:val="1"/>
                <w:lang w:val="en-US"/>
              </w:rPr>
              <w:t>ff</w:t>
            </w:r>
            <w:r w:rsidRPr="008A0D93">
              <w:rPr>
                <w:rFonts w:eastAsia="Arial"/>
                <w:color w:val="auto"/>
                <w:spacing w:val="-1"/>
                <w:lang w:val="en-US"/>
              </w:rPr>
              <w:t>i</w:t>
            </w:r>
            <w:r w:rsidRPr="008A0D93">
              <w:rPr>
                <w:rFonts w:eastAsia="Arial"/>
                <w:color w:val="auto"/>
                <w:lang w:val="en-US"/>
              </w:rPr>
              <w:t>c</w:t>
            </w:r>
            <w:r w:rsidRPr="008A0D93">
              <w:rPr>
                <w:rFonts w:eastAsia="Arial"/>
                <w:color w:val="auto"/>
                <w:spacing w:val="-1"/>
                <w:lang w:val="en-US"/>
              </w:rPr>
              <w:t>i</w:t>
            </w:r>
            <w:r w:rsidRPr="008A0D93">
              <w:rPr>
                <w:rFonts w:eastAsia="Arial"/>
                <w:color w:val="auto"/>
                <w:lang w:val="en-US"/>
              </w:rPr>
              <w:t>e</w:t>
            </w:r>
            <w:r w:rsidRPr="008A0D93">
              <w:rPr>
                <w:rFonts w:eastAsia="Arial"/>
                <w:color w:val="auto"/>
                <w:spacing w:val="-1"/>
                <w:lang w:val="en-US"/>
              </w:rPr>
              <w:t>n</w:t>
            </w:r>
            <w:r w:rsidRPr="008A0D93">
              <w:rPr>
                <w:rFonts w:eastAsia="Arial"/>
                <w:color w:val="auto"/>
                <w:lang w:val="en-US"/>
              </w:rPr>
              <w:t>t</w:t>
            </w:r>
            <w:r w:rsidRPr="008A0D93">
              <w:rPr>
                <w:rFonts w:eastAsia="Arial"/>
                <w:color w:val="auto"/>
                <w:spacing w:val="9"/>
                <w:lang w:val="en-US"/>
              </w:rPr>
              <w:t xml:space="preserve"> </w:t>
            </w:r>
            <w:r w:rsidRPr="008A0D93">
              <w:rPr>
                <w:rFonts w:eastAsia="Arial"/>
                <w:color w:val="auto"/>
                <w:lang w:val="en-US"/>
              </w:rPr>
              <w:t>or</w:t>
            </w:r>
            <w:r w:rsidRPr="008A0D93">
              <w:rPr>
                <w:rFonts w:eastAsia="Arial"/>
                <w:color w:val="auto"/>
                <w:spacing w:val="9"/>
                <w:lang w:val="en-US"/>
              </w:rPr>
              <w:t xml:space="preserve"> </w:t>
            </w:r>
            <w:r w:rsidRPr="008A0D93">
              <w:rPr>
                <w:rFonts w:eastAsia="Arial"/>
                <w:color w:val="auto"/>
                <w:lang w:val="en-US"/>
              </w:rPr>
              <w:t>no</w:t>
            </w:r>
            <w:r w:rsidRPr="008A0D93">
              <w:rPr>
                <w:rFonts w:eastAsia="Arial"/>
                <w:color w:val="auto"/>
                <w:spacing w:val="8"/>
                <w:lang w:val="en-US"/>
              </w:rPr>
              <w:t xml:space="preserve"> </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i</w:t>
            </w:r>
            <w:r w:rsidRPr="008A0D93">
              <w:rPr>
                <w:rFonts w:eastAsia="Arial"/>
                <w:color w:val="auto"/>
                <w:lang w:val="en-US"/>
              </w:rPr>
              <w:t>l</w:t>
            </w:r>
            <w:r w:rsidRPr="008A0D93">
              <w:rPr>
                <w:rFonts w:eastAsia="Arial"/>
                <w:color w:val="auto"/>
                <w:spacing w:val="8"/>
                <w:lang w:val="en-US"/>
              </w:rPr>
              <w:t xml:space="preserve"> </w:t>
            </w:r>
            <w:r w:rsidRPr="008A0D93">
              <w:rPr>
                <w:rFonts w:eastAsia="Arial"/>
                <w:color w:val="auto"/>
                <w:spacing w:val="-3"/>
                <w:lang w:val="en-US"/>
              </w:rPr>
              <w:t>a</w:t>
            </w:r>
            <w:r w:rsidRPr="008A0D93">
              <w:rPr>
                <w:rFonts w:eastAsia="Arial"/>
                <w:color w:val="auto"/>
                <w:lang w:val="en-US"/>
              </w:rPr>
              <w:t>nd</w:t>
            </w:r>
            <w:r w:rsidRPr="008A0D93">
              <w:rPr>
                <w:rFonts w:eastAsia="Arial"/>
                <w:color w:val="auto"/>
                <w:spacing w:val="10"/>
                <w:lang w:val="en-US"/>
              </w:rPr>
              <w:t xml:space="preserve"> </w:t>
            </w:r>
            <w:r w:rsidRPr="008A0D93">
              <w:rPr>
                <w:rFonts w:eastAsia="Arial"/>
                <w:color w:val="auto"/>
                <w:lang w:val="en-US"/>
              </w:rPr>
              <w:t>a</w:t>
            </w:r>
            <w:r w:rsidRPr="008A0D93">
              <w:rPr>
                <w:rFonts w:eastAsia="Arial"/>
                <w:color w:val="auto"/>
                <w:spacing w:val="8"/>
                <w:lang w:val="en-US"/>
              </w:rPr>
              <w:t xml:space="preserve"> </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lang w:val="en-US"/>
              </w:rPr>
              <w:t>sk</w:t>
            </w:r>
            <w:r w:rsidRPr="008A0D93">
              <w:rPr>
                <w:rFonts w:eastAsia="Arial"/>
                <w:color w:val="auto"/>
                <w:spacing w:val="8"/>
                <w:lang w:val="en-US"/>
              </w:rPr>
              <w:t xml:space="preserve"> </w:t>
            </w:r>
            <w:r w:rsidRPr="008A0D93">
              <w:rPr>
                <w:rFonts w:eastAsia="Arial"/>
                <w:color w:val="auto"/>
                <w:spacing w:val="-3"/>
                <w:lang w:val="en-US"/>
              </w:rPr>
              <w:t>o</w:t>
            </w:r>
            <w:r w:rsidRPr="008A0D93">
              <w:rPr>
                <w:rFonts w:eastAsia="Arial"/>
                <w:color w:val="auto"/>
                <w:lang w:val="en-US"/>
              </w:rPr>
              <w:t>f</w:t>
            </w:r>
            <w:r w:rsidRPr="008A0D93">
              <w:rPr>
                <w:rFonts w:eastAsia="Arial"/>
                <w:color w:val="auto"/>
                <w:spacing w:val="12"/>
                <w:lang w:val="en-US"/>
              </w:rPr>
              <w:t xml:space="preserve"> </w:t>
            </w:r>
            <w:r w:rsidRPr="008A0D93">
              <w:rPr>
                <w:rFonts w:eastAsia="Arial"/>
                <w:color w:val="auto"/>
                <w:lang w:val="en-US"/>
              </w:rPr>
              <w:t>n</w:t>
            </w:r>
            <w:r w:rsidRPr="008A0D93">
              <w:rPr>
                <w:rFonts w:eastAsia="Arial"/>
                <w:color w:val="auto"/>
                <w:spacing w:val="-1"/>
                <w:lang w:val="en-US"/>
              </w:rPr>
              <w:t>o</w:t>
            </w:r>
            <w:r w:rsidRPr="008A0D93">
              <w:rPr>
                <w:rFonts w:eastAsia="Arial"/>
                <w:color w:val="auto"/>
                <w:lang w:val="en-US"/>
              </w:rPr>
              <w:t>n</w:t>
            </w:r>
            <w:r w:rsidRPr="008A0D93">
              <w:rPr>
                <w:rFonts w:eastAsia="Arial"/>
                <w:color w:val="auto"/>
                <w:spacing w:val="1"/>
                <w:lang w:val="en-US"/>
              </w:rPr>
              <w:t>-</w:t>
            </w:r>
            <w:r w:rsidRPr="008A0D93">
              <w:rPr>
                <w:rFonts w:eastAsia="Arial"/>
                <w:color w:val="auto"/>
                <w:lang w:val="en-US"/>
              </w:rPr>
              <w:t>d</w:t>
            </w:r>
            <w:r w:rsidRPr="008A0D93">
              <w:rPr>
                <w:rFonts w:eastAsia="Arial"/>
                <w:color w:val="auto"/>
                <w:spacing w:val="-1"/>
                <w:lang w:val="en-US"/>
              </w:rPr>
              <w:t>eli</w:t>
            </w:r>
            <w:r w:rsidRPr="008A0D93">
              <w:rPr>
                <w:rFonts w:eastAsia="Arial"/>
                <w:color w:val="auto"/>
                <w:lang w:val="en-US"/>
              </w:rPr>
              <w:t xml:space="preserve">very. </w:t>
            </w:r>
            <w:r w:rsidRPr="008A0D93">
              <w:rPr>
                <w:rFonts w:eastAsia="Arial"/>
                <w:color w:val="auto"/>
                <w:spacing w:val="12"/>
                <w:lang w:val="en-US"/>
              </w:rPr>
              <w:t xml:space="preserve"> </w:t>
            </w:r>
            <w:r w:rsidRPr="008A0D93">
              <w:rPr>
                <w:rFonts w:eastAsia="Arial"/>
                <w:color w:val="auto"/>
                <w:lang w:val="en-US"/>
              </w:rPr>
              <w:t>T</w:t>
            </w:r>
            <w:r w:rsidRPr="008A0D93">
              <w:rPr>
                <w:rFonts w:eastAsia="Arial"/>
                <w:color w:val="auto"/>
                <w:spacing w:val="-1"/>
                <w:lang w:val="en-US"/>
              </w:rPr>
              <w:t>hi</w:t>
            </w:r>
            <w:r w:rsidRPr="008A0D93">
              <w:rPr>
                <w:rFonts w:eastAsia="Arial"/>
                <w:color w:val="auto"/>
                <w:lang w:val="en-US"/>
              </w:rPr>
              <w:t>s</w:t>
            </w:r>
          </w:p>
          <w:p w14:paraId="090903B7" w14:textId="77777777" w:rsidR="008A0D93" w:rsidRPr="008A0D93" w:rsidRDefault="008A0D93" w:rsidP="008A0D93">
            <w:pPr>
              <w:spacing w:before="0" w:after="0" w:line="240" w:lineRule="exact"/>
              <w:ind w:left="97"/>
              <w:jc w:val="left"/>
              <w:rPr>
                <w:rFonts w:eastAsia="Arial"/>
                <w:color w:val="auto"/>
                <w:lang w:val="en-US"/>
              </w:rPr>
            </w:pPr>
            <w:r w:rsidRPr="008A0D93">
              <w:rPr>
                <w:rFonts w:eastAsia="Arial"/>
                <w:color w:val="auto"/>
                <w:spacing w:val="-1"/>
                <w:lang w:val="en-US"/>
              </w:rPr>
              <w:t>i</w:t>
            </w:r>
            <w:r w:rsidRPr="008A0D93">
              <w:rPr>
                <w:rFonts w:eastAsia="Arial"/>
                <w:color w:val="auto"/>
                <w:lang w:val="en-US"/>
              </w:rPr>
              <w:t>s</w:t>
            </w:r>
            <w:r w:rsidRPr="008A0D93">
              <w:rPr>
                <w:rFonts w:eastAsia="Arial"/>
                <w:color w:val="auto"/>
                <w:spacing w:val="1"/>
                <w:lang w:val="en-US"/>
              </w:rPr>
              <w:t xml:space="preserve"> </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acc</w:t>
            </w:r>
            <w:r w:rsidRPr="008A0D93">
              <w:rPr>
                <w:rFonts w:eastAsia="Arial"/>
                <w:color w:val="auto"/>
                <w:spacing w:val="-1"/>
                <w:lang w:val="en-US"/>
              </w:rPr>
              <w:t>e</w:t>
            </w:r>
            <w:r w:rsidRPr="008A0D93">
              <w:rPr>
                <w:rFonts w:eastAsia="Arial"/>
                <w:color w:val="auto"/>
                <w:lang w:val="en-US"/>
              </w:rPr>
              <w:t>ptab</w:t>
            </w:r>
            <w:r w:rsidRPr="008A0D93">
              <w:rPr>
                <w:rFonts w:eastAsia="Arial"/>
                <w:color w:val="auto"/>
                <w:spacing w:val="-1"/>
                <w:lang w:val="en-US"/>
              </w:rPr>
              <w:t>l</w:t>
            </w:r>
            <w:r w:rsidRPr="008A0D93">
              <w:rPr>
                <w:rFonts w:eastAsia="Arial"/>
                <w:color w:val="auto"/>
                <w:lang w:val="en-US"/>
              </w:rPr>
              <w:t>e a</w:t>
            </w:r>
            <w:r w:rsidRPr="008A0D93">
              <w:rPr>
                <w:rFonts w:eastAsia="Arial"/>
                <w:color w:val="auto"/>
                <w:spacing w:val="-2"/>
                <w:lang w:val="en-US"/>
              </w:rPr>
              <w:t>n</w:t>
            </w:r>
            <w:r w:rsidRPr="008A0D93">
              <w:rPr>
                <w:rFonts w:eastAsia="Arial"/>
                <w:color w:val="auto"/>
                <w:lang w:val="en-US"/>
              </w:rPr>
              <w:t>d a</w:t>
            </w:r>
            <w:r w:rsidRPr="008A0D93">
              <w:rPr>
                <w:rFonts w:eastAsia="Arial"/>
                <w:color w:val="auto"/>
                <w:spacing w:val="-1"/>
                <w:lang w:val="en-US"/>
              </w:rPr>
              <w:t xml:space="preserve"> </w:t>
            </w:r>
            <w:r w:rsidRPr="008A0D93">
              <w:rPr>
                <w:rFonts w:eastAsia="Arial"/>
                <w:color w:val="auto"/>
                <w:spacing w:val="1"/>
                <w:lang w:val="en-US"/>
              </w:rPr>
              <w:t>f</w:t>
            </w:r>
            <w:r w:rsidRPr="008A0D93">
              <w:rPr>
                <w:rFonts w:eastAsia="Arial"/>
                <w:color w:val="auto"/>
                <w:lang w:val="en-US"/>
              </w:rPr>
              <w:t>a</w:t>
            </w:r>
            <w:r w:rsidRPr="008A0D93">
              <w:rPr>
                <w:rFonts w:eastAsia="Arial"/>
                <w:color w:val="auto"/>
                <w:spacing w:val="-4"/>
                <w:lang w:val="en-US"/>
              </w:rPr>
              <w:t>i</w:t>
            </w:r>
            <w:r w:rsidRPr="008A0D93">
              <w:rPr>
                <w:rFonts w:eastAsia="Arial"/>
                <w:color w:val="auto"/>
                <w:spacing w:val="-1"/>
                <w:lang w:val="en-US"/>
              </w:rPr>
              <w:t>l</w:t>
            </w:r>
            <w:r w:rsidRPr="008A0D93">
              <w:rPr>
                <w:rFonts w:eastAsia="Arial"/>
                <w:color w:val="auto"/>
                <w:lang w:val="en-US"/>
              </w:rPr>
              <w:t>.</w:t>
            </w:r>
          </w:p>
        </w:tc>
      </w:tr>
      <w:tr w:rsidR="008A0D93" w:rsidRPr="008A0D93" w14:paraId="568E15A8" w14:textId="77777777" w:rsidTr="00B674C4">
        <w:trPr>
          <w:trHeight w:hRule="exact" w:val="1153"/>
        </w:trPr>
        <w:tc>
          <w:tcPr>
            <w:tcW w:w="1447" w:type="dxa"/>
            <w:tcBorders>
              <w:top w:val="single" w:sz="8" w:space="0" w:color="AF0000"/>
              <w:left w:val="single" w:sz="8" w:space="0" w:color="AF0000"/>
              <w:bottom w:val="single" w:sz="8" w:space="0" w:color="AF0000"/>
              <w:right w:val="single" w:sz="8" w:space="0" w:color="AF0000"/>
            </w:tcBorders>
          </w:tcPr>
          <w:p w14:paraId="674AA1F6" w14:textId="77777777" w:rsidR="008A0D93" w:rsidRPr="008A0D93" w:rsidRDefault="008A0D93" w:rsidP="008A0D93">
            <w:pPr>
              <w:spacing w:before="2" w:after="0" w:line="180" w:lineRule="exact"/>
              <w:jc w:val="left"/>
              <w:rPr>
                <w:rFonts w:eastAsia="Times New Roman"/>
                <w:color w:val="auto"/>
                <w:sz w:val="19"/>
                <w:szCs w:val="19"/>
                <w:lang w:val="en-US"/>
              </w:rPr>
            </w:pPr>
          </w:p>
          <w:p w14:paraId="35344D4F" w14:textId="77777777" w:rsidR="008A0D93" w:rsidRPr="008A0D93" w:rsidRDefault="008A0D93" w:rsidP="008A0D93">
            <w:pPr>
              <w:spacing w:before="0" w:after="0" w:line="200" w:lineRule="exact"/>
              <w:jc w:val="left"/>
              <w:rPr>
                <w:rFonts w:eastAsia="Times New Roman"/>
                <w:color w:val="auto"/>
                <w:sz w:val="20"/>
                <w:szCs w:val="20"/>
                <w:lang w:val="en-US"/>
              </w:rPr>
            </w:pPr>
          </w:p>
          <w:p w14:paraId="32869B9A" w14:textId="77777777" w:rsidR="008A0D93" w:rsidRPr="008A0D93" w:rsidRDefault="008A0D93" w:rsidP="008A0D93">
            <w:pPr>
              <w:spacing w:before="0" w:after="0" w:line="240" w:lineRule="auto"/>
              <w:ind w:left="97"/>
              <w:jc w:val="left"/>
              <w:rPr>
                <w:rFonts w:eastAsia="Arial"/>
                <w:color w:val="auto"/>
                <w:sz w:val="20"/>
                <w:szCs w:val="20"/>
                <w:lang w:val="en-US"/>
              </w:rPr>
            </w:pPr>
            <w:r w:rsidRPr="008A0D93">
              <w:rPr>
                <w:rFonts w:eastAsia="Arial"/>
                <w:b/>
                <w:color w:val="auto"/>
                <w:sz w:val="20"/>
                <w:szCs w:val="20"/>
                <w:lang w:val="en-US"/>
              </w:rPr>
              <w:t>1</w:t>
            </w:r>
            <w:r w:rsidRPr="008A0D93">
              <w:rPr>
                <w:rFonts w:eastAsia="Arial"/>
                <w:b/>
                <w:color w:val="auto"/>
                <w:spacing w:val="-2"/>
                <w:sz w:val="20"/>
                <w:szCs w:val="20"/>
                <w:lang w:val="en-US"/>
              </w:rPr>
              <w:t xml:space="preserve"> </w:t>
            </w:r>
            <w:r w:rsidRPr="008A0D93">
              <w:rPr>
                <w:rFonts w:eastAsia="Arial"/>
                <w:b/>
                <w:color w:val="auto"/>
                <w:sz w:val="20"/>
                <w:szCs w:val="20"/>
                <w:lang w:val="en-US"/>
              </w:rPr>
              <w:t>–</w:t>
            </w:r>
            <w:r w:rsidRPr="008A0D93">
              <w:rPr>
                <w:rFonts w:eastAsia="Arial"/>
                <w:b/>
                <w:color w:val="auto"/>
                <w:spacing w:val="-2"/>
                <w:sz w:val="20"/>
                <w:szCs w:val="20"/>
                <w:lang w:val="en-US"/>
              </w:rPr>
              <w:t xml:space="preserve"> </w:t>
            </w:r>
            <w:r w:rsidRPr="008A0D93">
              <w:rPr>
                <w:rFonts w:eastAsia="Arial"/>
                <w:b/>
                <w:color w:val="auto"/>
                <w:spacing w:val="2"/>
                <w:sz w:val="20"/>
                <w:szCs w:val="20"/>
                <w:lang w:val="en-US"/>
              </w:rPr>
              <w:t>24%</w:t>
            </w:r>
          </w:p>
        </w:tc>
        <w:tc>
          <w:tcPr>
            <w:tcW w:w="1877" w:type="dxa"/>
            <w:tcBorders>
              <w:top w:val="single" w:sz="8" w:space="0" w:color="AF0000"/>
              <w:left w:val="single" w:sz="8" w:space="0" w:color="AF0000"/>
              <w:bottom w:val="single" w:sz="8" w:space="0" w:color="AF0000"/>
              <w:right w:val="single" w:sz="8" w:space="0" w:color="AF0000"/>
            </w:tcBorders>
          </w:tcPr>
          <w:p w14:paraId="710C3CDB" w14:textId="77777777" w:rsidR="008A0D93" w:rsidRPr="008A0D93" w:rsidRDefault="008A0D93" w:rsidP="008A0D93">
            <w:pPr>
              <w:spacing w:before="1" w:after="0" w:line="240" w:lineRule="auto"/>
              <w:ind w:left="97"/>
              <w:jc w:val="left"/>
              <w:rPr>
                <w:rFonts w:eastAsia="Arial"/>
                <w:color w:val="auto"/>
                <w:lang w:val="en-US"/>
              </w:rPr>
            </w:pP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o</w:t>
            </w:r>
            <w:r w:rsidRPr="008A0D93">
              <w:rPr>
                <w:rFonts w:eastAsia="Arial"/>
                <w:color w:val="auto"/>
                <w:lang w:val="en-US"/>
              </w:rPr>
              <w:t>r</w:t>
            </w:r>
          </w:p>
        </w:tc>
        <w:tc>
          <w:tcPr>
            <w:tcW w:w="5603" w:type="dxa"/>
            <w:tcBorders>
              <w:top w:val="single" w:sz="8" w:space="0" w:color="AF0000"/>
              <w:left w:val="single" w:sz="8" w:space="0" w:color="AF0000"/>
              <w:bottom w:val="single" w:sz="8" w:space="0" w:color="AF0000"/>
              <w:right w:val="single" w:sz="8" w:space="0" w:color="AF0000"/>
            </w:tcBorders>
          </w:tcPr>
          <w:p w14:paraId="7D879C8F" w14:textId="77777777" w:rsidR="008A0D93" w:rsidRPr="008A0D93" w:rsidRDefault="008A0D93" w:rsidP="008A0D93">
            <w:pPr>
              <w:spacing w:before="1" w:after="0" w:line="240" w:lineRule="auto"/>
              <w:ind w:left="97" w:right="56"/>
              <w:rPr>
                <w:rFonts w:eastAsia="Arial"/>
                <w:color w:val="auto"/>
                <w:lang w:val="en-US"/>
              </w:rPr>
            </w:pP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se</w:t>
            </w:r>
            <w:r w:rsidRPr="008A0D93">
              <w:rPr>
                <w:rFonts w:eastAsia="Arial"/>
                <w:color w:val="auto"/>
                <w:spacing w:val="2"/>
                <w:lang w:val="en-US"/>
              </w:rPr>
              <w:t xml:space="preserve"> </w:t>
            </w:r>
            <w:r w:rsidRPr="008A0D93">
              <w:rPr>
                <w:rFonts w:eastAsia="Arial"/>
                <w:color w:val="auto"/>
                <w:lang w:val="en-US"/>
              </w:rPr>
              <w:t>d</w:t>
            </w:r>
            <w:r w:rsidRPr="008A0D93">
              <w:rPr>
                <w:rFonts w:eastAsia="Arial"/>
                <w:color w:val="auto"/>
                <w:spacing w:val="-3"/>
                <w:lang w:val="en-US"/>
              </w:rPr>
              <w:t>e</w:t>
            </w:r>
            <w:r w:rsidRPr="008A0D93">
              <w:rPr>
                <w:rFonts w:eastAsia="Arial"/>
                <w:color w:val="auto"/>
                <w:spacing w:val="1"/>
                <w:lang w:val="en-US"/>
              </w:rPr>
              <w:t>m</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s</w:t>
            </w:r>
            <w:r w:rsidRPr="008A0D93">
              <w:rPr>
                <w:rFonts w:eastAsia="Arial"/>
                <w:color w:val="auto"/>
                <w:spacing w:val="-1"/>
                <w:lang w:val="en-US"/>
              </w:rPr>
              <w:t>t</w:t>
            </w:r>
            <w:r w:rsidRPr="008A0D93">
              <w:rPr>
                <w:rFonts w:eastAsia="Arial"/>
                <w:color w:val="auto"/>
                <w:spacing w:val="1"/>
                <w:lang w:val="en-US"/>
              </w:rPr>
              <w:t>r</w:t>
            </w:r>
            <w:r w:rsidRPr="008A0D93">
              <w:rPr>
                <w:rFonts w:eastAsia="Arial"/>
                <w:color w:val="auto"/>
                <w:lang w:val="en-US"/>
              </w:rPr>
              <w:t>at</w:t>
            </w:r>
            <w:r w:rsidRPr="008A0D93">
              <w:rPr>
                <w:rFonts w:eastAsia="Arial"/>
                <w:color w:val="auto"/>
                <w:spacing w:val="-2"/>
                <w:lang w:val="en-US"/>
              </w:rPr>
              <w:t>e</w:t>
            </w:r>
            <w:r w:rsidRPr="008A0D93">
              <w:rPr>
                <w:rFonts w:eastAsia="Arial"/>
                <w:color w:val="auto"/>
                <w:lang w:val="en-US"/>
              </w:rPr>
              <w:t>s ve</w:t>
            </w:r>
            <w:r w:rsidRPr="008A0D93">
              <w:rPr>
                <w:rFonts w:eastAsia="Arial"/>
                <w:color w:val="auto"/>
                <w:spacing w:val="-2"/>
                <w:lang w:val="en-US"/>
              </w:rPr>
              <w:t>r</w:t>
            </w:r>
            <w:r w:rsidRPr="008A0D93">
              <w:rPr>
                <w:rFonts w:eastAsia="Arial"/>
                <w:color w:val="auto"/>
                <w:lang w:val="en-US"/>
              </w:rPr>
              <w:t>y</w:t>
            </w:r>
            <w:r w:rsidRPr="008A0D93">
              <w:rPr>
                <w:rFonts w:eastAsia="Arial"/>
                <w:color w:val="auto"/>
                <w:spacing w:val="3"/>
                <w:lang w:val="en-US"/>
              </w:rPr>
              <w:t xml:space="preserve"> </w:t>
            </w:r>
            <w:r w:rsidRPr="008A0D93">
              <w:rPr>
                <w:rFonts w:eastAsia="Arial"/>
                <w:color w:val="auto"/>
                <w:spacing w:val="-1"/>
                <w:lang w:val="en-US"/>
              </w:rPr>
              <w:t>li</w:t>
            </w:r>
            <w:r w:rsidRPr="008A0D93">
              <w:rPr>
                <w:rFonts w:eastAsia="Arial"/>
                <w:color w:val="auto"/>
                <w:spacing w:val="1"/>
                <w:lang w:val="en-US"/>
              </w:rPr>
              <w:t>m</w:t>
            </w:r>
            <w:r w:rsidRPr="008A0D93">
              <w:rPr>
                <w:rFonts w:eastAsia="Arial"/>
                <w:color w:val="auto"/>
                <w:spacing w:val="-3"/>
                <w:lang w:val="en-US"/>
              </w:rPr>
              <w:t>i</w:t>
            </w:r>
            <w:r w:rsidRPr="008A0D93">
              <w:rPr>
                <w:rFonts w:eastAsia="Arial"/>
                <w:color w:val="auto"/>
                <w:spacing w:val="1"/>
                <w:lang w:val="en-US"/>
              </w:rPr>
              <w:t>t</w:t>
            </w:r>
            <w:r w:rsidRPr="008A0D93">
              <w:rPr>
                <w:rFonts w:eastAsia="Arial"/>
                <w:color w:val="auto"/>
                <w:lang w:val="en-US"/>
              </w:rPr>
              <w:t>ed</w:t>
            </w:r>
            <w:r w:rsidRPr="008A0D93">
              <w:rPr>
                <w:rFonts w:eastAsia="Arial"/>
                <w:color w:val="auto"/>
                <w:spacing w:val="2"/>
                <w:lang w:val="en-US"/>
              </w:rPr>
              <w:t xml:space="preserve"> </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3"/>
                <w:lang w:val="en-US"/>
              </w:rPr>
              <w:t>e</w:t>
            </w:r>
            <w:r w:rsidRPr="008A0D93">
              <w:rPr>
                <w:rFonts w:eastAsia="Arial"/>
                <w:color w:val="auto"/>
                <w:spacing w:val="1"/>
                <w:lang w:val="en-US"/>
              </w:rPr>
              <w:t>r</w:t>
            </w:r>
            <w:r w:rsidRPr="008A0D93">
              <w:rPr>
                <w:rFonts w:eastAsia="Arial"/>
                <w:color w:val="auto"/>
                <w:spacing w:val="-2"/>
                <w:lang w:val="en-US"/>
              </w:rPr>
              <w:t>s</w:t>
            </w:r>
            <w:r w:rsidRPr="008A0D93">
              <w:rPr>
                <w:rFonts w:eastAsia="Arial"/>
                <w:color w:val="auto"/>
                <w:spacing w:val="1"/>
                <w:lang w:val="en-US"/>
              </w:rPr>
              <w:t>t</w:t>
            </w:r>
            <w:r w:rsidRPr="008A0D93">
              <w:rPr>
                <w:rFonts w:eastAsia="Arial"/>
                <w:color w:val="auto"/>
                <w:lang w:val="en-US"/>
              </w:rPr>
              <w:t>a</w:t>
            </w:r>
            <w:r w:rsidRPr="008A0D93">
              <w:rPr>
                <w:rFonts w:eastAsia="Arial"/>
                <w:color w:val="auto"/>
                <w:spacing w:val="-1"/>
                <w:lang w:val="en-US"/>
              </w:rPr>
              <w:t>n</w:t>
            </w:r>
            <w:r w:rsidRPr="008A0D93">
              <w:rPr>
                <w:rFonts w:eastAsia="Arial"/>
                <w:color w:val="auto"/>
                <w:spacing w:val="-3"/>
                <w:lang w:val="en-US"/>
              </w:rPr>
              <w:t>d</w:t>
            </w:r>
            <w:r w:rsidRPr="008A0D93">
              <w:rPr>
                <w:rFonts w:eastAsia="Arial"/>
                <w:color w:val="auto"/>
                <w:spacing w:val="-1"/>
                <w:lang w:val="en-US"/>
              </w:rPr>
              <w:t>i</w:t>
            </w:r>
            <w:r w:rsidRPr="008A0D93">
              <w:rPr>
                <w:rFonts w:eastAsia="Arial"/>
                <w:color w:val="auto"/>
                <w:lang w:val="en-US"/>
              </w:rPr>
              <w:t>ng</w:t>
            </w:r>
            <w:r w:rsidRPr="008A0D93">
              <w:rPr>
                <w:rFonts w:eastAsia="Arial"/>
                <w:color w:val="auto"/>
                <w:spacing w:val="2"/>
                <w:lang w:val="en-US"/>
              </w:rPr>
              <w:t xml:space="preserve"> </w:t>
            </w:r>
            <w:r w:rsidRPr="008A0D93">
              <w:rPr>
                <w:rFonts w:eastAsia="Arial"/>
                <w:color w:val="auto"/>
                <w:lang w:val="en-US"/>
              </w:rPr>
              <w:t xml:space="preserve">of </w:t>
            </w:r>
            <w:r w:rsidRPr="008A0D93">
              <w:rPr>
                <w:rFonts w:eastAsia="Arial"/>
                <w:color w:val="auto"/>
                <w:spacing w:val="1"/>
                <w:lang w:val="en-US"/>
              </w:rPr>
              <w:t>t</w:t>
            </w:r>
            <w:r w:rsidRPr="008A0D93">
              <w:rPr>
                <w:rFonts w:eastAsia="Arial"/>
                <w:color w:val="auto"/>
                <w:lang w:val="en-US"/>
              </w:rPr>
              <w:t>he</w:t>
            </w:r>
            <w:r w:rsidRPr="008A0D93">
              <w:rPr>
                <w:rFonts w:eastAsia="Arial"/>
                <w:color w:val="auto"/>
                <w:spacing w:val="1"/>
                <w:lang w:val="en-US"/>
              </w:rPr>
              <w:t xml:space="preserve"> r</w:t>
            </w:r>
            <w:r w:rsidRPr="008A0D93">
              <w:rPr>
                <w:rFonts w:eastAsia="Arial"/>
                <w:color w:val="auto"/>
                <w:lang w:val="en-US"/>
              </w:rPr>
              <w:t>e</w:t>
            </w:r>
            <w:r w:rsidRPr="008A0D93">
              <w:rPr>
                <w:rFonts w:eastAsia="Arial"/>
                <w:color w:val="auto"/>
                <w:spacing w:val="-1"/>
                <w:lang w:val="en-US"/>
              </w:rPr>
              <w:t>q</w:t>
            </w:r>
            <w:r w:rsidRPr="008A0D93">
              <w:rPr>
                <w:rFonts w:eastAsia="Arial"/>
                <w:color w:val="auto"/>
                <w:lang w:val="en-US"/>
              </w:rPr>
              <w:t>u</w:t>
            </w:r>
            <w:r w:rsidRPr="008A0D93">
              <w:rPr>
                <w:rFonts w:eastAsia="Arial"/>
                <w:color w:val="auto"/>
                <w:spacing w:val="-1"/>
                <w:lang w:val="en-US"/>
              </w:rPr>
              <w:t>i</w:t>
            </w:r>
            <w:r w:rsidRPr="008A0D93">
              <w:rPr>
                <w:rFonts w:eastAsia="Arial"/>
                <w:color w:val="auto"/>
                <w:spacing w:val="1"/>
                <w:lang w:val="en-US"/>
              </w:rPr>
              <w:t>r</w:t>
            </w:r>
            <w:r w:rsidRPr="008A0D93">
              <w:rPr>
                <w:rFonts w:eastAsia="Arial"/>
                <w:color w:val="auto"/>
                <w:lang w:val="en-US"/>
              </w:rPr>
              <w:t>eme</w:t>
            </w:r>
            <w:r w:rsidRPr="008A0D93">
              <w:rPr>
                <w:rFonts w:eastAsia="Arial"/>
                <w:color w:val="auto"/>
                <w:spacing w:val="-3"/>
                <w:lang w:val="en-US"/>
              </w:rPr>
              <w:t>n</w:t>
            </w:r>
            <w:r w:rsidRPr="008A0D93">
              <w:rPr>
                <w:rFonts w:eastAsia="Arial"/>
                <w:color w:val="auto"/>
                <w:spacing w:val="1"/>
                <w:lang w:val="en-US"/>
              </w:rPr>
              <w:t>t</w:t>
            </w:r>
            <w:r w:rsidRPr="008A0D93">
              <w:rPr>
                <w:rFonts w:eastAsia="Arial"/>
                <w:color w:val="auto"/>
                <w:lang w:val="en-US"/>
              </w:rPr>
              <w:t>s</w:t>
            </w:r>
            <w:r w:rsidRPr="008A0D93">
              <w:rPr>
                <w:rFonts w:eastAsia="Arial"/>
                <w:color w:val="auto"/>
                <w:spacing w:val="1"/>
                <w:lang w:val="en-US"/>
              </w:rPr>
              <w:t xml:space="preserve"> </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3"/>
                <w:lang w:val="en-US"/>
              </w:rPr>
              <w:t xml:space="preserve"> </w:t>
            </w:r>
            <w:r w:rsidRPr="008A0D93">
              <w:rPr>
                <w:rFonts w:eastAsia="Arial"/>
                <w:color w:val="auto"/>
                <w:lang w:val="en-US"/>
              </w:rPr>
              <w:t>h</w:t>
            </w:r>
            <w:r w:rsidRPr="008A0D93">
              <w:rPr>
                <w:rFonts w:eastAsia="Arial"/>
                <w:color w:val="auto"/>
                <w:spacing w:val="-3"/>
                <w:lang w:val="en-US"/>
              </w:rPr>
              <w:t>a</w:t>
            </w:r>
            <w:r w:rsidRPr="008A0D93">
              <w:rPr>
                <w:rFonts w:eastAsia="Arial"/>
                <w:color w:val="auto"/>
                <w:lang w:val="en-US"/>
              </w:rPr>
              <w:t>s</w:t>
            </w:r>
            <w:r w:rsidRPr="008A0D93">
              <w:rPr>
                <w:rFonts w:eastAsia="Arial"/>
                <w:color w:val="auto"/>
                <w:spacing w:val="6"/>
                <w:lang w:val="en-US"/>
              </w:rPr>
              <w:t xml:space="preserve"> </w:t>
            </w:r>
            <w:r w:rsidRPr="008A0D93">
              <w:rPr>
                <w:rFonts w:eastAsia="Arial"/>
                <w:color w:val="auto"/>
                <w:spacing w:val="1"/>
                <w:lang w:val="en-US"/>
              </w:rPr>
              <w:t>f</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3"/>
                <w:lang w:val="en-US"/>
              </w:rPr>
              <w:t>a</w:t>
            </w:r>
            <w:r w:rsidRPr="008A0D93">
              <w:rPr>
                <w:rFonts w:eastAsia="Arial"/>
                <w:color w:val="auto"/>
                <w:spacing w:val="1"/>
                <w:lang w:val="en-US"/>
              </w:rPr>
              <w:t>m</w:t>
            </w:r>
            <w:r w:rsidRPr="008A0D93">
              <w:rPr>
                <w:rFonts w:eastAsia="Arial"/>
                <w:color w:val="auto"/>
                <w:lang w:val="en-US"/>
              </w:rPr>
              <w:t>e</w:t>
            </w:r>
            <w:r w:rsidRPr="008A0D93">
              <w:rPr>
                <w:rFonts w:eastAsia="Arial"/>
                <w:color w:val="auto"/>
                <w:spacing w:val="-1"/>
                <w:lang w:val="en-US"/>
              </w:rPr>
              <w:t>n</w:t>
            </w:r>
            <w:r w:rsidRPr="008A0D93">
              <w:rPr>
                <w:rFonts w:eastAsia="Arial"/>
                <w:color w:val="auto"/>
                <w:spacing w:val="1"/>
                <w:lang w:val="en-US"/>
              </w:rPr>
              <w:t>t</w:t>
            </w:r>
            <w:r w:rsidRPr="008A0D93">
              <w:rPr>
                <w:rFonts w:eastAsia="Arial"/>
                <w:color w:val="auto"/>
                <w:lang w:val="en-US"/>
              </w:rPr>
              <w:t xml:space="preserve">al </w:t>
            </w:r>
            <w:r w:rsidRPr="008A0D93">
              <w:rPr>
                <w:rFonts w:eastAsia="Arial"/>
                <w:color w:val="auto"/>
                <w:spacing w:val="1"/>
                <w:lang w:val="en-US"/>
              </w:rPr>
              <w:t>f</w:t>
            </w:r>
            <w:r w:rsidRPr="008A0D93">
              <w:rPr>
                <w:rFonts w:eastAsia="Arial"/>
                <w:color w:val="auto"/>
                <w:spacing w:val="-1"/>
                <w:lang w:val="en-US"/>
              </w:rPr>
              <w:t>l</w:t>
            </w:r>
            <w:r w:rsidRPr="008A0D93">
              <w:rPr>
                <w:rFonts w:eastAsia="Arial"/>
                <w:color w:val="auto"/>
                <w:lang w:val="en-US"/>
              </w:rPr>
              <w:t>a</w:t>
            </w:r>
            <w:r w:rsidRPr="008A0D93">
              <w:rPr>
                <w:rFonts w:eastAsia="Arial"/>
                <w:color w:val="auto"/>
                <w:spacing w:val="-1"/>
                <w:lang w:val="en-US"/>
              </w:rPr>
              <w:t>w</w:t>
            </w:r>
            <w:r w:rsidRPr="008A0D93">
              <w:rPr>
                <w:rFonts w:eastAsia="Arial"/>
                <w:color w:val="auto"/>
                <w:lang w:val="en-US"/>
              </w:rPr>
              <w:t>s</w:t>
            </w:r>
            <w:r w:rsidRPr="008A0D93">
              <w:rPr>
                <w:rFonts w:eastAsia="Arial"/>
                <w:color w:val="auto"/>
                <w:spacing w:val="4"/>
                <w:lang w:val="en-US"/>
              </w:rPr>
              <w:t xml:space="preserve"> </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 xml:space="preserve"> </w:t>
            </w:r>
            <w:r w:rsidRPr="008A0D93">
              <w:rPr>
                <w:rFonts w:eastAsia="Arial"/>
                <w:color w:val="auto"/>
                <w:spacing w:val="-1"/>
                <w:lang w:val="en-US"/>
              </w:rPr>
              <w:t>l</w:t>
            </w:r>
            <w:r w:rsidRPr="008A0D93">
              <w:rPr>
                <w:rFonts w:eastAsia="Arial"/>
                <w:color w:val="auto"/>
                <w:lang w:val="en-US"/>
              </w:rPr>
              <w:t>acks c</w:t>
            </w:r>
            <w:r w:rsidRPr="008A0D93">
              <w:rPr>
                <w:rFonts w:eastAsia="Arial"/>
                <w:color w:val="auto"/>
                <w:spacing w:val="1"/>
                <w:lang w:val="en-US"/>
              </w:rPr>
              <w:t>r</w:t>
            </w:r>
            <w:r w:rsidRPr="008A0D93">
              <w:rPr>
                <w:rFonts w:eastAsia="Arial"/>
                <w:color w:val="auto"/>
                <w:lang w:val="en-US"/>
              </w:rPr>
              <w:t>e</w:t>
            </w:r>
            <w:r w:rsidRPr="008A0D93">
              <w:rPr>
                <w:rFonts w:eastAsia="Arial"/>
                <w:color w:val="auto"/>
                <w:spacing w:val="-1"/>
                <w:lang w:val="en-US"/>
              </w:rPr>
              <w:t>di</w:t>
            </w:r>
            <w:r w:rsidRPr="008A0D93">
              <w:rPr>
                <w:rFonts w:eastAsia="Arial"/>
                <w:color w:val="auto"/>
                <w:lang w:val="en-US"/>
              </w:rPr>
              <w:t>b</w:t>
            </w:r>
            <w:r w:rsidRPr="008A0D93">
              <w:rPr>
                <w:rFonts w:eastAsia="Arial"/>
                <w:color w:val="auto"/>
                <w:spacing w:val="-1"/>
                <w:lang w:val="en-US"/>
              </w:rPr>
              <w:t>ili</w:t>
            </w:r>
            <w:r w:rsidRPr="008A0D93">
              <w:rPr>
                <w:rFonts w:eastAsia="Arial"/>
                <w:color w:val="auto"/>
                <w:spacing w:val="1"/>
                <w:lang w:val="en-US"/>
              </w:rPr>
              <w:t>t</w:t>
            </w:r>
            <w:r w:rsidRPr="008A0D93">
              <w:rPr>
                <w:rFonts w:eastAsia="Arial"/>
                <w:color w:val="auto"/>
                <w:lang w:val="en-US"/>
              </w:rPr>
              <w:t>y</w:t>
            </w:r>
            <w:r w:rsidRPr="008A0D93">
              <w:rPr>
                <w:rFonts w:eastAsia="Arial"/>
                <w:color w:val="auto"/>
                <w:spacing w:val="4"/>
                <w:lang w:val="en-US"/>
              </w:rPr>
              <w:t xml:space="preserve"> </w:t>
            </w:r>
            <w:r w:rsidRPr="008A0D93">
              <w:rPr>
                <w:rFonts w:eastAsia="Arial"/>
                <w:color w:val="auto"/>
                <w:spacing w:val="-1"/>
                <w:lang w:val="en-US"/>
              </w:rPr>
              <w:t>wi</w:t>
            </w:r>
            <w:r w:rsidRPr="008A0D93">
              <w:rPr>
                <w:rFonts w:eastAsia="Arial"/>
                <w:color w:val="auto"/>
                <w:spacing w:val="1"/>
                <w:lang w:val="en-US"/>
              </w:rPr>
              <w:t>t</w:t>
            </w:r>
            <w:r w:rsidRPr="008A0D93">
              <w:rPr>
                <w:rFonts w:eastAsia="Arial"/>
                <w:color w:val="auto"/>
                <w:lang w:val="en-US"/>
              </w:rPr>
              <w:t>h</w:t>
            </w:r>
            <w:r w:rsidRPr="008A0D93">
              <w:rPr>
                <w:rFonts w:eastAsia="Arial"/>
                <w:color w:val="auto"/>
                <w:spacing w:val="4"/>
                <w:lang w:val="en-US"/>
              </w:rPr>
              <w:t xml:space="preserve"> </w:t>
            </w:r>
            <w:r w:rsidRPr="008A0D93">
              <w:rPr>
                <w:rFonts w:eastAsia="Arial"/>
                <w:color w:val="auto"/>
                <w:lang w:val="en-US"/>
              </w:rPr>
              <w:t>a</w:t>
            </w:r>
            <w:r w:rsidRPr="008A0D93">
              <w:rPr>
                <w:rFonts w:eastAsia="Arial"/>
                <w:color w:val="auto"/>
                <w:spacing w:val="1"/>
                <w:lang w:val="en-US"/>
              </w:rPr>
              <w:t xml:space="preserve"> </w:t>
            </w:r>
            <w:r w:rsidRPr="008A0D93">
              <w:rPr>
                <w:rFonts w:eastAsia="Arial"/>
                <w:color w:val="auto"/>
                <w:lang w:val="en-US"/>
              </w:rPr>
              <w:t>s</w:t>
            </w:r>
            <w:r w:rsidRPr="008A0D93">
              <w:rPr>
                <w:rFonts w:eastAsia="Arial"/>
                <w:color w:val="auto"/>
                <w:spacing w:val="-1"/>
                <w:lang w:val="en-US"/>
              </w:rPr>
              <w:t>i</w:t>
            </w:r>
            <w:r w:rsidRPr="008A0D93">
              <w:rPr>
                <w:rFonts w:eastAsia="Arial"/>
                <w:color w:val="auto"/>
                <w:lang w:val="en-US"/>
              </w:rPr>
              <w:t>g</w:t>
            </w:r>
            <w:r w:rsidRPr="008A0D93">
              <w:rPr>
                <w:rFonts w:eastAsia="Arial"/>
                <w:color w:val="auto"/>
                <w:spacing w:val="-1"/>
                <w:lang w:val="en-US"/>
              </w:rPr>
              <w:t>ni</w:t>
            </w:r>
            <w:r w:rsidRPr="008A0D93">
              <w:rPr>
                <w:rFonts w:eastAsia="Arial"/>
                <w:color w:val="auto"/>
                <w:spacing w:val="1"/>
                <w:lang w:val="en-US"/>
              </w:rPr>
              <w:t>f</w:t>
            </w:r>
            <w:r w:rsidRPr="008A0D93">
              <w:rPr>
                <w:rFonts w:eastAsia="Arial"/>
                <w:color w:val="auto"/>
                <w:spacing w:val="-1"/>
                <w:lang w:val="en-US"/>
              </w:rPr>
              <w:t>i</w:t>
            </w:r>
            <w:r w:rsidRPr="008A0D93">
              <w:rPr>
                <w:rFonts w:eastAsia="Arial"/>
                <w:color w:val="auto"/>
                <w:spacing w:val="-2"/>
                <w:lang w:val="en-US"/>
              </w:rPr>
              <w:t>c</w:t>
            </w:r>
            <w:r w:rsidRPr="008A0D93">
              <w:rPr>
                <w:rFonts w:eastAsia="Arial"/>
                <w:color w:val="auto"/>
                <w:lang w:val="en-US"/>
              </w:rPr>
              <w:t>a</w:t>
            </w:r>
            <w:r w:rsidRPr="008A0D93">
              <w:rPr>
                <w:rFonts w:eastAsia="Arial"/>
                <w:color w:val="auto"/>
                <w:spacing w:val="-1"/>
                <w:lang w:val="en-US"/>
              </w:rPr>
              <w:t>n</w:t>
            </w:r>
            <w:r w:rsidRPr="008A0D93">
              <w:rPr>
                <w:rFonts w:eastAsia="Arial"/>
                <w:color w:val="auto"/>
                <w:lang w:val="en-US"/>
              </w:rPr>
              <w:t>t</w:t>
            </w:r>
            <w:r w:rsidRPr="008A0D93">
              <w:rPr>
                <w:rFonts w:eastAsia="Arial"/>
                <w:color w:val="auto"/>
                <w:spacing w:val="3"/>
                <w:lang w:val="en-US"/>
              </w:rPr>
              <w:t xml:space="preserve"> </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lang w:val="en-US"/>
              </w:rPr>
              <w:t>sk</w:t>
            </w:r>
            <w:r w:rsidRPr="008A0D93">
              <w:rPr>
                <w:rFonts w:eastAsia="Arial"/>
                <w:color w:val="auto"/>
                <w:spacing w:val="2"/>
                <w:lang w:val="en-US"/>
              </w:rPr>
              <w:t xml:space="preserve"> </w:t>
            </w:r>
            <w:r w:rsidRPr="008A0D93">
              <w:rPr>
                <w:rFonts w:eastAsia="Arial"/>
                <w:color w:val="auto"/>
                <w:lang w:val="en-US"/>
              </w:rPr>
              <w:t>of</w:t>
            </w:r>
            <w:r w:rsidRPr="008A0D93">
              <w:rPr>
                <w:rFonts w:eastAsia="Arial"/>
                <w:color w:val="auto"/>
                <w:spacing w:val="2"/>
                <w:lang w:val="en-US"/>
              </w:rPr>
              <w:t xml:space="preserve"> </w:t>
            </w:r>
            <w:r w:rsidRPr="008A0D93">
              <w:rPr>
                <w:rFonts w:eastAsia="Arial"/>
                <w:color w:val="auto"/>
                <w:lang w:val="en-US"/>
              </w:rPr>
              <w:t>n</w:t>
            </w:r>
            <w:r w:rsidRPr="008A0D93">
              <w:rPr>
                <w:rFonts w:eastAsia="Arial"/>
                <w:color w:val="auto"/>
                <w:spacing w:val="-1"/>
                <w:lang w:val="en-US"/>
              </w:rPr>
              <w:t>o</w:t>
            </w:r>
            <w:r w:rsidRPr="008A0D93">
              <w:rPr>
                <w:rFonts w:eastAsia="Arial"/>
                <w:color w:val="auto"/>
                <w:spacing w:val="3"/>
                <w:lang w:val="en-US"/>
              </w:rPr>
              <w:t>n</w:t>
            </w:r>
            <w:r w:rsidRPr="008A0D93">
              <w:rPr>
                <w:rFonts w:eastAsia="Arial"/>
                <w:color w:val="auto"/>
                <w:spacing w:val="1"/>
                <w:lang w:val="en-US"/>
              </w:rPr>
              <w:t>-</w:t>
            </w:r>
            <w:r w:rsidRPr="008A0D93">
              <w:rPr>
                <w:rFonts w:eastAsia="Arial"/>
                <w:color w:val="auto"/>
                <w:lang w:val="en-US"/>
              </w:rPr>
              <w:t>d</w:t>
            </w:r>
            <w:r w:rsidRPr="008A0D93">
              <w:rPr>
                <w:rFonts w:eastAsia="Arial"/>
                <w:color w:val="auto"/>
                <w:spacing w:val="-1"/>
                <w:lang w:val="en-US"/>
              </w:rPr>
              <w:t>eli</w:t>
            </w:r>
            <w:r w:rsidRPr="008A0D93">
              <w:rPr>
                <w:rFonts w:eastAsia="Arial"/>
                <w:color w:val="auto"/>
                <w:lang w:val="en-US"/>
              </w:rPr>
              <w:t>ve</w:t>
            </w:r>
            <w:r w:rsidRPr="008A0D93">
              <w:rPr>
                <w:rFonts w:eastAsia="Arial"/>
                <w:color w:val="auto"/>
                <w:spacing w:val="-2"/>
                <w:lang w:val="en-US"/>
              </w:rPr>
              <w:t>r</w:t>
            </w:r>
            <w:r w:rsidRPr="008A0D93">
              <w:rPr>
                <w:rFonts w:eastAsia="Arial"/>
                <w:color w:val="auto"/>
                <w:lang w:val="en-US"/>
              </w:rPr>
              <w:t>y. T</w:t>
            </w:r>
            <w:r w:rsidRPr="008A0D93">
              <w:rPr>
                <w:rFonts w:eastAsia="Arial"/>
                <w:color w:val="auto"/>
                <w:spacing w:val="-1"/>
                <w:lang w:val="en-US"/>
              </w:rPr>
              <w:t>hi</w:t>
            </w:r>
            <w:r w:rsidRPr="008A0D93">
              <w:rPr>
                <w:rFonts w:eastAsia="Arial"/>
                <w:color w:val="auto"/>
                <w:lang w:val="en-US"/>
              </w:rPr>
              <w:t>s</w:t>
            </w:r>
            <w:r w:rsidRPr="008A0D93">
              <w:rPr>
                <w:rFonts w:eastAsia="Arial"/>
                <w:color w:val="auto"/>
                <w:spacing w:val="4"/>
                <w:lang w:val="en-US"/>
              </w:rPr>
              <w:t xml:space="preserve"> </w:t>
            </w:r>
            <w:r w:rsidRPr="008A0D93">
              <w:rPr>
                <w:rFonts w:eastAsia="Arial"/>
                <w:color w:val="auto"/>
                <w:spacing w:val="-1"/>
                <w:lang w:val="en-US"/>
              </w:rPr>
              <w:t>i</w:t>
            </w:r>
            <w:r w:rsidRPr="008A0D93">
              <w:rPr>
                <w:rFonts w:eastAsia="Arial"/>
                <w:color w:val="auto"/>
                <w:lang w:val="en-US"/>
              </w:rPr>
              <w:t>s u</w:t>
            </w:r>
            <w:r w:rsidRPr="008A0D93">
              <w:rPr>
                <w:rFonts w:eastAsia="Arial"/>
                <w:color w:val="auto"/>
                <w:spacing w:val="-1"/>
                <w:lang w:val="en-US"/>
              </w:rPr>
              <w:t>n</w:t>
            </w:r>
            <w:r w:rsidRPr="008A0D93">
              <w:rPr>
                <w:rFonts w:eastAsia="Arial"/>
                <w:color w:val="auto"/>
                <w:lang w:val="en-US"/>
              </w:rPr>
              <w:t>acc</w:t>
            </w:r>
            <w:r w:rsidRPr="008A0D93">
              <w:rPr>
                <w:rFonts w:eastAsia="Arial"/>
                <w:color w:val="auto"/>
                <w:spacing w:val="-1"/>
                <w:lang w:val="en-US"/>
              </w:rPr>
              <w:t>e</w:t>
            </w:r>
            <w:r w:rsidRPr="008A0D93">
              <w:rPr>
                <w:rFonts w:eastAsia="Arial"/>
                <w:color w:val="auto"/>
                <w:lang w:val="en-US"/>
              </w:rPr>
              <w:t>ptab</w:t>
            </w:r>
            <w:r w:rsidRPr="008A0D93">
              <w:rPr>
                <w:rFonts w:eastAsia="Arial"/>
                <w:color w:val="auto"/>
                <w:spacing w:val="-1"/>
                <w:lang w:val="en-US"/>
              </w:rPr>
              <w:t>l</w:t>
            </w:r>
            <w:r w:rsidRPr="008A0D93">
              <w:rPr>
                <w:rFonts w:eastAsia="Arial"/>
                <w:color w:val="auto"/>
                <w:lang w:val="en-US"/>
              </w:rPr>
              <w:t>e and</w:t>
            </w:r>
            <w:r w:rsidRPr="008A0D93">
              <w:rPr>
                <w:rFonts w:eastAsia="Arial"/>
                <w:color w:val="auto"/>
                <w:spacing w:val="-2"/>
                <w:lang w:val="en-US"/>
              </w:rPr>
              <w:t xml:space="preserve"> </w:t>
            </w:r>
            <w:r w:rsidRPr="008A0D93">
              <w:rPr>
                <w:rFonts w:eastAsia="Arial"/>
                <w:color w:val="auto"/>
                <w:lang w:val="en-US"/>
              </w:rPr>
              <w:t>a</w:t>
            </w:r>
            <w:r w:rsidRPr="008A0D93">
              <w:rPr>
                <w:rFonts w:eastAsia="Arial"/>
                <w:color w:val="auto"/>
                <w:spacing w:val="-1"/>
                <w:lang w:val="en-US"/>
              </w:rPr>
              <w:t xml:space="preserve"> </w:t>
            </w:r>
            <w:r w:rsidRPr="008A0D93">
              <w:rPr>
                <w:rFonts w:eastAsia="Arial"/>
                <w:color w:val="auto"/>
                <w:spacing w:val="1"/>
                <w:lang w:val="en-US"/>
              </w:rPr>
              <w:t>f</w:t>
            </w:r>
            <w:r w:rsidRPr="008A0D93">
              <w:rPr>
                <w:rFonts w:eastAsia="Arial"/>
                <w:color w:val="auto"/>
                <w:lang w:val="en-US"/>
              </w:rPr>
              <w:t>a</w:t>
            </w:r>
            <w:r w:rsidRPr="008A0D93">
              <w:rPr>
                <w:rFonts w:eastAsia="Arial"/>
                <w:color w:val="auto"/>
                <w:spacing w:val="-1"/>
                <w:lang w:val="en-US"/>
              </w:rPr>
              <w:t>il</w:t>
            </w:r>
            <w:r w:rsidRPr="008A0D93">
              <w:rPr>
                <w:rFonts w:eastAsia="Arial"/>
                <w:color w:val="auto"/>
                <w:lang w:val="en-US"/>
              </w:rPr>
              <w:t>.</w:t>
            </w:r>
          </w:p>
        </w:tc>
      </w:tr>
      <w:tr w:rsidR="008A0D93" w:rsidRPr="008A0D93" w14:paraId="2EBF7FC5" w14:textId="77777777" w:rsidTr="00B674C4">
        <w:trPr>
          <w:trHeight w:hRule="exact" w:val="701"/>
        </w:trPr>
        <w:tc>
          <w:tcPr>
            <w:tcW w:w="1447" w:type="dxa"/>
            <w:tcBorders>
              <w:top w:val="single" w:sz="8" w:space="0" w:color="AF0000"/>
              <w:left w:val="single" w:sz="8" w:space="0" w:color="AF0000"/>
              <w:bottom w:val="single" w:sz="8" w:space="0" w:color="AF0000"/>
              <w:right w:val="single" w:sz="8" w:space="0" w:color="AF0000"/>
            </w:tcBorders>
            <w:shd w:val="clear" w:color="auto" w:fill="CCCCCC"/>
          </w:tcPr>
          <w:p w14:paraId="23E1A3AD" w14:textId="77777777" w:rsidR="008A0D93" w:rsidRPr="008A0D93" w:rsidRDefault="008A0D93" w:rsidP="008A0D93">
            <w:pPr>
              <w:spacing w:before="4" w:after="0" w:line="160" w:lineRule="exact"/>
              <w:jc w:val="left"/>
              <w:rPr>
                <w:rFonts w:eastAsia="Times New Roman"/>
                <w:color w:val="auto"/>
                <w:sz w:val="16"/>
                <w:szCs w:val="16"/>
                <w:lang w:val="en-US"/>
              </w:rPr>
            </w:pPr>
          </w:p>
          <w:p w14:paraId="2250EEEE" w14:textId="77777777" w:rsidR="008A0D93" w:rsidRPr="008A0D93" w:rsidRDefault="008A0D93" w:rsidP="008A0D93">
            <w:pPr>
              <w:spacing w:before="0" w:after="0" w:line="240" w:lineRule="auto"/>
              <w:ind w:left="97"/>
              <w:jc w:val="left"/>
              <w:rPr>
                <w:rFonts w:eastAsia="Arial"/>
                <w:color w:val="auto"/>
                <w:sz w:val="20"/>
                <w:szCs w:val="20"/>
                <w:lang w:val="en-US"/>
              </w:rPr>
            </w:pPr>
            <w:r w:rsidRPr="008A0D93">
              <w:rPr>
                <w:rFonts w:eastAsia="Arial"/>
                <w:b/>
                <w:color w:val="auto"/>
                <w:sz w:val="20"/>
                <w:szCs w:val="20"/>
                <w:lang w:val="en-US"/>
              </w:rPr>
              <w:t>0%</w:t>
            </w:r>
          </w:p>
        </w:tc>
        <w:tc>
          <w:tcPr>
            <w:tcW w:w="1877" w:type="dxa"/>
            <w:tcBorders>
              <w:top w:val="single" w:sz="8" w:space="0" w:color="AF0000"/>
              <w:left w:val="single" w:sz="8" w:space="0" w:color="AF0000"/>
              <w:bottom w:val="single" w:sz="8" w:space="0" w:color="AF0000"/>
              <w:right w:val="single" w:sz="8" w:space="0" w:color="AF0000"/>
            </w:tcBorders>
            <w:shd w:val="clear" w:color="auto" w:fill="CCCCCC"/>
          </w:tcPr>
          <w:p w14:paraId="15EAD417" w14:textId="77777777" w:rsidR="008A0D93" w:rsidRPr="008A0D93" w:rsidRDefault="008A0D93" w:rsidP="008A0D93">
            <w:pPr>
              <w:spacing w:before="4" w:after="0" w:line="140" w:lineRule="exact"/>
              <w:jc w:val="left"/>
              <w:rPr>
                <w:rFonts w:eastAsia="Times New Roman"/>
                <w:color w:val="auto"/>
                <w:sz w:val="15"/>
                <w:szCs w:val="15"/>
                <w:lang w:val="en-US"/>
              </w:rPr>
            </w:pPr>
          </w:p>
          <w:p w14:paraId="6CD72F99" w14:textId="77777777" w:rsidR="008A0D93" w:rsidRPr="008A0D93" w:rsidRDefault="008A0D93" w:rsidP="008A0D93">
            <w:pPr>
              <w:spacing w:before="0" w:after="0" w:line="240" w:lineRule="auto"/>
              <w:ind w:left="97"/>
              <w:jc w:val="left"/>
              <w:rPr>
                <w:rFonts w:eastAsia="Arial"/>
                <w:color w:val="auto"/>
                <w:lang w:val="en-US"/>
              </w:rPr>
            </w:pPr>
            <w:r w:rsidRPr="008A0D93">
              <w:rPr>
                <w:rFonts w:eastAsia="Arial"/>
                <w:color w:val="auto"/>
                <w:spacing w:val="-1"/>
                <w:lang w:val="en-US"/>
              </w:rPr>
              <w:t>N</w:t>
            </w:r>
            <w:r w:rsidRPr="008A0D93">
              <w:rPr>
                <w:rFonts w:eastAsia="Arial"/>
                <w:color w:val="auto"/>
                <w:lang w:val="en-US"/>
              </w:rPr>
              <w:t xml:space="preserve">o </w:t>
            </w: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se</w:t>
            </w:r>
          </w:p>
        </w:tc>
        <w:tc>
          <w:tcPr>
            <w:tcW w:w="5603" w:type="dxa"/>
            <w:tcBorders>
              <w:top w:val="single" w:sz="8" w:space="0" w:color="AF0000"/>
              <w:left w:val="single" w:sz="8" w:space="0" w:color="AF0000"/>
              <w:bottom w:val="single" w:sz="8" w:space="0" w:color="AF0000"/>
              <w:right w:val="single" w:sz="8" w:space="0" w:color="AF0000"/>
            </w:tcBorders>
            <w:shd w:val="clear" w:color="auto" w:fill="CCCCCC"/>
          </w:tcPr>
          <w:p w14:paraId="1649F818" w14:textId="77777777" w:rsidR="008A0D93" w:rsidRPr="008A0D93" w:rsidRDefault="008A0D93" w:rsidP="008A0D93">
            <w:pPr>
              <w:spacing w:before="84" w:after="0" w:line="240" w:lineRule="exact"/>
              <w:ind w:left="99" w:right="53"/>
              <w:jc w:val="left"/>
              <w:rPr>
                <w:rFonts w:eastAsia="Arial"/>
                <w:color w:val="auto"/>
                <w:lang w:val="en-US"/>
              </w:rPr>
            </w:pPr>
            <w:r w:rsidRPr="008A0D93">
              <w:rPr>
                <w:rFonts w:eastAsia="Arial"/>
                <w:color w:val="auto"/>
                <w:spacing w:val="-1"/>
                <w:lang w:val="en-US"/>
              </w:rPr>
              <w:t>R</w:t>
            </w:r>
            <w:r w:rsidRPr="008A0D93">
              <w:rPr>
                <w:rFonts w:eastAsia="Arial"/>
                <w:color w:val="auto"/>
                <w:lang w:val="en-US"/>
              </w:rPr>
              <w:t>es</w:t>
            </w:r>
            <w:r w:rsidRPr="008A0D93">
              <w:rPr>
                <w:rFonts w:eastAsia="Arial"/>
                <w:color w:val="auto"/>
                <w:spacing w:val="-1"/>
                <w:lang w:val="en-US"/>
              </w:rPr>
              <w:t>p</w:t>
            </w:r>
            <w:r w:rsidRPr="008A0D93">
              <w:rPr>
                <w:rFonts w:eastAsia="Arial"/>
                <w:color w:val="auto"/>
                <w:lang w:val="en-US"/>
              </w:rPr>
              <w:t>o</w:t>
            </w:r>
            <w:r w:rsidRPr="008A0D93">
              <w:rPr>
                <w:rFonts w:eastAsia="Arial"/>
                <w:color w:val="auto"/>
                <w:spacing w:val="-1"/>
                <w:lang w:val="en-US"/>
              </w:rPr>
              <w:t>n</w:t>
            </w:r>
            <w:r w:rsidRPr="008A0D93">
              <w:rPr>
                <w:rFonts w:eastAsia="Arial"/>
                <w:color w:val="auto"/>
                <w:lang w:val="en-US"/>
              </w:rPr>
              <w:t>se</w:t>
            </w:r>
            <w:r w:rsidRPr="008A0D93">
              <w:rPr>
                <w:rFonts w:eastAsia="Arial"/>
                <w:color w:val="auto"/>
                <w:spacing w:val="-11"/>
                <w:lang w:val="en-US"/>
              </w:rPr>
              <w:t xml:space="preserve"> </w:t>
            </w:r>
            <w:r w:rsidRPr="008A0D93">
              <w:rPr>
                <w:rFonts w:eastAsia="Arial"/>
                <w:color w:val="auto"/>
                <w:lang w:val="en-US"/>
              </w:rPr>
              <w:t>c</w:t>
            </w:r>
            <w:r w:rsidRPr="008A0D93">
              <w:rPr>
                <w:rFonts w:eastAsia="Arial"/>
                <w:color w:val="auto"/>
                <w:spacing w:val="-3"/>
                <w:lang w:val="en-US"/>
              </w:rPr>
              <w:t>o</w:t>
            </w:r>
            <w:r w:rsidRPr="008A0D93">
              <w:rPr>
                <w:rFonts w:eastAsia="Arial"/>
                <w:color w:val="auto"/>
                <w:spacing w:val="1"/>
                <w:lang w:val="en-US"/>
              </w:rPr>
              <w:t>m</w:t>
            </w:r>
            <w:r w:rsidRPr="008A0D93">
              <w:rPr>
                <w:rFonts w:eastAsia="Arial"/>
                <w:color w:val="auto"/>
                <w:lang w:val="en-US"/>
              </w:rPr>
              <w:t>p</w:t>
            </w:r>
            <w:r w:rsidRPr="008A0D93">
              <w:rPr>
                <w:rFonts w:eastAsia="Arial"/>
                <w:color w:val="auto"/>
                <w:spacing w:val="-1"/>
                <w:lang w:val="en-US"/>
              </w:rPr>
              <w:t>l</w:t>
            </w:r>
            <w:r w:rsidRPr="008A0D93">
              <w:rPr>
                <w:rFonts w:eastAsia="Arial"/>
                <w:color w:val="auto"/>
                <w:lang w:val="en-US"/>
              </w:rPr>
              <w:t>ete</w:t>
            </w:r>
            <w:r w:rsidRPr="008A0D93">
              <w:rPr>
                <w:rFonts w:eastAsia="Arial"/>
                <w:color w:val="auto"/>
                <w:spacing w:val="-1"/>
                <w:lang w:val="en-US"/>
              </w:rPr>
              <w:t>l</w:t>
            </w:r>
            <w:r w:rsidRPr="008A0D93">
              <w:rPr>
                <w:rFonts w:eastAsia="Arial"/>
                <w:color w:val="auto"/>
                <w:lang w:val="en-US"/>
              </w:rPr>
              <w:t>y</w:t>
            </w:r>
            <w:r w:rsidRPr="008A0D93">
              <w:rPr>
                <w:rFonts w:eastAsia="Arial"/>
                <w:color w:val="auto"/>
                <w:spacing w:val="-13"/>
                <w:lang w:val="en-US"/>
              </w:rPr>
              <w:t xml:space="preserve"> </w:t>
            </w:r>
            <w:r w:rsidRPr="008A0D93">
              <w:rPr>
                <w:rFonts w:eastAsia="Arial"/>
                <w:color w:val="auto"/>
                <w:spacing w:val="-1"/>
                <w:lang w:val="en-US"/>
              </w:rPr>
              <w:t>f</w:t>
            </w:r>
            <w:r w:rsidRPr="008A0D93">
              <w:rPr>
                <w:rFonts w:eastAsia="Arial"/>
                <w:color w:val="auto"/>
                <w:lang w:val="en-US"/>
              </w:rPr>
              <w:t>a</w:t>
            </w:r>
            <w:r w:rsidRPr="008A0D93">
              <w:rPr>
                <w:rFonts w:eastAsia="Arial"/>
                <w:color w:val="auto"/>
                <w:spacing w:val="-1"/>
                <w:lang w:val="en-US"/>
              </w:rPr>
              <w:t>il</w:t>
            </w:r>
            <w:r w:rsidRPr="008A0D93">
              <w:rPr>
                <w:rFonts w:eastAsia="Arial"/>
                <w:color w:val="auto"/>
                <w:lang w:val="en-US"/>
              </w:rPr>
              <w:t>s</w:t>
            </w:r>
            <w:r w:rsidRPr="008A0D93">
              <w:rPr>
                <w:rFonts w:eastAsia="Arial"/>
                <w:color w:val="auto"/>
                <w:spacing w:val="-13"/>
                <w:lang w:val="en-US"/>
              </w:rPr>
              <w:t xml:space="preserve"> </w:t>
            </w:r>
            <w:r w:rsidRPr="008A0D93">
              <w:rPr>
                <w:rFonts w:eastAsia="Arial"/>
                <w:color w:val="auto"/>
                <w:spacing w:val="1"/>
                <w:lang w:val="en-US"/>
              </w:rPr>
              <w:t>t</w:t>
            </w:r>
            <w:r w:rsidRPr="008A0D93">
              <w:rPr>
                <w:rFonts w:eastAsia="Arial"/>
                <w:color w:val="auto"/>
                <w:lang w:val="en-US"/>
              </w:rPr>
              <w:t>o</w:t>
            </w:r>
            <w:r w:rsidRPr="008A0D93">
              <w:rPr>
                <w:rFonts w:eastAsia="Arial"/>
                <w:color w:val="auto"/>
                <w:spacing w:val="-13"/>
                <w:lang w:val="en-US"/>
              </w:rPr>
              <w:t xml:space="preserve"> </w:t>
            </w:r>
            <w:r w:rsidRPr="008A0D93">
              <w:rPr>
                <w:rFonts w:eastAsia="Arial"/>
                <w:color w:val="auto"/>
                <w:lang w:val="en-US"/>
              </w:rPr>
              <w:t>a</w:t>
            </w:r>
            <w:r w:rsidRPr="008A0D93">
              <w:rPr>
                <w:rFonts w:eastAsia="Arial"/>
                <w:color w:val="auto"/>
                <w:spacing w:val="-1"/>
                <w:lang w:val="en-US"/>
              </w:rPr>
              <w:t>d</w:t>
            </w:r>
            <w:r w:rsidRPr="008A0D93">
              <w:rPr>
                <w:rFonts w:eastAsia="Arial"/>
                <w:color w:val="auto"/>
                <w:lang w:val="en-US"/>
              </w:rPr>
              <w:t>dre</w:t>
            </w:r>
            <w:r w:rsidRPr="008A0D93">
              <w:rPr>
                <w:rFonts w:eastAsia="Arial"/>
                <w:color w:val="auto"/>
                <w:spacing w:val="-2"/>
                <w:lang w:val="en-US"/>
              </w:rPr>
              <w:t>s</w:t>
            </w:r>
            <w:r w:rsidRPr="008A0D93">
              <w:rPr>
                <w:rFonts w:eastAsia="Arial"/>
                <w:color w:val="auto"/>
                <w:lang w:val="en-US"/>
              </w:rPr>
              <w:t>s</w:t>
            </w:r>
            <w:r w:rsidRPr="008A0D93">
              <w:rPr>
                <w:rFonts w:eastAsia="Arial"/>
                <w:color w:val="auto"/>
                <w:spacing w:val="-13"/>
                <w:lang w:val="en-US"/>
              </w:rPr>
              <w:t xml:space="preserve"> </w:t>
            </w:r>
            <w:r w:rsidRPr="008A0D93">
              <w:rPr>
                <w:rFonts w:eastAsia="Arial"/>
                <w:color w:val="auto"/>
                <w:spacing w:val="1"/>
                <w:lang w:val="en-US"/>
              </w:rPr>
              <w:t>t</w:t>
            </w:r>
            <w:r w:rsidRPr="008A0D93">
              <w:rPr>
                <w:rFonts w:eastAsia="Arial"/>
                <w:color w:val="auto"/>
                <w:lang w:val="en-US"/>
              </w:rPr>
              <w:t>he</w:t>
            </w:r>
            <w:r w:rsidRPr="008A0D93">
              <w:rPr>
                <w:rFonts w:eastAsia="Arial"/>
                <w:color w:val="auto"/>
                <w:spacing w:val="-14"/>
                <w:lang w:val="en-US"/>
              </w:rPr>
              <w:t xml:space="preserve"> </w:t>
            </w:r>
            <w:r w:rsidRPr="008A0D93">
              <w:rPr>
                <w:rFonts w:eastAsia="Arial"/>
                <w:color w:val="auto"/>
                <w:spacing w:val="-2"/>
                <w:lang w:val="en-US"/>
              </w:rPr>
              <w:t>c</w:t>
            </w:r>
            <w:r w:rsidRPr="008A0D93">
              <w:rPr>
                <w:rFonts w:eastAsia="Arial"/>
                <w:color w:val="auto"/>
                <w:spacing w:val="1"/>
                <w:lang w:val="en-US"/>
              </w:rPr>
              <w:t>r</w:t>
            </w:r>
            <w:r w:rsidRPr="008A0D93">
              <w:rPr>
                <w:rFonts w:eastAsia="Arial"/>
                <w:color w:val="auto"/>
                <w:spacing w:val="-1"/>
                <w:lang w:val="en-US"/>
              </w:rPr>
              <w:t>i</w:t>
            </w:r>
            <w:r w:rsidRPr="008A0D93">
              <w:rPr>
                <w:rFonts w:eastAsia="Arial"/>
                <w:color w:val="auto"/>
                <w:spacing w:val="1"/>
                <w:lang w:val="en-US"/>
              </w:rPr>
              <w:t>t</w:t>
            </w:r>
            <w:r w:rsidRPr="008A0D93">
              <w:rPr>
                <w:rFonts w:eastAsia="Arial"/>
                <w:color w:val="auto"/>
                <w:lang w:val="en-US"/>
              </w:rPr>
              <w:t>eri</w:t>
            </w:r>
            <w:r w:rsidRPr="008A0D93">
              <w:rPr>
                <w:rFonts w:eastAsia="Arial"/>
                <w:color w:val="auto"/>
                <w:spacing w:val="-1"/>
                <w:lang w:val="en-US"/>
              </w:rPr>
              <w:t>o</w:t>
            </w:r>
            <w:r w:rsidRPr="008A0D93">
              <w:rPr>
                <w:rFonts w:eastAsia="Arial"/>
                <w:color w:val="auto"/>
                <w:lang w:val="en-US"/>
              </w:rPr>
              <w:t>n</w:t>
            </w:r>
            <w:r w:rsidRPr="008A0D93">
              <w:rPr>
                <w:rFonts w:eastAsia="Arial"/>
                <w:color w:val="auto"/>
                <w:spacing w:val="-16"/>
                <w:lang w:val="en-US"/>
              </w:rPr>
              <w:t xml:space="preserve"> </w:t>
            </w:r>
            <w:r w:rsidRPr="008A0D93">
              <w:rPr>
                <w:rFonts w:eastAsia="Arial"/>
                <w:color w:val="auto"/>
                <w:lang w:val="en-US"/>
              </w:rPr>
              <w:t>u</w:t>
            </w:r>
            <w:r w:rsidRPr="008A0D93">
              <w:rPr>
                <w:rFonts w:eastAsia="Arial"/>
                <w:color w:val="auto"/>
                <w:spacing w:val="-1"/>
                <w:lang w:val="en-US"/>
              </w:rPr>
              <w:t>n</w:t>
            </w:r>
            <w:r w:rsidRPr="008A0D93">
              <w:rPr>
                <w:rFonts w:eastAsia="Arial"/>
                <w:color w:val="auto"/>
                <w:lang w:val="en-US"/>
              </w:rPr>
              <w:t>d</w:t>
            </w:r>
            <w:r w:rsidRPr="008A0D93">
              <w:rPr>
                <w:rFonts w:eastAsia="Arial"/>
                <w:color w:val="auto"/>
                <w:spacing w:val="-1"/>
                <w:lang w:val="en-US"/>
              </w:rPr>
              <w:t>e</w:t>
            </w:r>
            <w:r w:rsidRPr="008A0D93">
              <w:rPr>
                <w:rFonts w:eastAsia="Arial"/>
                <w:color w:val="auto"/>
                <w:lang w:val="en-US"/>
              </w:rPr>
              <w:t>r co</w:t>
            </w:r>
            <w:r w:rsidRPr="008A0D93">
              <w:rPr>
                <w:rFonts w:eastAsia="Arial"/>
                <w:color w:val="auto"/>
                <w:spacing w:val="-1"/>
                <w:lang w:val="en-US"/>
              </w:rPr>
              <w:t>n</w:t>
            </w:r>
            <w:r w:rsidRPr="008A0D93">
              <w:rPr>
                <w:rFonts w:eastAsia="Arial"/>
                <w:color w:val="auto"/>
                <w:lang w:val="en-US"/>
              </w:rPr>
              <w:t>s</w:t>
            </w:r>
            <w:r w:rsidRPr="008A0D93">
              <w:rPr>
                <w:rFonts w:eastAsia="Arial"/>
                <w:color w:val="auto"/>
                <w:spacing w:val="-1"/>
                <w:lang w:val="en-US"/>
              </w:rPr>
              <w:t>i</w:t>
            </w:r>
            <w:r w:rsidRPr="008A0D93">
              <w:rPr>
                <w:rFonts w:eastAsia="Arial"/>
                <w:color w:val="auto"/>
                <w:lang w:val="en-US"/>
              </w:rPr>
              <w:t>d</w:t>
            </w:r>
            <w:r w:rsidRPr="008A0D93">
              <w:rPr>
                <w:rFonts w:eastAsia="Arial"/>
                <w:color w:val="auto"/>
                <w:spacing w:val="-1"/>
                <w:lang w:val="en-US"/>
              </w:rPr>
              <w:t>e</w:t>
            </w:r>
            <w:r w:rsidRPr="008A0D93">
              <w:rPr>
                <w:rFonts w:eastAsia="Arial"/>
                <w:color w:val="auto"/>
                <w:spacing w:val="1"/>
                <w:lang w:val="en-US"/>
              </w:rPr>
              <w:t>r</w:t>
            </w:r>
            <w:r w:rsidRPr="008A0D93">
              <w:rPr>
                <w:rFonts w:eastAsia="Arial"/>
                <w:color w:val="auto"/>
                <w:lang w:val="en-US"/>
              </w:rPr>
              <w:t>ati</w:t>
            </w:r>
            <w:r w:rsidRPr="008A0D93">
              <w:rPr>
                <w:rFonts w:eastAsia="Arial"/>
                <w:color w:val="auto"/>
                <w:spacing w:val="-1"/>
                <w:lang w:val="en-US"/>
              </w:rPr>
              <w:t>o</w:t>
            </w:r>
            <w:r w:rsidRPr="008A0D93">
              <w:rPr>
                <w:rFonts w:eastAsia="Arial"/>
                <w:color w:val="auto"/>
                <w:lang w:val="en-US"/>
              </w:rPr>
              <w:t>n. T</w:t>
            </w:r>
            <w:r w:rsidRPr="008A0D93">
              <w:rPr>
                <w:rFonts w:eastAsia="Arial"/>
                <w:color w:val="auto"/>
                <w:spacing w:val="-1"/>
                <w:lang w:val="en-US"/>
              </w:rPr>
              <w:t>hi</w:t>
            </w:r>
            <w:r w:rsidRPr="008A0D93">
              <w:rPr>
                <w:rFonts w:eastAsia="Arial"/>
                <w:color w:val="auto"/>
                <w:lang w:val="en-US"/>
              </w:rPr>
              <w:t>s</w:t>
            </w:r>
            <w:r w:rsidRPr="008A0D93">
              <w:rPr>
                <w:rFonts w:eastAsia="Arial"/>
                <w:color w:val="auto"/>
                <w:spacing w:val="1"/>
                <w:lang w:val="en-US"/>
              </w:rPr>
              <w:t xml:space="preserve"> </w:t>
            </w:r>
            <w:r w:rsidRPr="008A0D93">
              <w:rPr>
                <w:rFonts w:eastAsia="Arial"/>
                <w:color w:val="auto"/>
                <w:spacing w:val="-1"/>
                <w:lang w:val="en-US"/>
              </w:rPr>
              <w:t>i</w:t>
            </w:r>
            <w:r w:rsidRPr="008A0D93">
              <w:rPr>
                <w:rFonts w:eastAsia="Arial"/>
                <w:color w:val="auto"/>
                <w:lang w:val="en-US"/>
              </w:rPr>
              <w:t>s</w:t>
            </w:r>
            <w:r w:rsidRPr="008A0D93">
              <w:rPr>
                <w:rFonts w:eastAsia="Arial"/>
                <w:color w:val="auto"/>
                <w:spacing w:val="1"/>
                <w:lang w:val="en-US"/>
              </w:rPr>
              <w:t xml:space="preserve"> </w:t>
            </w:r>
            <w:r w:rsidRPr="008A0D93">
              <w:rPr>
                <w:rFonts w:eastAsia="Arial"/>
                <w:color w:val="auto"/>
                <w:lang w:val="en-US"/>
              </w:rPr>
              <w:t>u</w:t>
            </w:r>
            <w:r w:rsidRPr="008A0D93">
              <w:rPr>
                <w:rFonts w:eastAsia="Arial"/>
                <w:color w:val="auto"/>
                <w:spacing w:val="-3"/>
                <w:lang w:val="en-US"/>
              </w:rPr>
              <w:t>n</w:t>
            </w:r>
            <w:r w:rsidRPr="008A0D93">
              <w:rPr>
                <w:rFonts w:eastAsia="Arial"/>
                <w:color w:val="auto"/>
                <w:lang w:val="en-US"/>
              </w:rPr>
              <w:t>acc</w:t>
            </w:r>
            <w:r w:rsidRPr="008A0D93">
              <w:rPr>
                <w:rFonts w:eastAsia="Arial"/>
                <w:color w:val="auto"/>
                <w:spacing w:val="-1"/>
                <w:lang w:val="en-US"/>
              </w:rPr>
              <w:t>e</w:t>
            </w:r>
            <w:r w:rsidRPr="008A0D93">
              <w:rPr>
                <w:rFonts w:eastAsia="Arial"/>
                <w:color w:val="auto"/>
                <w:lang w:val="en-US"/>
              </w:rPr>
              <w:t>ptab</w:t>
            </w:r>
            <w:r w:rsidRPr="008A0D93">
              <w:rPr>
                <w:rFonts w:eastAsia="Arial"/>
                <w:color w:val="auto"/>
                <w:spacing w:val="-1"/>
                <w:lang w:val="en-US"/>
              </w:rPr>
              <w:t>l</w:t>
            </w:r>
            <w:r w:rsidRPr="008A0D93">
              <w:rPr>
                <w:rFonts w:eastAsia="Arial"/>
                <w:color w:val="auto"/>
                <w:lang w:val="en-US"/>
              </w:rPr>
              <w:t>e and</w:t>
            </w:r>
            <w:r w:rsidRPr="008A0D93">
              <w:rPr>
                <w:rFonts w:eastAsia="Arial"/>
                <w:color w:val="auto"/>
                <w:spacing w:val="-2"/>
                <w:lang w:val="en-US"/>
              </w:rPr>
              <w:t xml:space="preserve"> </w:t>
            </w:r>
            <w:r w:rsidRPr="008A0D93">
              <w:rPr>
                <w:rFonts w:eastAsia="Arial"/>
                <w:color w:val="auto"/>
                <w:lang w:val="en-US"/>
              </w:rPr>
              <w:t>a</w:t>
            </w:r>
            <w:r w:rsidRPr="008A0D93">
              <w:rPr>
                <w:rFonts w:eastAsia="Arial"/>
                <w:color w:val="auto"/>
                <w:spacing w:val="-1"/>
                <w:lang w:val="en-US"/>
              </w:rPr>
              <w:t xml:space="preserve"> </w:t>
            </w:r>
            <w:r w:rsidRPr="008A0D93">
              <w:rPr>
                <w:rFonts w:eastAsia="Arial"/>
                <w:color w:val="auto"/>
                <w:spacing w:val="1"/>
                <w:lang w:val="en-US"/>
              </w:rPr>
              <w:t>f</w:t>
            </w:r>
            <w:r w:rsidRPr="008A0D93">
              <w:rPr>
                <w:rFonts w:eastAsia="Arial"/>
                <w:color w:val="auto"/>
                <w:lang w:val="en-US"/>
              </w:rPr>
              <w:t>a</w:t>
            </w:r>
            <w:r w:rsidRPr="008A0D93">
              <w:rPr>
                <w:rFonts w:eastAsia="Arial"/>
                <w:color w:val="auto"/>
                <w:spacing w:val="-1"/>
                <w:lang w:val="en-US"/>
              </w:rPr>
              <w:t>il</w:t>
            </w:r>
            <w:r w:rsidRPr="008A0D93">
              <w:rPr>
                <w:rFonts w:eastAsia="Arial"/>
                <w:color w:val="auto"/>
                <w:lang w:val="en-US"/>
              </w:rPr>
              <w:t>.</w:t>
            </w:r>
          </w:p>
        </w:tc>
      </w:tr>
    </w:tbl>
    <w:p w14:paraId="05A5B100" w14:textId="77777777" w:rsidR="00B11249" w:rsidRPr="00A15E14" w:rsidRDefault="00B11249" w:rsidP="00B11249">
      <w:pPr>
        <w:spacing w:before="0" w:after="0" w:line="240" w:lineRule="auto"/>
      </w:pPr>
    </w:p>
    <w:p w14:paraId="15A74F6C" w14:textId="11A59CD7" w:rsidR="00B34DD2" w:rsidRPr="00A15E14" w:rsidRDefault="001F3B4F">
      <w:pPr>
        <w:pStyle w:val="Heading1"/>
        <w:numPr>
          <w:ilvl w:val="0"/>
          <w:numId w:val="3"/>
        </w:numPr>
        <w:ind w:left="426"/>
      </w:pPr>
      <w:bookmarkStart w:id="170" w:name="_Toc195275544"/>
      <w:r w:rsidRPr="00A15E14">
        <w:t>FOR</w:t>
      </w:r>
      <w:r w:rsidR="008A3C06" w:rsidRPr="00A15E14">
        <w:t>MAT OF RESPONSE</w:t>
      </w:r>
      <w:bookmarkEnd w:id="170"/>
    </w:p>
    <w:p w14:paraId="4E9E9363" w14:textId="1CA46C42" w:rsidR="00B34DD2" w:rsidRPr="00A15E14" w:rsidRDefault="00DD11DC" w:rsidP="00B11249">
      <w:pPr>
        <w:spacing w:before="0"/>
        <w:rPr>
          <w:lang w:val="en-IE"/>
        </w:rPr>
      </w:pPr>
      <w:r w:rsidRPr="00A15E14">
        <w:rPr>
          <w:lang w:val="en-IE"/>
        </w:rPr>
        <w:t xml:space="preserve">Economic operators </w:t>
      </w:r>
      <w:r w:rsidR="008A3C06" w:rsidRPr="00A15E14">
        <w:rPr>
          <w:lang w:val="en-IE"/>
        </w:rPr>
        <w:t xml:space="preserve">are required to complete the </w:t>
      </w:r>
      <w:r w:rsidR="0047753E" w:rsidRPr="00A15E14">
        <w:rPr>
          <w:lang w:val="en-IE"/>
        </w:rPr>
        <w:t xml:space="preserve">separate </w:t>
      </w:r>
      <w:r w:rsidR="008A3C06" w:rsidRPr="00A15E14">
        <w:rPr>
          <w:b/>
          <w:bCs/>
          <w:lang w:val="en-IE"/>
        </w:rPr>
        <w:t xml:space="preserve">Quotation Response </w:t>
      </w:r>
      <w:r w:rsidR="007E6D3E" w:rsidRPr="00A15E14">
        <w:rPr>
          <w:b/>
          <w:bCs/>
          <w:lang w:val="en-IE"/>
        </w:rPr>
        <w:t>Document</w:t>
      </w:r>
      <w:r w:rsidR="008A3C06" w:rsidRPr="00A15E14">
        <w:rPr>
          <w:lang w:val="en-IE"/>
        </w:rPr>
        <w:t xml:space="preserve"> </w:t>
      </w:r>
      <w:r w:rsidR="00336A95" w:rsidRPr="00A15E14">
        <w:rPr>
          <w:b/>
          <w:bCs/>
          <w:lang w:val="en-IE"/>
        </w:rPr>
        <w:t xml:space="preserve">(QRD) </w:t>
      </w:r>
      <w:r w:rsidR="008A3C06" w:rsidRPr="00A15E14">
        <w:rPr>
          <w:lang w:val="en-IE"/>
        </w:rPr>
        <w:t xml:space="preserve">which contains: </w:t>
      </w:r>
    </w:p>
    <w:p w14:paraId="52745CBA" w14:textId="33593CDF" w:rsidR="00232274" w:rsidRPr="00A15E14" w:rsidRDefault="00232274">
      <w:pPr>
        <w:numPr>
          <w:ilvl w:val="2"/>
          <w:numId w:val="2"/>
        </w:numPr>
        <w:spacing w:before="0"/>
        <w:contextualSpacing/>
        <w:rPr>
          <w:lang w:val="en-IE"/>
        </w:rPr>
      </w:pPr>
      <w:r w:rsidRPr="00A15E14">
        <w:rPr>
          <w:lang w:val="en-IE"/>
        </w:rPr>
        <w:t xml:space="preserve">General </w:t>
      </w:r>
      <w:r w:rsidR="00F23F80">
        <w:rPr>
          <w:lang w:val="en-IE"/>
        </w:rPr>
        <w:t>Economic Operators</w:t>
      </w:r>
      <w:r w:rsidRPr="00A15E14">
        <w:rPr>
          <w:lang w:val="en-IE"/>
        </w:rPr>
        <w:t xml:space="preserve"> Information</w:t>
      </w:r>
    </w:p>
    <w:p w14:paraId="55162209" w14:textId="77777777" w:rsidR="00232274" w:rsidRPr="00A15E14" w:rsidRDefault="00232274">
      <w:pPr>
        <w:numPr>
          <w:ilvl w:val="2"/>
          <w:numId w:val="2"/>
        </w:numPr>
        <w:spacing w:before="0"/>
        <w:contextualSpacing/>
        <w:rPr>
          <w:lang w:val="en-IE"/>
        </w:rPr>
      </w:pPr>
      <w:r w:rsidRPr="00A15E14">
        <w:rPr>
          <w:lang w:val="en-IE"/>
        </w:rPr>
        <w:t>Information regarding compliance with the Suitability Criteria – tax, insurances and declarations</w:t>
      </w:r>
    </w:p>
    <w:p w14:paraId="14F9377C" w14:textId="6969FA6B" w:rsidR="00B34DD2" w:rsidRDefault="00232274">
      <w:pPr>
        <w:numPr>
          <w:ilvl w:val="2"/>
          <w:numId w:val="2"/>
        </w:numPr>
        <w:spacing w:before="0"/>
        <w:contextualSpacing/>
        <w:rPr>
          <w:lang w:val="en-IE"/>
        </w:rPr>
      </w:pPr>
      <w:r w:rsidRPr="00A15E14">
        <w:rPr>
          <w:lang w:val="en-IE"/>
        </w:rPr>
        <w:t>The Quotation Form</w:t>
      </w:r>
      <w:r w:rsidR="0057703F" w:rsidRPr="00A15E14">
        <w:rPr>
          <w:lang w:val="en-IE"/>
        </w:rPr>
        <w:t xml:space="preserve"> </w:t>
      </w:r>
      <w:r w:rsidR="00336A95" w:rsidRPr="00A15E14">
        <w:rPr>
          <w:lang w:val="en-IE"/>
        </w:rPr>
        <w:t xml:space="preserve">for pricing information </w:t>
      </w:r>
      <w:r w:rsidR="0057703F" w:rsidRPr="00A15E14">
        <w:rPr>
          <w:lang w:val="en-IE"/>
        </w:rPr>
        <w:t>and where relevant r</w:t>
      </w:r>
      <w:r w:rsidRPr="00A15E14">
        <w:rPr>
          <w:lang w:val="en-IE"/>
        </w:rPr>
        <w:t>esponse to</w:t>
      </w:r>
      <w:r w:rsidR="0057703F" w:rsidRPr="00A15E14">
        <w:rPr>
          <w:lang w:val="en-IE"/>
        </w:rPr>
        <w:t xml:space="preserve"> the Qualitative Award Criteria. </w:t>
      </w:r>
    </w:p>
    <w:p w14:paraId="4A99C682" w14:textId="77777777" w:rsidR="00F23F80" w:rsidRPr="00F23F80" w:rsidRDefault="00F23F80" w:rsidP="00F23F80">
      <w:pPr>
        <w:spacing w:before="0"/>
        <w:ind w:left="1080"/>
        <w:contextualSpacing/>
        <w:rPr>
          <w:lang w:val="en-IE"/>
        </w:rPr>
      </w:pPr>
    </w:p>
    <w:p w14:paraId="197511D8" w14:textId="42E50B8D" w:rsidR="00B34DD2" w:rsidRPr="00A15E14" w:rsidRDefault="008A3C06" w:rsidP="00B11249">
      <w:pPr>
        <w:spacing w:before="0"/>
        <w:rPr>
          <w:lang w:val="en-IE"/>
        </w:rPr>
      </w:pPr>
      <w:r w:rsidRPr="00A15E14">
        <w:rPr>
          <w:lang w:val="en-IE"/>
        </w:rPr>
        <w:t xml:space="preserve">Please ensure you read the Instructions to </w:t>
      </w:r>
      <w:r w:rsidR="00DD11DC" w:rsidRPr="00A15E14">
        <w:rPr>
          <w:lang w:val="en-IE"/>
        </w:rPr>
        <w:t>e</w:t>
      </w:r>
      <w:r w:rsidR="00BF38CF" w:rsidRPr="00A15E14">
        <w:rPr>
          <w:lang w:val="en-IE"/>
        </w:rPr>
        <w:t>conomic operator</w:t>
      </w:r>
      <w:r w:rsidRPr="00A15E14">
        <w:rPr>
          <w:lang w:val="en-IE"/>
        </w:rPr>
        <w:t xml:space="preserve">s Quoting </w:t>
      </w:r>
      <w:r w:rsidR="00616934" w:rsidRPr="00A15E14">
        <w:rPr>
          <w:lang w:val="en-IE"/>
        </w:rPr>
        <w:t>as detailed in</w:t>
      </w:r>
      <w:r w:rsidRPr="00A15E14">
        <w:rPr>
          <w:lang w:val="en-IE"/>
        </w:rPr>
        <w:t xml:space="preserve"> Section 5. </w:t>
      </w:r>
    </w:p>
    <w:p w14:paraId="12A8A3FA" w14:textId="19BE701F" w:rsidR="00B34DD2" w:rsidRPr="00A15E14" w:rsidRDefault="00B34DD2">
      <w:pPr>
        <w:pStyle w:val="Heading1"/>
        <w:numPr>
          <w:ilvl w:val="0"/>
          <w:numId w:val="3"/>
        </w:numPr>
        <w:ind w:left="567" w:hanging="567"/>
      </w:pPr>
      <w:bookmarkStart w:id="171" w:name="_Toc195681197"/>
      <w:r w:rsidRPr="00A15E14">
        <w:t xml:space="preserve"> </w:t>
      </w:r>
      <w:bookmarkStart w:id="172" w:name="_Toc195275545"/>
      <w:r w:rsidRPr="00A15E14">
        <w:t>INSTRUCTIONS</w:t>
      </w:r>
      <w:bookmarkEnd w:id="171"/>
      <w:r w:rsidRPr="00A15E14">
        <w:t xml:space="preserve"> FOR </w:t>
      </w:r>
      <w:r w:rsidR="00BF38CF" w:rsidRPr="00A15E14">
        <w:t>ECONOMIC OPERATOR</w:t>
      </w:r>
      <w:r w:rsidRPr="00A15E14">
        <w:t>S QUOTING</w:t>
      </w:r>
      <w:bookmarkEnd w:id="172"/>
    </w:p>
    <w:p w14:paraId="721859A0" w14:textId="77777777" w:rsidR="00C13C25" w:rsidRPr="00A15E14" w:rsidRDefault="00C13C25">
      <w:pPr>
        <w:pStyle w:val="ListParagraph"/>
        <w:numPr>
          <w:ilvl w:val="0"/>
          <w:numId w:val="4"/>
        </w:numPr>
        <w:shd w:val="clear" w:color="auto" w:fill="C00000"/>
        <w:spacing w:before="120" w:line="264" w:lineRule="auto"/>
        <w:contextualSpacing w:val="0"/>
        <w:outlineLvl w:val="0"/>
        <w:rPr>
          <w:rFonts w:eastAsia="Times New Roman"/>
          <w:b/>
          <w:bCs/>
          <w:vanish/>
          <w:color w:val="FFFFFF" w:themeColor="background1"/>
          <w:sz w:val="28"/>
          <w:szCs w:val="28"/>
        </w:rPr>
      </w:pPr>
      <w:bookmarkStart w:id="173" w:name="_Toc64621801"/>
      <w:bookmarkStart w:id="174" w:name="_Toc66368917"/>
      <w:bookmarkStart w:id="175" w:name="_Toc72325207"/>
      <w:bookmarkStart w:id="176" w:name="_Toc72325950"/>
      <w:bookmarkStart w:id="177" w:name="_Toc72331958"/>
      <w:bookmarkStart w:id="178" w:name="_Toc72421500"/>
      <w:bookmarkStart w:id="179" w:name="_Toc72957332"/>
      <w:bookmarkStart w:id="180" w:name="_Toc195275546"/>
      <w:bookmarkStart w:id="181" w:name="_Toc391403799"/>
      <w:bookmarkStart w:id="182" w:name="_Toc490418858"/>
      <w:bookmarkStart w:id="183" w:name="_Toc217713501"/>
      <w:bookmarkStart w:id="184" w:name="_Toc391403802"/>
      <w:bookmarkEnd w:id="173"/>
      <w:bookmarkEnd w:id="174"/>
      <w:bookmarkEnd w:id="175"/>
      <w:bookmarkEnd w:id="176"/>
      <w:bookmarkEnd w:id="177"/>
      <w:bookmarkEnd w:id="178"/>
      <w:bookmarkEnd w:id="179"/>
      <w:bookmarkEnd w:id="180"/>
    </w:p>
    <w:p w14:paraId="6B8B0ED8" w14:textId="77777777" w:rsidR="00C13C25" w:rsidRPr="00A15E14" w:rsidRDefault="00C13C25">
      <w:pPr>
        <w:pStyle w:val="ListParagraph"/>
        <w:numPr>
          <w:ilvl w:val="0"/>
          <w:numId w:val="4"/>
        </w:numPr>
        <w:shd w:val="clear" w:color="auto" w:fill="C00000"/>
        <w:spacing w:before="120" w:line="264" w:lineRule="auto"/>
        <w:contextualSpacing w:val="0"/>
        <w:outlineLvl w:val="0"/>
        <w:rPr>
          <w:rFonts w:eastAsia="Times New Roman"/>
          <w:b/>
          <w:bCs/>
          <w:vanish/>
          <w:color w:val="FFFFFF" w:themeColor="background1"/>
          <w:sz w:val="28"/>
          <w:szCs w:val="28"/>
        </w:rPr>
      </w:pPr>
      <w:bookmarkStart w:id="185" w:name="_Toc64621802"/>
      <w:bookmarkStart w:id="186" w:name="_Toc66368918"/>
      <w:bookmarkStart w:id="187" w:name="_Toc72325208"/>
      <w:bookmarkStart w:id="188" w:name="_Toc72325951"/>
      <w:bookmarkStart w:id="189" w:name="_Toc72331959"/>
      <w:bookmarkStart w:id="190" w:name="_Toc72421501"/>
      <w:bookmarkStart w:id="191" w:name="_Toc72957333"/>
      <w:bookmarkStart w:id="192" w:name="_Toc195275547"/>
      <w:bookmarkEnd w:id="185"/>
      <w:bookmarkEnd w:id="186"/>
      <w:bookmarkEnd w:id="187"/>
      <w:bookmarkEnd w:id="188"/>
      <w:bookmarkEnd w:id="189"/>
      <w:bookmarkEnd w:id="190"/>
      <w:bookmarkEnd w:id="191"/>
      <w:bookmarkEnd w:id="192"/>
    </w:p>
    <w:p w14:paraId="6A21187D" w14:textId="2B335686" w:rsidR="0057703F" w:rsidRPr="00A15E14" w:rsidRDefault="0057703F" w:rsidP="00115CEE">
      <w:pPr>
        <w:pStyle w:val="Heading2"/>
        <w:spacing w:before="240"/>
        <w:jc w:val="both"/>
      </w:pPr>
      <w:bookmarkStart w:id="193" w:name="_Toc195275548"/>
      <w:r w:rsidRPr="00A15E14">
        <w:t>Closing Date</w:t>
      </w:r>
      <w:bookmarkEnd w:id="181"/>
      <w:bookmarkEnd w:id="182"/>
      <w:bookmarkEnd w:id="193"/>
    </w:p>
    <w:p w14:paraId="55D942F0" w14:textId="0A42CEA6" w:rsidR="0057703F" w:rsidRPr="00A15E14" w:rsidRDefault="0057703F" w:rsidP="00B11249">
      <w:pPr>
        <w:spacing w:before="0"/>
        <w:rPr>
          <w:lang w:val="en-IE"/>
        </w:rPr>
      </w:pPr>
      <w:r w:rsidRPr="00A15E14">
        <w:rPr>
          <w:lang w:val="en-IE"/>
        </w:rPr>
        <w:t xml:space="preserve">The closing date for receipt of quotations </w:t>
      </w:r>
      <w:r w:rsidR="000E2B6F" w:rsidRPr="00A15E14">
        <w:rPr>
          <w:lang w:val="en-IE"/>
        </w:rPr>
        <w:t>is listed on the title page of this document. Quotations that are received late will not be considered in this competition.</w:t>
      </w:r>
    </w:p>
    <w:p w14:paraId="0AE9E4E1" w14:textId="77777777" w:rsidR="0057703F" w:rsidRPr="00A15E14" w:rsidRDefault="0057703F" w:rsidP="00115CEE">
      <w:pPr>
        <w:pStyle w:val="Heading2"/>
        <w:spacing w:before="240"/>
        <w:jc w:val="both"/>
      </w:pPr>
      <w:bookmarkStart w:id="194" w:name="_Toc490418859"/>
      <w:bookmarkStart w:id="195" w:name="_Toc195275549"/>
      <w:bookmarkStart w:id="196" w:name="_Toc217713492"/>
      <w:bookmarkStart w:id="197" w:name="_Toc391403800"/>
      <w:r w:rsidRPr="00A15E14">
        <w:t>Submission of Quotations</w:t>
      </w:r>
      <w:bookmarkEnd w:id="194"/>
      <w:bookmarkEnd w:id="195"/>
    </w:p>
    <w:p w14:paraId="49FE5099" w14:textId="5155EC1B" w:rsidR="0057703F" w:rsidRPr="00A15E14" w:rsidRDefault="00A4380F" w:rsidP="00115CEE">
      <w:pPr>
        <w:spacing w:line="277" w:lineRule="auto"/>
        <w:ind w:left="100" w:right="81"/>
        <w:rPr>
          <w:rFonts w:eastAsia="Arial"/>
        </w:rPr>
      </w:pPr>
      <w:bookmarkStart w:id="198" w:name="_Toc488764816"/>
      <w:r w:rsidRPr="00A15E14">
        <w:rPr>
          <w:rFonts w:eastAsia="Arial"/>
          <w:spacing w:val="1"/>
        </w:rPr>
        <w:t>Q</w:t>
      </w:r>
      <w:r w:rsidRPr="00A15E14">
        <w:rPr>
          <w:rFonts w:eastAsia="Arial"/>
        </w:rPr>
        <w:t>u</w:t>
      </w:r>
      <w:r w:rsidRPr="00A15E14">
        <w:rPr>
          <w:rFonts w:eastAsia="Arial"/>
          <w:spacing w:val="-1"/>
        </w:rPr>
        <w:t>o</w:t>
      </w:r>
      <w:r w:rsidRPr="00A15E14">
        <w:rPr>
          <w:rFonts w:eastAsia="Arial"/>
          <w:spacing w:val="1"/>
        </w:rPr>
        <w:t>t</w:t>
      </w:r>
      <w:r w:rsidRPr="00A15E14">
        <w:rPr>
          <w:rFonts w:eastAsia="Arial"/>
          <w:spacing w:val="-3"/>
        </w:rPr>
        <w:t>a</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s</w:t>
      </w:r>
      <w:r w:rsidRPr="00A15E14">
        <w:rPr>
          <w:rFonts w:eastAsia="Arial"/>
          <w:spacing w:val="-1"/>
        </w:rPr>
        <w:t xml:space="preserve"> </w:t>
      </w:r>
      <w:r w:rsidRPr="00A15E14">
        <w:rPr>
          <w:rFonts w:eastAsia="Arial"/>
        </w:rPr>
        <w:t>sh</w:t>
      </w:r>
      <w:r w:rsidRPr="00A15E14">
        <w:rPr>
          <w:rFonts w:eastAsia="Arial"/>
          <w:spacing w:val="-1"/>
        </w:rPr>
        <w:t>o</w:t>
      </w:r>
      <w:r w:rsidRPr="00A15E14">
        <w:rPr>
          <w:rFonts w:eastAsia="Arial"/>
        </w:rPr>
        <w:t>u</w:t>
      </w:r>
      <w:r w:rsidRPr="00A15E14">
        <w:rPr>
          <w:rFonts w:eastAsia="Arial"/>
          <w:spacing w:val="-1"/>
        </w:rPr>
        <w:t>l</w:t>
      </w:r>
      <w:r w:rsidRPr="00A15E14">
        <w:rPr>
          <w:rFonts w:eastAsia="Arial"/>
        </w:rPr>
        <w:t>d be</w:t>
      </w:r>
      <w:r w:rsidRPr="00A15E14">
        <w:rPr>
          <w:rFonts w:eastAsia="Arial"/>
          <w:spacing w:val="-3"/>
        </w:rPr>
        <w:t xml:space="preserve"> </w:t>
      </w:r>
      <w:r w:rsidRPr="00A15E14">
        <w:rPr>
          <w:rFonts w:eastAsia="Arial"/>
        </w:rPr>
        <w:t>s</w:t>
      </w:r>
      <w:r w:rsidRPr="00A15E14">
        <w:rPr>
          <w:rFonts w:eastAsia="Arial"/>
          <w:spacing w:val="-3"/>
        </w:rPr>
        <w:t>u</w:t>
      </w:r>
      <w:r w:rsidRPr="00A15E14">
        <w:rPr>
          <w:rFonts w:eastAsia="Arial"/>
        </w:rPr>
        <w:t>bmit</w:t>
      </w:r>
      <w:r w:rsidRPr="00A15E14">
        <w:rPr>
          <w:rFonts w:eastAsia="Arial"/>
          <w:spacing w:val="1"/>
        </w:rPr>
        <w:t>t</w:t>
      </w:r>
      <w:r w:rsidRPr="00A15E14">
        <w:rPr>
          <w:rFonts w:eastAsia="Arial"/>
        </w:rPr>
        <w:t>ed</w:t>
      </w:r>
      <w:r w:rsidRPr="00A15E14">
        <w:rPr>
          <w:rFonts w:eastAsia="Arial"/>
          <w:spacing w:val="-4"/>
        </w:rPr>
        <w:t xml:space="preserve"> </w:t>
      </w:r>
      <w:r w:rsidRPr="00A15E14">
        <w:rPr>
          <w:rFonts w:eastAsia="Arial"/>
        </w:rPr>
        <w:t>v</w:t>
      </w:r>
      <w:r w:rsidRPr="00A15E14">
        <w:rPr>
          <w:rFonts w:eastAsia="Arial"/>
          <w:spacing w:val="-1"/>
        </w:rPr>
        <w:t>i</w:t>
      </w:r>
      <w:r w:rsidRPr="00A15E14">
        <w:rPr>
          <w:rFonts w:eastAsia="Arial"/>
        </w:rPr>
        <w:t>a</w:t>
      </w:r>
      <w:r w:rsidRPr="00A15E14">
        <w:rPr>
          <w:rFonts w:eastAsia="Arial"/>
          <w:spacing w:val="-1"/>
        </w:rPr>
        <w:t xml:space="preserve"> </w:t>
      </w:r>
      <w:r w:rsidRPr="00A15E14">
        <w:rPr>
          <w:rFonts w:eastAsia="Arial"/>
          <w:spacing w:val="1"/>
        </w:rPr>
        <w:t>t</w:t>
      </w:r>
      <w:r w:rsidRPr="00A15E14">
        <w:rPr>
          <w:rFonts w:eastAsia="Arial"/>
        </w:rPr>
        <w:t>he</w:t>
      </w:r>
      <w:r w:rsidRPr="00A15E14">
        <w:rPr>
          <w:rFonts w:eastAsia="Arial"/>
          <w:spacing w:val="-2"/>
        </w:rPr>
        <w:t xml:space="preserve"> </w:t>
      </w:r>
      <w:r w:rsidRPr="00A15E14">
        <w:rPr>
          <w:rFonts w:eastAsia="Arial"/>
        </w:rPr>
        <w:t>e</w:t>
      </w:r>
      <w:r w:rsidRPr="00A15E14">
        <w:rPr>
          <w:rFonts w:eastAsia="Arial"/>
          <w:spacing w:val="-1"/>
        </w:rPr>
        <w:t>l</w:t>
      </w:r>
      <w:r w:rsidRPr="00A15E14">
        <w:rPr>
          <w:rFonts w:eastAsia="Arial"/>
        </w:rPr>
        <w:t>ect</w:t>
      </w:r>
      <w:r w:rsidRPr="00A15E14">
        <w:rPr>
          <w:rFonts w:eastAsia="Arial"/>
          <w:spacing w:val="1"/>
        </w:rPr>
        <w:t>r</w:t>
      </w:r>
      <w:r w:rsidRPr="00A15E14">
        <w:rPr>
          <w:rFonts w:eastAsia="Arial"/>
          <w:spacing w:val="-3"/>
        </w:rPr>
        <w:t>o</w:t>
      </w:r>
      <w:r w:rsidRPr="00A15E14">
        <w:rPr>
          <w:rFonts w:eastAsia="Arial"/>
        </w:rPr>
        <w:t>n</w:t>
      </w:r>
      <w:r w:rsidRPr="00A15E14">
        <w:rPr>
          <w:rFonts w:eastAsia="Arial"/>
          <w:spacing w:val="-1"/>
        </w:rPr>
        <w:t>i</w:t>
      </w:r>
      <w:r w:rsidRPr="00A15E14">
        <w:rPr>
          <w:rFonts w:eastAsia="Arial"/>
        </w:rPr>
        <w:t>c</w:t>
      </w:r>
      <w:r w:rsidRPr="00A15E14">
        <w:rPr>
          <w:rFonts w:eastAsia="Arial"/>
          <w:spacing w:val="1"/>
        </w:rPr>
        <w:t xml:space="preserve"> </w:t>
      </w:r>
      <w:proofErr w:type="spellStart"/>
      <w:r w:rsidRPr="00A15E14">
        <w:rPr>
          <w:rFonts w:eastAsia="Arial"/>
        </w:rPr>
        <w:t>p</w:t>
      </w:r>
      <w:r w:rsidRPr="00A15E14">
        <w:rPr>
          <w:rFonts w:eastAsia="Arial"/>
          <w:spacing w:val="-1"/>
        </w:rPr>
        <w:t>o</w:t>
      </w:r>
      <w:r w:rsidRPr="00A15E14">
        <w:rPr>
          <w:rFonts w:eastAsia="Arial"/>
          <w:spacing w:val="-2"/>
        </w:rPr>
        <w:t>s</w:t>
      </w:r>
      <w:r w:rsidRPr="00A15E14">
        <w:rPr>
          <w:rFonts w:eastAsia="Arial"/>
          <w:spacing w:val="1"/>
        </w:rPr>
        <w:t>t</w:t>
      </w:r>
      <w:r w:rsidRPr="00A15E14">
        <w:rPr>
          <w:rFonts w:eastAsia="Arial"/>
        </w:rPr>
        <w:t>b</w:t>
      </w:r>
      <w:r w:rsidRPr="00A15E14">
        <w:rPr>
          <w:rFonts w:eastAsia="Arial"/>
          <w:spacing w:val="-1"/>
        </w:rPr>
        <w:t>o</w:t>
      </w:r>
      <w:r w:rsidRPr="00A15E14">
        <w:rPr>
          <w:rFonts w:eastAsia="Arial"/>
        </w:rPr>
        <w:t>x</w:t>
      </w:r>
      <w:proofErr w:type="spellEnd"/>
      <w:r w:rsidRPr="00A15E14">
        <w:rPr>
          <w:rFonts w:eastAsia="Arial"/>
          <w:spacing w:val="-1"/>
        </w:rPr>
        <w:t xml:space="preserve"> </w:t>
      </w:r>
      <w:r w:rsidRPr="00A15E14">
        <w:rPr>
          <w:rFonts w:eastAsia="Arial"/>
        </w:rPr>
        <w:t>av</w:t>
      </w:r>
      <w:r w:rsidRPr="00A15E14">
        <w:rPr>
          <w:rFonts w:eastAsia="Arial"/>
          <w:spacing w:val="-1"/>
        </w:rPr>
        <w:t>ail</w:t>
      </w:r>
      <w:r w:rsidRPr="00A15E14">
        <w:rPr>
          <w:rFonts w:eastAsia="Arial"/>
        </w:rPr>
        <w:t>a</w:t>
      </w:r>
      <w:r w:rsidRPr="00A15E14">
        <w:rPr>
          <w:rFonts w:eastAsia="Arial"/>
          <w:spacing w:val="-1"/>
        </w:rPr>
        <w:t>bl</w:t>
      </w:r>
      <w:r w:rsidRPr="00A15E14">
        <w:rPr>
          <w:rFonts w:eastAsia="Arial"/>
        </w:rPr>
        <w:t xml:space="preserve">e on  </w:t>
      </w:r>
      <w:hyperlink r:id="rId19">
        <w:r w:rsidRPr="00A15E14">
          <w:rPr>
            <w:rFonts w:eastAsia="Arial"/>
            <w:color w:val="0000FF"/>
            <w:spacing w:val="-3"/>
            <w:u w:val="single" w:color="0000FF"/>
          </w:rPr>
          <w:t>w</w:t>
        </w:r>
        <w:r w:rsidRPr="00A15E14">
          <w:rPr>
            <w:rFonts w:eastAsia="Arial"/>
            <w:color w:val="0000FF"/>
            <w:spacing w:val="-1"/>
            <w:u w:val="single" w:color="0000FF"/>
          </w:rPr>
          <w:t>ww</w:t>
        </w:r>
        <w:r w:rsidRPr="00A15E14">
          <w:rPr>
            <w:rFonts w:eastAsia="Arial"/>
            <w:color w:val="0000FF"/>
            <w:spacing w:val="1"/>
            <w:u w:val="single" w:color="0000FF"/>
          </w:rPr>
          <w:t>.</w:t>
        </w:r>
        <w:r w:rsidRPr="00A15E14">
          <w:rPr>
            <w:rFonts w:eastAsia="Arial"/>
            <w:color w:val="0000FF"/>
            <w:u w:val="single" w:color="0000FF"/>
          </w:rPr>
          <w:t>etend</w:t>
        </w:r>
        <w:r w:rsidRPr="00A15E14">
          <w:rPr>
            <w:rFonts w:eastAsia="Arial"/>
            <w:color w:val="0000FF"/>
            <w:spacing w:val="-1"/>
            <w:u w:val="single" w:color="0000FF"/>
          </w:rPr>
          <w:t>e</w:t>
        </w:r>
        <w:r w:rsidRPr="00A15E14">
          <w:rPr>
            <w:rFonts w:eastAsia="Arial"/>
            <w:color w:val="0000FF"/>
            <w:spacing w:val="1"/>
            <w:u w:val="single" w:color="0000FF"/>
          </w:rPr>
          <w:t>r</w:t>
        </w:r>
        <w:r w:rsidRPr="00A15E14">
          <w:rPr>
            <w:rFonts w:eastAsia="Arial"/>
            <w:color w:val="0000FF"/>
            <w:spacing w:val="-2"/>
            <w:u w:val="single" w:color="0000FF"/>
          </w:rPr>
          <w:t>s</w:t>
        </w:r>
        <w:r w:rsidRPr="00A15E14">
          <w:rPr>
            <w:rFonts w:eastAsia="Arial"/>
            <w:color w:val="0000FF"/>
            <w:spacing w:val="1"/>
            <w:u w:val="single" w:color="0000FF"/>
          </w:rPr>
          <w:t>.</w:t>
        </w:r>
        <w:r w:rsidRPr="00A15E14">
          <w:rPr>
            <w:rFonts w:eastAsia="Arial"/>
            <w:color w:val="0000FF"/>
            <w:u w:val="single" w:color="0000FF"/>
          </w:rPr>
          <w:t>g</w:t>
        </w:r>
        <w:r w:rsidRPr="00A15E14">
          <w:rPr>
            <w:rFonts w:eastAsia="Arial"/>
            <w:color w:val="0000FF"/>
            <w:spacing w:val="-1"/>
            <w:u w:val="single" w:color="0000FF"/>
          </w:rPr>
          <w:t>o</w:t>
        </w:r>
        <w:r w:rsidRPr="00A15E14">
          <w:rPr>
            <w:rFonts w:eastAsia="Arial"/>
            <w:color w:val="0000FF"/>
            <w:spacing w:val="-2"/>
            <w:u w:val="single" w:color="0000FF"/>
          </w:rPr>
          <w:t>v</w:t>
        </w:r>
        <w:r w:rsidRPr="00A15E14">
          <w:rPr>
            <w:rFonts w:eastAsia="Arial"/>
            <w:color w:val="0000FF"/>
            <w:spacing w:val="1"/>
            <w:u w:val="single" w:color="0000FF"/>
          </w:rPr>
          <w:t>.</w:t>
        </w:r>
        <w:r w:rsidRPr="00A15E14">
          <w:rPr>
            <w:rFonts w:eastAsia="Arial"/>
            <w:color w:val="0000FF"/>
            <w:spacing w:val="-1"/>
            <w:u w:val="single" w:color="0000FF"/>
          </w:rPr>
          <w:t>i</w:t>
        </w:r>
        <w:r w:rsidRPr="00A15E14">
          <w:rPr>
            <w:rFonts w:eastAsia="Arial"/>
            <w:color w:val="0000FF"/>
            <w:u w:val="single" w:color="0000FF"/>
          </w:rPr>
          <w:t>e</w:t>
        </w:r>
      </w:hyperlink>
      <w:r w:rsidRPr="00A15E14">
        <w:rPr>
          <w:rFonts w:eastAsia="Arial"/>
          <w:color w:val="0000FF"/>
        </w:rPr>
        <w:t xml:space="preserve"> </w:t>
      </w:r>
      <w:r w:rsidRPr="00A15E14">
        <w:rPr>
          <w:rFonts w:eastAsia="Arial"/>
        </w:rPr>
        <w:t>o</w:t>
      </w:r>
      <w:r w:rsidRPr="00A15E14">
        <w:rPr>
          <w:rFonts w:eastAsia="Arial"/>
          <w:spacing w:val="-1"/>
        </w:rPr>
        <w:t>nl</w:t>
      </w:r>
      <w:r w:rsidRPr="00A15E14">
        <w:rPr>
          <w:rFonts w:eastAsia="Arial"/>
        </w:rPr>
        <w:t>y.</w:t>
      </w:r>
      <w:r w:rsidR="0057703F" w:rsidRPr="00A15E14">
        <w:rPr>
          <w:lang w:val="en-IE"/>
        </w:rPr>
        <w:t xml:space="preserve"> </w:t>
      </w:r>
    </w:p>
    <w:p w14:paraId="1F378138" w14:textId="582CFA26" w:rsidR="0057703F" w:rsidRPr="00A15E14" w:rsidRDefault="0057703F" w:rsidP="001509A9">
      <w:pPr>
        <w:pStyle w:val="Heading2"/>
        <w:spacing w:before="240"/>
        <w:jc w:val="both"/>
      </w:pPr>
      <w:bookmarkStart w:id="199" w:name="_Toc490418860"/>
      <w:bookmarkStart w:id="200" w:name="_Toc195275550"/>
      <w:bookmarkEnd w:id="198"/>
      <w:r w:rsidRPr="00A15E14">
        <w:t>Queries</w:t>
      </w:r>
      <w:bookmarkEnd w:id="196"/>
      <w:bookmarkEnd w:id="197"/>
      <w:bookmarkEnd w:id="199"/>
      <w:bookmarkEnd w:id="200"/>
    </w:p>
    <w:p w14:paraId="367E7C62" w14:textId="749266FE" w:rsidR="005E6825" w:rsidRPr="00A15E14" w:rsidRDefault="005E6825" w:rsidP="005E6825">
      <w:pPr>
        <w:spacing w:before="0" w:line="280" w:lineRule="atLeast"/>
        <w:ind w:left="100" w:right="81"/>
        <w:rPr>
          <w:rFonts w:eastAsia="Arial"/>
        </w:rPr>
      </w:pPr>
      <w:r w:rsidRPr="00A15E14">
        <w:rPr>
          <w:rFonts w:eastAsia="Arial"/>
          <w:spacing w:val="-1"/>
        </w:rPr>
        <w:t>Al</w:t>
      </w:r>
      <w:r w:rsidRPr="00A15E14">
        <w:rPr>
          <w:rFonts w:eastAsia="Arial"/>
        </w:rPr>
        <w:t>l</w:t>
      </w:r>
      <w:r w:rsidRPr="00A15E14">
        <w:rPr>
          <w:rFonts w:eastAsia="Arial"/>
          <w:spacing w:val="7"/>
        </w:rPr>
        <w:t xml:space="preserve"> </w:t>
      </w:r>
      <w:r w:rsidRPr="00A15E14">
        <w:rPr>
          <w:rFonts w:eastAsia="Arial"/>
        </w:rPr>
        <w:t>q</w:t>
      </w:r>
      <w:r w:rsidRPr="00A15E14">
        <w:rPr>
          <w:rFonts w:eastAsia="Arial"/>
          <w:spacing w:val="-1"/>
        </w:rPr>
        <w:t>u</w:t>
      </w:r>
      <w:r w:rsidRPr="00A15E14">
        <w:rPr>
          <w:rFonts w:eastAsia="Arial"/>
        </w:rPr>
        <w:t>eri</w:t>
      </w:r>
      <w:r w:rsidRPr="00A15E14">
        <w:rPr>
          <w:rFonts w:eastAsia="Arial"/>
          <w:spacing w:val="-1"/>
        </w:rPr>
        <w:t>e</w:t>
      </w:r>
      <w:r w:rsidRPr="00A15E14">
        <w:rPr>
          <w:rFonts w:eastAsia="Arial"/>
        </w:rPr>
        <w:t>s</w:t>
      </w:r>
      <w:r w:rsidRPr="00A15E14">
        <w:rPr>
          <w:rFonts w:eastAsia="Arial"/>
          <w:spacing w:val="8"/>
        </w:rPr>
        <w:t xml:space="preserve"> </w:t>
      </w:r>
      <w:r w:rsidRPr="00A15E14">
        <w:rPr>
          <w:rFonts w:eastAsia="Arial"/>
          <w:spacing w:val="1"/>
        </w:rPr>
        <w:t>r</w:t>
      </w:r>
      <w:r w:rsidRPr="00A15E14">
        <w:rPr>
          <w:rFonts w:eastAsia="Arial"/>
        </w:rPr>
        <w:t>e</w:t>
      </w:r>
      <w:r w:rsidRPr="00A15E14">
        <w:rPr>
          <w:rFonts w:eastAsia="Arial"/>
          <w:spacing w:val="-3"/>
        </w:rPr>
        <w:t>g</w:t>
      </w:r>
      <w:r w:rsidRPr="00A15E14">
        <w:rPr>
          <w:rFonts w:eastAsia="Arial"/>
        </w:rPr>
        <w:t>ard</w:t>
      </w:r>
      <w:r w:rsidRPr="00A15E14">
        <w:rPr>
          <w:rFonts w:eastAsia="Arial"/>
          <w:spacing w:val="-1"/>
        </w:rPr>
        <w:t>i</w:t>
      </w:r>
      <w:r w:rsidRPr="00A15E14">
        <w:rPr>
          <w:rFonts w:eastAsia="Arial"/>
        </w:rPr>
        <w:t>ng</w:t>
      </w:r>
      <w:r w:rsidRPr="00A15E14">
        <w:rPr>
          <w:rFonts w:eastAsia="Arial"/>
          <w:spacing w:val="5"/>
        </w:rPr>
        <w:t xml:space="preserve"> </w:t>
      </w:r>
      <w:r w:rsidRPr="00A15E14">
        <w:rPr>
          <w:rFonts w:eastAsia="Arial"/>
          <w:spacing w:val="1"/>
        </w:rPr>
        <w:t>t</w:t>
      </w:r>
      <w:r w:rsidRPr="00A15E14">
        <w:rPr>
          <w:rFonts w:eastAsia="Arial"/>
        </w:rPr>
        <w:t>h</w:t>
      </w:r>
      <w:r w:rsidRPr="00A15E14">
        <w:rPr>
          <w:rFonts w:eastAsia="Arial"/>
          <w:spacing w:val="-1"/>
        </w:rPr>
        <w:t>i</w:t>
      </w:r>
      <w:r w:rsidRPr="00A15E14">
        <w:rPr>
          <w:rFonts w:eastAsia="Arial"/>
        </w:rPr>
        <w:t>s</w:t>
      </w:r>
      <w:r w:rsidRPr="00A15E14">
        <w:rPr>
          <w:rFonts w:eastAsia="Arial"/>
          <w:spacing w:val="6"/>
        </w:rPr>
        <w:t xml:space="preserve"> </w:t>
      </w:r>
      <w:r w:rsidRPr="00A15E14">
        <w:rPr>
          <w:rFonts w:eastAsia="Arial"/>
        </w:rPr>
        <w:t>q</w:t>
      </w:r>
      <w:r w:rsidRPr="00A15E14">
        <w:rPr>
          <w:rFonts w:eastAsia="Arial"/>
          <w:spacing w:val="-1"/>
        </w:rPr>
        <w:t>u</w:t>
      </w:r>
      <w:r w:rsidRPr="00A15E14">
        <w:rPr>
          <w:rFonts w:eastAsia="Arial"/>
        </w:rPr>
        <w:t>ot</w:t>
      </w:r>
      <w:r w:rsidRPr="00A15E14">
        <w:rPr>
          <w:rFonts w:eastAsia="Arial"/>
          <w:spacing w:val="-2"/>
        </w:rPr>
        <w:t>a</w:t>
      </w:r>
      <w:r w:rsidRPr="00A15E14">
        <w:rPr>
          <w:rFonts w:eastAsia="Arial"/>
          <w:spacing w:val="1"/>
        </w:rPr>
        <w:t>t</w:t>
      </w:r>
      <w:r w:rsidRPr="00A15E14">
        <w:rPr>
          <w:rFonts w:eastAsia="Arial"/>
          <w:spacing w:val="-1"/>
        </w:rPr>
        <w:t>i</w:t>
      </w:r>
      <w:r w:rsidRPr="00A15E14">
        <w:rPr>
          <w:rFonts w:eastAsia="Arial"/>
        </w:rPr>
        <w:t>on</w:t>
      </w:r>
      <w:r w:rsidRPr="00A15E14">
        <w:rPr>
          <w:rFonts w:eastAsia="Arial"/>
          <w:spacing w:val="8"/>
        </w:rPr>
        <w:t xml:space="preserve"> </w:t>
      </w:r>
      <w:r w:rsidRPr="00A15E14">
        <w:rPr>
          <w:rFonts w:eastAsia="Arial"/>
          <w:spacing w:val="-2"/>
        </w:rPr>
        <w:t>s</w:t>
      </w:r>
      <w:r w:rsidRPr="00A15E14">
        <w:rPr>
          <w:rFonts w:eastAsia="Arial"/>
        </w:rPr>
        <w:t>h</w:t>
      </w:r>
      <w:r w:rsidRPr="00A15E14">
        <w:rPr>
          <w:rFonts w:eastAsia="Arial"/>
          <w:spacing w:val="-1"/>
        </w:rPr>
        <w:t>o</w:t>
      </w:r>
      <w:r w:rsidRPr="00A15E14">
        <w:rPr>
          <w:rFonts w:eastAsia="Arial"/>
        </w:rPr>
        <w:t>u</w:t>
      </w:r>
      <w:r w:rsidRPr="00A15E14">
        <w:rPr>
          <w:rFonts w:eastAsia="Arial"/>
          <w:spacing w:val="-1"/>
        </w:rPr>
        <w:t>l</w:t>
      </w:r>
      <w:r w:rsidRPr="00A15E14">
        <w:rPr>
          <w:rFonts w:eastAsia="Arial"/>
        </w:rPr>
        <w:t>d</w:t>
      </w:r>
      <w:r w:rsidRPr="00A15E14">
        <w:rPr>
          <w:rFonts w:eastAsia="Arial"/>
          <w:spacing w:val="8"/>
        </w:rPr>
        <w:t xml:space="preserve"> </w:t>
      </w:r>
      <w:r w:rsidRPr="00A15E14">
        <w:rPr>
          <w:rFonts w:eastAsia="Arial"/>
        </w:rPr>
        <w:t>be</w:t>
      </w:r>
      <w:r w:rsidRPr="00A15E14">
        <w:rPr>
          <w:rFonts w:eastAsia="Arial"/>
          <w:spacing w:val="8"/>
        </w:rPr>
        <w:t xml:space="preserve"> </w:t>
      </w:r>
      <w:r w:rsidRPr="00A15E14">
        <w:rPr>
          <w:rFonts w:eastAsia="Arial"/>
          <w:spacing w:val="1"/>
        </w:rPr>
        <w:t>t</w:t>
      </w:r>
      <w:r w:rsidRPr="00A15E14">
        <w:rPr>
          <w:rFonts w:eastAsia="Arial"/>
          <w:spacing w:val="-3"/>
        </w:rPr>
        <w:t>h</w:t>
      </w:r>
      <w:r w:rsidRPr="00A15E14">
        <w:rPr>
          <w:rFonts w:eastAsia="Arial"/>
          <w:spacing w:val="1"/>
        </w:rPr>
        <w:t>r</w:t>
      </w:r>
      <w:r w:rsidRPr="00A15E14">
        <w:rPr>
          <w:rFonts w:eastAsia="Arial"/>
          <w:spacing w:val="-3"/>
        </w:rPr>
        <w:t>o</w:t>
      </w:r>
      <w:r w:rsidRPr="00A15E14">
        <w:rPr>
          <w:rFonts w:eastAsia="Arial"/>
        </w:rPr>
        <w:t>u</w:t>
      </w:r>
      <w:r w:rsidRPr="00A15E14">
        <w:rPr>
          <w:rFonts w:eastAsia="Arial"/>
          <w:spacing w:val="-1"/>
        </w:rPr>
        <w:t>g</w:t>
      </w:r>
      <w:r w:rsidRPr="00A15E14">
        <w:rPr>
          <w:rFonts w:eastAsia="Arial"/>
        </w:rPr>
        <w:t>h</w:t>
      </w:r>
      <w:r w:rsidRPr="00A15E14">
        <w:rPr>
          <w:rFonts w:eastAsia="Arial"/>
          <w:spacing w:val="8"/>
        </w:rPr>
        <w:t xml:space="preserve"> </w:t>
      </w:r>
      <w:r w:rsidRPr="00A15E14">
        <w:rPr>
          <w:rFonts w:eastAsia="Arial"/>
          <w:spacing w:val="1"/>
        </w:rPr>
        <w:t>t</w:t>
      </w:r>
      <w:r w:rsidRPr="00A15E14">
        <w:rPr>
          <w:rFonts w:eastAsia="Arial"/>
        </w:rPr>
        <w:t>he</w:t>
      </w:r>
      <w:r w:rsidRPr="00A15E14">
        <w:rPr>
          <w:rFonts w:eastAsia="Arial"/>
          <w:spacing w:val="3"/>
        </w:rPr>
        <w:t xml:space="preserve"> </w:t>
      </w:r>
      <w:r w:rsidRPr="00A15E14">
        <w:rPr>
          <w:rFonts w:eastAsia="Arial"/>
          <w:spacing w:val="1"/>
        </w:rPr>
        <w:t>Q</w:t>
      </w:r>
      <w:r w:rsidRPr="00A15E14">
        <w:rPr>
          <w:rFonts w:eastAsia="Arial"/>
        </w:rPr>
        <w:t>u</w:t>
      </w:r>
      <w:r w:rsidRPr="00A15E14">
        <w:rPr>
          <w:rFonts w:eastAsia="Arial"/>
          <w:spacing w:val="-1"/>
        </w:rPr>
        <w:t>e</w:t>
      </w:r>
      <w:r w:rsidRPr="00A15E14">
        <w:rPr>
          <w:rFonts w:eastAsia="Arial"/>
          <w:spacing w:val="-2"/>
        </w:rPr>
        <w:t>s</w:t>
      </w:r>
      <w:r w:rsidRPr="00A15E14">
        <w:rPr>
          <w:rFonts w:eastAsia="Arial"/>
          <w:spacing w:val="1"/>
        </w:rPr>
        <w:t>t</w:t>
      </w:r>
      <w:r w:rsidRPr="00A15E14">
        <w:rPr>
          <w:rFonts w:eastAsia="Arial"/>
          <w:spacing w:val="-1"/>
        </w:rPr>
        <w:t>i</w:t>
      </w:r>
      <w:r w:rsidRPr="00A15E14">
        <w:rPr>
          <w:rFonts w:eastAsia="Arial"/>
        </w:rPr>
        <w:t>o</w:t>
      </w:r>
      <w:r w:rsidRPr="00A15E14">
        <w:rPr>
          <w:rFonts w:eastAsia="Arial"/>
          <w:spacing w:val="-1"/>
        </w:rPr>
        <w:t>n</w:t>
      </w:r>
      <w:r w:rsidRPr="00A15E14">
        <w:rPr>
          <w:rFonts w:eastAsia="Arial"/>
        </w:rPr>
        <w:t>s</w:t>
      </w:r>
      <w:r w:rsidRPr="00A15E14">
        <w:rPr>
          <w:rFonts w:eastAsia="Arial"/>
          <w:spacing w:val="8"/>
        </w:rPr>
        <w:t xml:space="preserve"> </w:t>
      </w:r>
      <w:r w:rsidRPr="00A15E14">
        <w:rPr>
          <w:rFonts w:eastAsia="Arial"/>
        </w:rPr>
        <w:t>a</w:t>
      </w:r>
      <w:r w:rsidRPr="00A15E14">
        <w:rPr>
          <w:rFonts w:eastAsia="Arial"/>
          <w:spacing w:val="-1"/>
        </w:rPr>
        <w:t>n</w:t>
      </w:r>
      <w:r w:rsidRPr="00A15E14">
        <w:rPr>
          <w:rFonts w:eastAsia="Arial"/>
        </w:rPr>
        <w:t>d</w:t>
      </w:r>
      <w:r w:rsidRPr="00A15E14">
        <w:rPr>
          <w:rFonts w:eastAsia="Arial"/>
          <w:spacing w:val="6"/>
        </w:rPr>
        <w:t xml:space="preserve"> </w:t>
      </w:r>
      <w:r w:rsidRPr="00A15E14">
        <w:rPr>
          <w:rFonts w:eastAsia="Arial"/>
          <w:spacing w:val="-3"/>
        </w:rPr>
        <w:t>A</w:t>
      </w:r>
      <w:r w:rsidRPr="00A15E14">
        <w:rPr>
          <w:rFonts w:eastAsia="Arial"/>
        </w:rPr>
        <w:t>ns</w:t>
      </w:r>
      <w:r w:rsidRPr="00A15E14">
        <w:rPr>
          <w:rFonts w:eastAsia="Arial"/>
          <w:spacing w:val="-1"/>
        </w:rPr>
        <w:t>w</w:t>
      </w:r>
      <w:r w:rsidRPr="00A15E14">
        <w:rPr>
          <w:rFonts w:eastAsia="Arial"/>
        </w:rPr>
        <w:t>ers</w:t>
      </w:r>
      <w:r w:rsidRPr="00A15E14">
        <w:rPr>
          <w:rFonts w:eastAsia="Arial"/>
          <w:spacing w:val="7"/>
        </w:rPr>
        <w:t xml:space="preserve"> </w:t>
      </w:r>
      <w:r w:rsidRPr="00A15E14">
        <w:rPr>
          <w:rFonts w:eastAsia="Arial"/>
          <w:spacing w:val="1"/>
        </w:rPr>
        <w:t>f</w:t>
      </w:r>
      <w:r w:rsidRPr="00A15E14">
        <w:rPr>
          <w:rFonts w:eastAsia="Arial"/>
        </w:rPr>
        <w:t>ac</w:t>
      </w:r>
      <w:r w:rsidRPr="00A15E14">
        <w:rPr>
          <w:rFonts w:eastAsia="Arial"/>
          <w:spacing w:val="-1"/>
        </w:rPr>
        <w:t>ili</w:t>
      </w:r>
      <w:r w:rsidRPr="00A15E14">
        <w:rPr>
          <w:rFonts w:eastAsia="Arial"/>
          <w:spacing w:val="1"/>
        </w:rPr>
        <w:t>t</w:t>
      </w:r>
      <w:r w:rsidRPr="00A15E14">
        <w:rPr>
          <w:rFonts w:eastAsia="Arial"/>
        </w:rPr>
        <w:t>y</w:t>
      </w:r>
      <w:r w:rsidRPr="00A15E14">
        <w:rPr>
          <w:rFonts w:eastAsia="Arial"/>
          <w:spacing w:val="8"/>
        </w:rPr>
        <w:t xml:space="preserve"> </w:t>
      </w:r>
      <w:r w:rsidRPr="00A15E14">
        <w:rPr>
          <w:rFonts w:eastAsia="Arial"/>
        </w:rPr>
        <w:t xml:space="preserve">on </w:t>
      </w:r>
      <w:hyperlink r:id="rId20">
        <w:r w:rsidRPr="00A15E14">
          <w:rPr>
            <w:rFonts w:eastAsia="Arial"/>
            <w:color w:val="0000FF"/>
            <w:spacing w:val="-1"/>
            <w:u w:val="single" w:color="0000FF"/>
          </w:rPr>
          <w:t>www</w:t>
        </w:r>
        <w:r w:rsidRPr="00A15E14">
          <w:rPr>
            <w:rFonts w:eastAsia="Arial"/>
            <w:color w:val="0000FF"/>
            <w:spacing w:val="1"/>
            <w:u w:val="single" w:color="0000FF"/>
          </w:rPr>
          <w:t>.</w:t>
        </w:r>
        <w:r w:rsidRPr="00A15E14">
          <w:rPr>
            <w:rFonts w:eastAsia="Arial"/>
            <w:color w:val="0000FF"/>
            <w:u w:val="single" w:color="0000FF"/>
          </w:rPr>
          <w:t>etend</w:t>
        </w:r>
        <w:r w:rsidRPr="00A15E14">
          <w:rPr>
            <w:rFonts w:eastAsia="Arial"/>
            <w:color w:val="0000FF"/>
            <w:spacing w:val="-1"/>
            <w:u w:val="single" w:color="0000FF"/>
          </w:rPr>
          <w:t>e</w:t>
        </w:r>
        <w:r w:rsidRPr="00A15E14">
          <w:rPr>
            <w:rFonts w:eastAsia="Arial"/>
            <w:color w:val="0000FF"/>
            <w:spacing w:val="1"/>
            <w:u w:val="single" w:color="0000FF"/>
          </w:rPr>
          <w:t>r</w:t>
        </w:r>
        <w:r w:rsidRPr="00A15E14">
          <w:rPr>
            <w:rFonts w:eastAsia="Arial"/>
            <w:color w:val="0000FF"/>
            <w:spacing w:val="-2"/>
            <w:u w:val="single" w:color="0000FF"/>
          </w:rPr>
          <w:t>s</w:t>
        </w:r>
        <w:r w:rsidRPr="00A15E14">
          <w:rPr>
            <w:rFonts w:eastAsia="Arial"/>
            <w:color w:val="0000FF"/>
            <w:spacing w:val="1"/>
            <w:u w:val="single" w:color="0000FF"/>
          </w:rPr>
          <w:t>.</w:t>
        </w:r>
        <w:r w:rsidRPr="00A15E14">
          <w:rPr>
            <w:rFonts w:eastAsia="Arial"/>
            <w:color w:val="0000FF"/>
            <w:u w:val="single" w:color="0000FF"/>
          </w:rPr>
          <w:t>g</w:t>
        </w:r>
        <w:r w:rsidRPr="00A15E14">
          <w:rPr>
            <w:rFonts w:eastAsia="Arial"/>
            <w:color w:val="0000FF"/>
            <w:spacing w:val="-1"/>
            <w:u w:val="single" w:color="0000FF"/>
          </w:rPr>
          <w:t>o</w:t>
        </w:r>
        <w:r w:rsidRPr="00A15E14">
          <w:rPr>
            <w:rFonts w:eastAsia="Arial"/>
            <w:color w:val="0000FF"/>
            <w:u w:val="single" w:color="0000FF"/>
          </w:rPr>
          <w:t>v</w:t>
        </w:r>
        <w:r w:rsidRPr="00A15E14">
          <w:rPr>
            <w:rFonts w:eastAsia="Arial"/>
            <w:color w:val="0000FF"/>
            <w:spacing w:val="1"/>
            <w:u w:val="single" w:color="0000FF"/>
          </w:rPr>
          <w:t>.</w:t>
        </w:r>
        <w:r w:rsidRPr="00A15E14">
          <w:rPr>
            <w:rFonts w:eastAsia="Arial"/>
            <w:color w:val="0000FF"/>
            <w:spacing w:val="-1"/>
            <w:u w:val="single" w:color="0000FF"/>
          </w:rPr>
          <w:t>i</w:t>
        </w:r>
        <w:r w:rsidRPr="00A15E14">
          <w:rPr>
            <w:rFonts w:eastAsia="Arial"/>
            <w:color w:val="0000FF"/>
            <w:u w:val="single" w:color="0000FF"/>
          </w:rPr>
          <w:t>e</w:t>
        </w:r>
      </w:hyperlink>
    </w:p>
    <w:p w14:paraId="38B4A8B5" w14:textId="712A9B17" w:rsidR="005E6825" w:rsidRPr="00A15E14" w:rsidRDefault="005E6825" w:rsidP="005E6825">
      <w:pPr>
        <w:spacing w:before="32" w:line="277" w:lineRule="auto"/>
        <w:ind w:left="100" w:right="75"/>
        <w:rPr>
          <w:rFonts w:eastAsia="Arial"/>
        </w:rPr>
      </w:pPr>
      <w:r w:rsidRPr="00A15E14">
        <w:rPr>
          <w:rFonts w:eastAsia="Arial"/>
          <w:spacing w:val="1"/>
        </w:rPr>
        <w:t>Q</w:t>
      </w:r>
      <w:r w:rsidRPr="00A15E14">
        <w:rPr>
          <w:rFonts w:eastAsia="Arial"/>
        </w:rPr>
        <w:t>u</w:t>
      </w:r>
      <w:r w:rsidRPr="00A15E14">
        <w:rPr>
          <w:rFonts w:eastAsia="Arial"/>
          <w:spacing w:val="-1"/>
        </w:rPr>
        <w:t>e</w:t>
      </w:r>
      <w:r w:rsidRPr="00A15E14">
        <w:rPr>
          <w:rFonts w:eastAsia="Arial"/>
          <w:spacing w:val="1"/>
        </w:rPr>
        <w:t>r</w:t>
      </w:r>
      <w:r w:rsidRPr="00A15E14">
        <w:rPr>
          <w:rFonts w:eastAsia="Arial"/>
          <w:spacing w:val="-1"/>
        </w:rPr>
        <w:t>i</w:t>
      </w:r>
      <w:r w:rsidRPr="00A15E14">
        <w:rPr>
          <w:rFonts w:eastAsia="Arial"/>
        </w:rPr>
        <w:t>es</w:t>
      </w:r>
      <w:r w:rsidRPr="00A15E14">
        <w:rPr>
          <w:rFonts w:eastAsia="Arial"/>
          <w:spacing w:val="23"/>
        </w:rPr>
        <w:t xml:space="preserve"> </w:t>
      </w:r>
      <w:r w:rsidRPr="00A15E14">
        <w:rPr>
          <w:rFonts w:eastAsia="Arial"/>
        </w:rPr>
        <w:t>sh</w:t>
      </w:r>
      <w:r w:rsidRPr="00A15E14">
        <w:rPr>
          <w:rFonts w:eastAsia="Arial"/>
          <w:spacing w:val="-1"/>
        </w:rPr>
        <w:t>o</w:t>
      </w:r>
      <w:r w:rsidRPr="00A15E14">
        <w:rPr>
          <w:rFonts w:eastAsia="Arial"/>
        </w:rPr>
        <w:t>u</w:t>
      </w:r>
      <w:r w:rsidRPr="00A15E14">
        <w:rPr>
          <w:rFonts w:eastAsia="Arial"/>
          <w:spacing w:val="-1"/>
        </w:rPr>
        <w:t>l</w:t>
      </w:r>
      <w:r w:rsidRPr="00A15E14">
        <w:rPr>
          <w:rFonts w:eastAsia="Arial"/>
        </w:rPr>
        <w:t>d</w:t>
      </w:r>
      <w:r w:rsidRPr="00A15E14">
        <w:rPr>
          <w:rFonts w:eastAsia="Arial"/>
          <w:spacing w:val="23"/>
        </w:rPr>
        <w:t xml:space="preserve"> </w:t>
      </w:r>
      <w:r w:rsidRPr="00A15E14">
        <w:rPr>
          <w:rFonts w:eastAsia="Arial"/>
        </w:rPr>
        <w:t>be</w:t>
      </w:r>
      <w:r w:rsidRPr="00A15E14">
        <w:rPr>
          <w:rFonts w:eastAsia="Arial"/>
          <w:spacing w:val="20"/>
        </w:rPr>
        <w:t xml:space="preserve"> </w:t>
      </w:r>
      <w:r w:rsidRPr="00A15E14">
        <w:rPr>
          <w:rFonts w:eastAsia="Arial"/>
          <w:spacing w:val="1"/>
        </w:rPr>
        <w:t>r</w:t>
      </w:r>
      <w:r w:rsidRPr="00A15E14">
        <w:rPr>
          <w:rFonts w:eastAsia="Arial"/>
        </w:rPr>
        <w:t>a</w:t>
      </w:r>
      <w:r w:rsidRPr="00A15E14">
        <w:rPr>
          <w:rFonts w:eastAsia="Arial"/>
          <w:spacing w:val="-1"/>
        </w:rPr>
        <w:t>i</w:t>
      </w:r>
      <w:r w:rsidRPr="00A15E14">
        <w:rPr>
          <w:rFonts w:eastAsia="Arial"/>
        </w:rPr>
        <w:t>s</w:t>
      </w:r>
      <w:r w:rsidRPr="00A15E14">
        <w:rPr>
          <w:rFonts w:eastAsia="Arial"/>
          <w:spacing w:val="-3"/>
        </w:rPr>
        <w:t>e</w:t>
      </w:r>
      <w:r w:rsidRPr="00A15E14">
        <w:rPr>
          <w:rFonts w:eastAsia="Arial"/>
        </w:rPr>
        <w:t>d</w:t>
      </w:r>
      <w:r w:rsidRPr="00A15E14">
        <w:rPr>
          <w:rFonts w:eastAsia="Arial"/>
          <w:spacing w:val="23"/>
        </w:rPr>
        <w:t xml:space="preserve"> </w:t>
      </w:r>
      <w:r w:rsidRPr="00A15E14">
        <w:rPr>
          <w:rFonts w:eastAsia="Arial"/>
        </w:rPr>
        <w:t>as</w:t>
      </w:r>
      <w:r w:rsidRPr="00A15E14">
        <w:rPr>
          <w:rFonts w:eastAsia="Arial"/>
          <w:spacing w:val="23"/>
        </w:rPr>
        <w:t xml:space="preserve"> </w:t>
      </w:r>
      <w:r w:rsidRPr="00A15E14">
        <w:rPr>
          <w:rFonts w:eastAsia="Arial"/>
        </w:rPr>
        <w:t>so</w:t>
      </w:r>
      <w:r w:rsidRPr="00A15E14">
        <w:rPr>
          <w:rFonts w:eastAsia="Arial"/>
          <w:spacing w:val="-1"/>
        </w:rPr>
        <w:t>o</w:t>
      </w:r>
      <w:r w:rsidRPr="00A15E14">
        <w:rPr>
          <w:rFonts w:eastAsia="Arial"/>
        </w:rPr>
        <w:t>n</w:t>
      </w:r>
      <w:r w:rsidRPr="00A15E14">
        <w:rPr>
          <w:rFonts w:eastAsia="Arial"/>
          <w:spacing w:val="23"/>
        </w:rPr>
        <w:t xml:space="preserve"> </w:t>
      </w:r>
      <w:r w:rsidRPr="00A15E14">
        <w:rPr>
          <w:rFonts w:eastAsia="Arial"/>
        </w:rPr>
        <w:t>as</w:t>
      </w:r>
      <w:r w:rsidRPr="00A15E14">
        <w:rPr>
          <w:rFonts w:eastAsia="Arial"/>
          <w:spacing w:val="20"/>
        </w:rPr>
        <w:t xml:space="preserve"> </w:t>
      </w:r>
      <w:r w:rsidRPr="00A15E14">
        <w:rPr>
          <w:rFonts w:eastAsia="Arial"/>
        </w:rPr>
        <w:t>p</w:t>
      </w:r>
      <w:r w:rsidRPr="00A15E14">
        <w:rPr>
          <w:rFonts w:eastAsia="Arial"/>
          <w:spacing w:val="-1"/>
        </w:rPr>
        <w:t>o</w:t>
      </w:r>
      <w:r w:rsidRPr="00A15E14">
        <w:rPr>
          <w:rFonts w:eastAsia="Arial"/>
        </w:rPr>
        <w:t>ss</w:t>
      </w:r>
      <w:r w:rsidRPr="00A15E14">
        <w:rPr>
          <w:rFonts w:eastAsia="Arial"/>
          <w:spacing w:val="-1"/>
        </w:rPr>
        <w:t>i</w:t>
      </w:r>
      <w:r w:rsidRPr="00A15E14">
        <w:rPr>
          <w:rFonts w:eastAsia="Arial"/>
        </w:rPr>
        <w:t>b</w:t>
      </w:r>
      <w:r w:rsidRPr="00A15E14">
        <w:rPr>
          <w:rFonts w:eastAsia="Arial"/>
          <w:spacing w:val="-1"/>
        </w:rPr>
        <w:t>l</w:t>
      </w:r>
      <w:r w:rsidRPr="00A15E14">
        <w:rPr>
          <w:rFonts w:eastAsia="Arial"/>
        </w:rPr>
        <w:t>e</w:t>
      </w:r>
      <w:r w:rsidRPr="00A15E14">
        <w:rPr>
          <w:rFonts w:eastAsia="Arial"/>
          <w:spacing w:val="23"/>
        </w:rPr>
        <w:t xml:space="preserve"> </w:t>
      </w:r>
      <w:r w:rsidRPr="00A15E14">
        <w:rPr>
          <w:rFonts w:eastAsia="Arial"/>
        </w:rPr>
        <w:t>a</w:t>
      </w:r>
      <w:r w:rsidRPr="00A15E14">
        <w:rPr>
          <w:rFonts w:eastAsia="Arial"/>
          <w:spacing w:val="-1"/>
        </w:rPr>
        <w:t>n</w:t>
      </w:r>
      <w:r w:rsidRPr="00A15E14">
        <w:rPr>
          <w:rFonts w:eastAsia="Arial"/>
        </w:rPr>
        <w:t>d</w:t>
      </w:r>
      <w:r w:rsidRPr="00A15E14">
        <w:rPr>
          <w:rFonts w:eastAsia="Arial"/>
          <w:spacing w:val="23"/>
        </w:rPr>
        <w:t xml:space="preserve"> </w:t>
      </w:r>
      <w:r w:rsidRPr="00A15E14">
        <w:rPr>
          <w:rFonts w:eastAsia="Arial"/>
          <w:spacing w:val="-1"/>
        </w:rPr>
        <w:t>i</w:t>
      </w:r>
      <w:r w:rsidRPr="00A15E14">
        <w:rPr>
          <w:rFonts w:eastAsia="Arial"/>
        </w:rPr>
        <w:t>n</w:t>
      </w:r>
      <w:r w:rsidRPr="00A15E14">
        <w:rPr>
          <w:rFonts w:eastAsia="Arial"/>
          <w:spacing w:val="23"/>
        </w:rPr>
        <w:t xml:space="preserve"> </w:t>
      </w:r>
      <w:r w:rsidRPr="00A15E14">
        <w:rPr>
          <w:rFonts w:eastAsia="Arial"/>
        </w:rPr>
        <w:t>a</w:t>
      </w:r>
      <w:r w:rsidRPr="00A15E14">
        <w:rPr>
          <w:rFonts w:eastAsia="Arial"/>
          <w:spacing w:val="-1"/>
        </w:rPr>
        <w:t>n</w:t>
      </w:r>
      <w:r w:rsidRPr="00A15E14">
        <w:rPr>
          <w:rFonts w:eastAsia="Arial"/>
        </w:rPr>
        <w:t>y</w:t>
      </w:r>
      <w:r w:rsidRPr="00A15E14">
        <w:rPr>
          <w:rFonts w:eastAsia="Arial"/>
          <w:spacing w:val="23"/>
        </w:rPr>
        <w:t xml:space="preserve"> </w:t>
      </w:r>
      <w:r w:rsidRPr="00A15E14">
        <w:rPr>
          <w:rFonts w:eastAsia="Arial"/>
        </w:rPr>
        <w:t>case</w:t>
      </w:r>
      <w:r w:rsidRPr="00A15E14">
        <w:rPr>
          <w:rFonts w:eastAsia="Arial"/>
          <w:spacing w:val="22"/>
        </w:rPr>
        <w:t xml:space="preserve"> </w:t>
      </w:r>
      <w:proofErr w:type="gramStart"/>
      <w:r w:rsidRPr="00A15E14">
        <w:rPr>
          <w:rFonts w:eastAsia="Arial"/>
          <w:spacing w:val="-3"/>
        </w:rPr>
        <w:t>a</w:t>
      </w:r>
      <w:r w:rsidRPr="00A15E14">
        <w:rPr>
          <w:rFonts w:eastAsia="Arial"/>
        </w:rPr>
        <w:t xml:space="preserve">t </w:t>
      </w:r>
      <w:r w:rsidRPr="00A15E14">
        <w:rPr>
          <w:rFonts w:eastAsia="Arial"/>
          <w:b/>
          <w:spacing w:val="-33"/>
        </w:rPr>
        <w:t xml:space="preserve"> </w:t>
      </w:r>
      <w:r w:rsidRPr="00A15E14">
        <w:rPr>
          <w:rFonts w:eastAsia="Arial"/>
          <w:b/>
          <w:spacing w:val="1"/>
          <w:u w:val="thick" w:color="000000"/>
        </w:rPr>
        <w:t>l</w:t>
      </w:r>
      <w:r w:rsidRPr="00A15E14">
        <w:rPr>
          <w:rFonts w:eastAsia="Arial"/>
          <w:b/>
          <w:u w:val="thick" w:color="000000"/>
        </w:rPr>
        <w:t>e</w:t>
      </w:r>
      <w:r w:rsidRPr="00A15E14">
        <w:rPr>
          <w:rFonts w:eastAsia="Arial"/>
          <w:b/>
          <w:spacing w:val="-3"/>
          <w:u w:val="thick" w:color="000000"/>
        </w:rPr>
        <w:t>a</w:t>
      </w:r>
      <w:r w:rsidRPr="00A15E14">
        <w:rPr>
          <w:rFonts w:eastAsia="Arial"/>
          <w:b/>
          <w:u w:val="thick" w:color="000000"/>
        </w:rPr>
        <w:t>st</w:t>
      </w:r>
      <w:proofErr w:type="gramEnd"/>
      <w:r w:rsidRPr="00A15E14">
        <w:rPr>
          <w:rFonts w:eastAsia="Arial"/>
          <w:b/>
          <w:spacing w:val="21"/>
          <w:u w:val="thick" w:color="000000"/>
        </w:rPr>
        <w:t xml:space="preserve"> </w:t>
      </w:r>
      <w:r w:rsidRPr="00A15E14">
        <w:rPr>
          <w:rFonts w:eastAsia="Arial"/>
          <w:b/>
          <w:u w:val="thick" w:color="000000"/>
        </w:rPr>
        <w:t>4</w:t>
      </w:r>
      <w:r w:rsidRPr="00A15E14">
        <w:rPr>
          <w:rFonts w:eastAsia="Arial"/>
          <w:b/>
          <w:spacing w:val="22"/>
          <w:u w:val="thick" w:color="000000"/>
        </w:rPr>
        <w:t xml:space="preserve"> </w:t>
      </w:r>
      <w:r w:rsidRPr="00A15E14">
        <w:rPr>
          <w:rFonts w:eastAsia="Arial"/>
          <w:b/>
          <w:spacing w:val="-1"/>
          <w:u w:val="thick" w:color="000000"/>
        </w:rPr>
        <w:t>da</w:t>
      </w:r>
      <w:r w:rsidRPr="00A15E14">
        <w:rPr>
          <w:rFonts w:eastAsia="Arial"/>
          <w:b/>
          <w:u w:val="thick" w:color="000000"/>
        </w:rPr>
        <w:t>ys</w:t>
      </w:r>
      <w:r w:rsidRPr="00A15E14">
        <w:rPr>
          <w:rFonts w:eastAsia="Arial"/>
          <w:b/>
          <w:spacing w:val="23"/>
        </w:rPr>
        <w:t xml:space="preserve"> </w:t>
      </w:r>
      <w:r w:rsidRPr="00A15E14">
        <w:rPr>
          <w:rFonts w:eastAsia="Arial"/>
        </w:rPr>
        <w:t>b</w:t>
      </w:r>
      <w:r w:rsidRPr="00A15E14">
        <w:rPr>
          <w:rFonts w:eastAsia="Arial"/>
          <w:spacing w:val="-1"/>
        </w:rPr>
        <w:t>e</w:t>
      </w:r>
      <w:r w:rsidRPr="00A15E14">
        <w:rPr>
          <w:rFonts w:eastAsia="Arial"/>
          <w:spacing w:val="1"/>
        </w:rPr>
        <w:t>f</w:t>
      </w:r>
      <w:r w:rsidRPr="00A15E14">
        <w:rPr>
          <w:rFonts w:eastAsia="Arial"/>
          <w:spacing w:val="-3"/>
        </w:rPr>
        <w:t>o</w:t>
      </w:r>
      <w:r w:rsidRPr="00A15E14">
        <w:rPr>
          <w:rFonts w:eastAsia="Arial"/>
          <w:spacing w:val="1"/>
        </w:rPr>
        <w:t>r</w:t>
      </w:r>
      <w:r w:rsidRPr="00A15E14">
        <w:rPr>
          <w:rFonts w:eastAsia="Arial"/>
        </w:rPr>
        <w:t>e</w:t>
      </w:r>
      <w:r w:rsidRPr="00A15E14">
        <w:rPr>
          <w:rFonts w:eastAsia="Arial"/>
          <w:spacing w:val="23"/>
        </w:rPr>
        <w:t xml:space="preserve"> </w:t>
      </w:r>
      <w:r w:rsidRPr="00A15E14">
        <w:rPr>
          <w:rFonts w:eastAsia="Arial"/>
          <w:spacing w:val="1"/>
        </w:rPr>
        <w:t>t</w:t>
      </w:r>
      <w:r w:rsidRPr="00A15E14">
        <w:rPr>
          <w:rFonts w:eastAsia="Arial"/>
        </w:rPr>
        <w:t>he c</w:t>
      </w:r>
      <w:r w:rsidRPr="00A15E14">
        <w:rPr>
          <w:rFonts w:eastAsia="Arial"/>
          <w:spacing w:val="-1"/>
        </w:rPr>
        <w:t>l</w:t>
      </w:r>
      <w:r w:rsidRPr="00A15E14">
        <w:rPr>
          <w:rFonts w:eastAsia="Arial"/>
        </w:rPr>
        <w:t>os</w:t>
      </w:r>
      <w:r w:rsidRPr="00A15E14">
        <w:rPr>
          <w:rFonts w:eastAsia="Arial"/>
          <w:spacing w:val="-1"/>
        </w:rPr>
        <w:t>i</w:t>
      </w:r>
      <w:r w:rsidRPr="00A15E14">
        <w:rPr>
          <w:rFonts w:eastAsia="Arial"/>
        </w:rPr>
        <w:t>ng</w:t>
      </w:r>
      <w:r w:rsidRPr="00A15E14">
        <w:rPr>
          <w:rFonts w:eastAsia="Arial"/>
          <w:spacing w:val="1"/>
        </w:rPr>
        <w:t xml:space="preserve"> </w:t>
      </w:r>
      <w:r w:rsidRPr="00A15E14">
        <w:rPr>
          <w:rFonts w:eastAsia="Arial"/>
        </w:rPr>
        <w:t>d</w:t>
      </w:r>
      <w:r w:rsidRPr="00A15E14">
        <w:rPr>
          <w:rFonts w:eastAsia="Arial"/>
          <w:spacing w:val="-1"/>
        </w:rPr>
        <w:t>a</w:t>
      </w:r>
      <w:r w:rsidRPr="00A15E14">
        <w:rPr>
          <w:rFonts w:eastAsia="Arial"/>
          <w:spacing w:val="1"/>
        </w:rPr>
        <w:t>t</w:t>
      </w:r>
      <w:r w:rsidRPr="00A15E14">
        <w:rPr>
          <w:rFonts w:eastAsia="Arial"/>
        </w:rPr>
        <w:t>e.</w:t>
      </w:r>
    </w:p>
    <w:p w14:paraId="7EE77F75" w14:textId="6CE59920" w:rsidR="0057703F" w:rsidRPr="00A15E14" w:rsidRDefault="005E6825" w:rsidP="005E6825">
      <w:pPr>
        <w:spacing w:line="277" w:lineRule="auto"/>
        <w:ind w:left="100" w:right="81"/>
        <w:rPr>
          <w:rFonts w:eastAsia="Arial"/>
        </w:rPr>
      </w:pPr>
      <w:r w:rsidRPr="00A15E14">
        <w:rPr>
          <w:rFonts w:eastAsia="Arial"/>
        </w:rPr>
        <w:t>F</w:t>
      </w:r>
      <w:r w:rsidRPr="00A15E14">
        <w:rPr>
          <w:rFonts w:eastAsia="Arial"/>
          <w:spacing w:val="-1"/>
        </w:rPr>
        <w:t>o</w:t>
      </w:r>
      <w:r w:rsidRPr="00A15E14">
        <w:rPr>
          <w:rFonts w:eastAsia="Arial"/>
        </w:rPr>
        <w:t>r</w:t>
      </w:r>
      <w:r w:rsidRPr="00A15E14">
        <w:rPr>
          <w:rFonts w:eastAsia="Arial"/>
          <w:spacing w:val="-3"/>
        </w:rPr>
        <w:t xml:space="preserve"> </w:t>
      </w:r>
      <w:r w:rsidRPr="00A15E14">
        <w:rPr>
          <w:rFonts w:eastAsia="Arial"/>
          <w:spacing w:val="1"/>
        </w:rPr>
        <w:t>t</w:t>
      </w:r>
      <w:r w:rsidRPr="00A15E14">
        <w:rPr>
          <w:rFonts w:eastAsia="Arial"/>
        </w:rPr>
        <w:t>he</w:t>
      </w:r>
      <w:r w:rsidRPr="00A15E14">
        <w:rPr>
          <w:rFonts w:eastAsia="Arial"/>
          <w:spacing w:val="-6"/>
        </w:rPr>
        <w:t xml:space="preserve"> </w:t>
      </w:r>
      <w:r w:rsidRPr="00A15E14">
        <w:rPr>
          <w:rFonts w:eastAsia="Arial"/>
        </w:rPr>
        <w:t>p</w:t>
      </w:r>
      <w:r w:rsidRPr="00A15E14">
        <w:rPr>
          <w:rFonts w:eastAsia="Arial"/>
          <w:spacing w:val="-1"/>
        </w:rPr>
        <w:t>u</w:t>
      </w:r>
      <w:r w:rsidRPr="00A15E14">
        <w:rPr>
          <w:rFonts w:eastAsia="Arial"/>
          <w:spacing w:val="1"/>
        </w:rPr>
        <w:t>r</w:t>
      </w:r>
      <w:r w:rsidRPr="00A15E14">
        <w:rPr>
          <w:rFonts w:eastAsia="Arial"/>
        </w:rPr>
        <w:t>p</w:t>
      </w:r>
      <w:r w:rsidRPr="00A15E14">
        <w:rPr>
          <w:rFonts w:eastAsia="Arial"/>
          <w:spacing w:val="-1"/>
        </w:rPr>
        <w:t>o</w:t>
      </w:r>
      <w:r w:rsidRPr="00A15E14">
        <w:rPr>
          <w:rFonts w:eastAsia="Arial"/>
        </w:rPr>
        <w:t>se</w:t>
      </w:r>
      <w:r w:rsidRPr="00A15E14">
        <w:rPr>
          <w:rFonts w:eastAsia="Arial"/>
          <w:spacing w:val="-6"/>
        </w:rPr>
        <w:t xml:space="preserve"> </w:t>
      </w:r>
      <w:r w:rsidRPr="00A15E14">
        <w:rPr>
          <w:rFonts w:eastAsia="Arial"/>
        </w:rPr>
        <w:t>of</w:t>
      </w:r>
      <w:r w:rsidRPr="00A15E14">
        <w:rPr>
          <w:rFonts w:eastAsia="Arial"/>
          <w:spacing w:val="-5"/>
        </w:rPr>
        <w:t xml:space="preserve"> </w:t>
      </w:r>
      <w:r w:rsidRPr="00A15E14">
        <w:rPr>
          <w:rFonts w:eastAsia="Arial"/>
        </w:rPr>
        <w:t>c</w:t>
      </w:r>
      <w:r w:rsidRPr="00A15E14">
        <w:rPr>
          <w:rFonts w:eastAsia="Arial"/>
          <w:spacing w:val="-1"/>
        </w:rPr>
        <w:t>i</w:t>
      </w:r>
      <w:r w:rsidRPr="00A15E14">
        <w:rPr>
          <w:rFonts w:eastAsia="Arial"/>
          <w:spacing w:val="1"/>
        </w:rPr>
        <w:t>r</w:t>
      </w:r>
      <w:r w:rsidRPr="00A15E14">
        <w:rPr>
          <w:rFonts w:eastAsia="Arial"/>
        </w:rPr>
        <w:t>cu</w:t>
      </w:r>
      <w:r w:rsidRPr="00A15E14">
        <w:rPr>
          <w:rFonts w:eastAsia="Arial"/>
          <w:spacing w:val="-4"/>
        </w:rPr>
        <w:t>l</w:t>
      </w:r>
      <w:r w:rsidRPr="00A15E14">
        <w:rPr>
          <w:rFonts w:eastAsia="Arial"/>
        </w:rPr>
        <w:t>ati</w:t>
      </w:r>
      <w:r w:rsidRPr="00A15E14">
        <w:rPr>
          <w:rFonts w:eastAsia="Arial"/>
          <w:spacing w:val="-1"/>
        </w:rPr>
        <w:t>n</w:t>
      </w:r>
      <w:r w:rsidRPr="00A15E14">
        <w:rPr>
          <w:rFonts w:eastAsia="Arial"/>
        </w:rPr>
        <w:t>g</w:t>
      </w:r>
      <w:r w:rsidRPr="00A15E14">
        <w:rPr>
          <w:rFonts w:eastAsia="Arial"/>
          <w:spacing w:val="-4"/>
        </w:rPr>
        <w:t xml:space="preserve"> </w:t>
      </w:r>
      <w:r w:rsidRPr="00A15E14">
        <w:rPr>
          <w:rFonts w:eastAsia="Arial"/>
          <w:spacing w:val="1"/>
        </w:rPr>
        <w:t>r</w:t>
      </w:r>
      <w:r w:rsidRPr="00A15E14">
        <w:rPr>
          <w:rFonts w:eastAsia="Arial"/>
        </w:rPr>
        <w:t>es</w:t>
      </w:r>
      <w:r w:rsidRPr="00A15E14">
        <w:rPr>
          <w:rFonts w:eastAsia="Arial"/>
          <w:spacing w:val="-1"/>
        </w:rPr>
        <w:t>p</w:t>
      </w:r>
      <w:r w:rsidRPr="00A15E14">
        <w:rPr>
          <w:rFonts w:eastAsia="Arial"/>
        </w:rPr>
        <w:t>o</w:t>
      </w:r>
      <w:r w:rsidRPr="00A15E14">
        <w:rPr>
          <w:rFonts w:eastAsia="Arial"/>
          <w:spacing w:val="-1"/>
        </w:rPr>
        <w:t>n</w:t>
      </w:r>
      <w:r w:rsidRPr="00A15E14">
        <w:rPr>
          <w:rFonts w:eastAsia="Arial"/>
        </w:rPr>
        <w:t>s</w:t>
      </w:r>
      <w:r w:rsidRPr="00A15E14">
        <w:rPr>
          <w:rFonts w:eastAsia="Arial"/>
          <w:spacing w:val="-3"/>
        </w:rPr>
        <w:t>e</w:t>
      </w:r>
      <w:r w:rsidRPr="00A15E14">
        <w:rPr>
          <w:rFonts w:eastAsia="Arial"/>
        </w:rPr>
        <w:t>s,</w:t>
      </w:r>
      <w:r w:rsidRPr="00A15E14">
        <w:rPr>
          <w:rFonts w:eastAsia="Arial"/>
          <w:spacing w:val="-2"/>
        </w:rPr>
        <w:t xml:space="preserve"> </w:t>
      </w:r>
      <w:r w:rsidRPr="00A15E14">
        <w:rPr>
          <w:rFonts w:eastAsia="Arial"/>
        </w:rPr>
        <w:t>q</w:t>
      </w:r>
      <w:r w:rsidRPr="00A15E14">
        <w:rPr>
          <w:rFonts w:eastAsia="Arial"/>
          <w:spacing w:val="-1"/>
        </w:rPr>
        <w:t>u</w:t>
      </w:r>
      <w:r w:rsidRPr="00A15E14">
        <w:rPr>
          <w:rFonts w:eastAsia="Arial"/>
          <w:spacing w:val="-3"/>
        </w:rPr>
        <w:t>e</w:t>
      </w:r>
      <w:r w:rsidRPr="00A15E14">
        <w:rPr>
          <w:rFonts w:eastAsia="Arial"/>
          <w:spacing w:val="1"/>
        </w:rPr>
        <w:t>r</w:t>
      </w:r>
      <w:r w:rsidRPr="00A15E14">
        <w:rPr>
          <w:rFonts w:eastAsia="Arial"/>
          <w:spacing w:val="-1"/>
        </w:rPr>
        <w:t>i</w:t>
      </w:r>
      <w:r w:rsidRPr="00A15E14">
        <w:rPr>
          <w:rFonts w:eastAsia="Arial"/>
        </w:rPr>
        <w:t>es</w:t>
      </w:r>
      <w:r w:rsidRPr="00A15E14">
        <w:rPr>
          <w:rFonts w:eastAsia="Arial"/>
          <w:spacing w:val="-6"/>
        </w:rPr>
        <w:t xml:space="preserve"> </w:t>
      </w:r>
      <w:r w:rsidRPr="00A15E14">
        <w:rPr>
          <w:rFonts w:eastAsia="Arial"/>
          <w:spacing w:val="-1"/>
        </w:rPr>
        <w:t>wil</w:t>
      </w:r>
      <w:r w:rsidRPr="00A15E14">
        <w:rPr>
          <w:rFonts w:eastAsia="Arial"/>
        </w:rPr>
        <w:t>l</w:t>
      </w:r>
      <w:r w:rsidRPr="00A15E14">
        <w:rPr>
          <w:rFonts w:eastAsia="Arial"/>
          <w:spacing w:val="-4"/>
        </w:rPr>
        <w:t xml:space="preserve"> </w:t>
      </w:r>
      <w:r w:rsidRPr="00A15E14">
        <w:rPr>
          <w:rFonts w:eastAsia="Arial"/>
        </w:rPr>
        <w:t>be</w:t>
      </w:r>
      <w:r w:rsidRPr="00A15E14">
        <w:rPr>
          <w:rFonts w:eastAsia="Arial"/>
          <w:spacing w:val="-4"/>
        </w:rPr>
        <w:t xml:space="preserve"> </w:t>
      </w:r>
      <w:r w:rsidRPr="00A15E14">
        <w:rPr>
          <w:rFonts w:eastAsia="Arial"/>
        </w:rPr>
        <w:t>e</w:t>
      </w:r>
      <w:r w:rsidRPr="00A15E14">
        <w:rPr>
          <w:rFonts w:eastAsia="Arial"/>
          <w:spacing w:val="-1"/>
        </w:rPr>
        <w:t>di</w:t>
      </w:r>
      <w:r w:rsidRPr="00A15E14">
        <w:rPr>
          <w:rFonts w:eastAsia="Arial"/>
          <w:spacing w:val="1"/>
        </w:rPr>
        <w:t>t</w:t>
      </w:r>
      <w:r w:rsidRPr="00A15E14">
        <w:rPr>
          <w:rFonts w:eastAsia="Arial"/>
        </w:rPr>
        <w:t>ed</w:t>
      </w:r>
      <w:r w:rsidRPr="00A15E14">
        <w:rPr>
          <w:rFonts w:eastAsia="Arial"/>
          <w:spacing w:val="-4"/>
        </w:rPr>
        <w:t xml:space="preserve"> </w:t>
      </w:r>
      <w:r w:rsidRPr="00A15E14">
        <w:rPr>
          <w:rFonts w:eastAsia="Arial"/>
          <w:spacing w:val="1"/>
        </w:rPr>
        <w:t>t</w:t>
      </w:r>
      <w:r w:rsidRPr="00A15E14">
        <w:rPr>
          <w:rFonts w:eastAsia="Arial"/>
        </w:rPr>
        <w:t>o</w:t>
      </w:r>
      <w:r w:rsidRPr="00A15E14">
        <w:rPr>
          <w:rFonts w:eastAsia="Arial"/>
          <w:spacing w:val="-4"/>
        </w:rPr>
        <w:t xml:space="preserve"> </w:t>
      </w:r>
      <w:r w:rsidRPr="00A15E14">
        <w:rPr>
          <w:rFonts w:eastAsia="Arial"/>
        </w:rPr>
        <w:t>av</w:t>
      </w:r>
      <w:r w:rsidRPr="00A15E14">
        <w:rPr>
          <w:rFonts w:eastAsia="Arial"/>
          <w:spacing w:val="-1"/>
        </w:rPr>
        <w:t>oi</w:t>
      </w:r>
      <w:r w:rsidRPr="00A15E14">
        <w:rPr>
          <w:rFonts w:eastAsia="Arial"/>
        </w:rPr>
        <w:t>d</w:t>
      </w:r>
      <w:r w:rsidRPr="00A15E14">
        <w:rPr>
          <w:rFonts w:eastAsia="Arial"/>
          <w:spacing w:val="-4"/>
        </w:rPr>
        <w:t xml:space="preserve"> </w:t>
      </w:r>
      <w:r w:rsidRPr="00A15E14">
        <w:rPr>
          <w:rFonts w:eastAsia="Arial"/>
        </w:rPr>
        <w:t>d</w:t>
      </w:r>
      <w:r w:rsidRPr="00A15E14">
        <w:rPr>
          <w:rFonts w:eastAsia="Arial"/>
          <w:spacing w:val="-1"/>
        </w:rPr>
        <w:t>i</w:t>
      </w:r>
      <w:r w:rsidRPr="00A15E14">
        <w:rPr>
          <w:rFonts w:eastAsia="Arial"/>
          <w:spacing w:val="-2"/>
        </w:rPr>
        <w:t>s</w:t>
      </w:r>
      <w:r w:rsidRPr="00A15E14">
        <w:rPr>
          <w:rFonts w:eastAsia="Arial"/>
        </w:rPr>
        <w:t>c</w:t>
      </w:r>
      <w:r w:rsidRPr="00A15E14">
        <w:rPr>
          <w:rFonts w:eastAsia="Arial"/>
          <w:spacing w:val="-1"/>
        </w:rPr>
        <w:t>l</w:t>
      </w:r>
      <w:r w:rsidRPr="00A15E14">
        <w:rPr>
          <w:rFonts w:eastAsia="Arial"/>
        </w:rPr>
        <w:t>os</w:t>
      </w:r>
      <w:r w:rsidRPr="00A15E14">
        <w:rPr>
          <w:rFonts w:eastAsia="Arial"/>
          <w:spacing w:val="-1"/>
        </w:rPr>
        <w:t>i</w:t>
      </w:r>
      <w:r w:rsidRPr="00A15E14">
        <w:rPr>
          <w:rFonts w:eastAsia="Arial"/>
        </w:rPr>
        <w:t>ng</w:t>
      </w:r>
      <w:r w:rsidRPr="00A15E14">
        <w:rPr>
          <w:rFonts w:eastAsia="Arial"/>
          <w:spacing w:val="-4"/>
        </w:rPr>
        <w:t xml:space="preserve"> </w:t>
      </w:r>
      <w:r w:rsidRPr="00A15E14">
        <w:rPr>
          <w:rFonts w:eastAsia="Arial"/>
          <w:spacing w:val="1"/>
        </w:rPr>
        <w:t>t</w:t>
      </w:r>
      <w:r w:rsidRPr="00A15E14">
        <w:rPr>
          <w:rFonts w:eastAsia="Arial"/>
        </w:rPr>
        <w:t>he</w:t>
      </w:r>
      <w:r w:rsidRPr="00A15E14">
        <w:rPr>
          <w:rFonts w:eastAsia="Arial"/>
          <w:spacing w:val="-4"/>
        </w:rPr>
        <w:t xml:space="preserve"> </w:t>
      </w:r>
      <w:r w:rsidRPr="00A15E14">
        <w:rPr>
          <w:rFonts w:eastAsia="Arial"/>
          <w:spacing w:val="-1"/>
        </w:rPr>
        <w:t>i</w:t>
      </w:r>
      <w:r w:rsidRPr="00A15E14">
        <w:rPr>
          <w:rFonts w:eastAsia="Arial"/>
        </w:rPr>
        <w:t>d</w:t>
      </w:r>
      <w:r w:rsidRPr="00A15E14">
        <w:rPr>
          <w:rFonts w:eastAsia="Arial"/>
          <w:spacing w:val="-1"/>
        </w:rPr>
        <w:t>e</w:t>
      </w:r>
      <w:r w:rsidRPr="00A15E14">
        <w:rPr>
          <w:rFonts w:eastAsia="Arial"/>
        </w:rPr>
        <w:t xml:space="preserve">ntity of </w:t>
      </w:r>
      <w:r w:rsidRPr="00A15E14">
        <w:rPr>
          <w:rFonts w:eastAsia="Arial"/>
          <w:spacing w:val="1"/>
        </w:rPr>
        <w:t>t</w:t>
      </w:r>
      <w:r w:rsidRPr="00A15E14">
        <w:rPr>
          <w:rFonts w:eastAsia="Arial"/>
        </w:rPr>
        <w:t>he</w:t>
      </w:r>
      <w:r w:rsidRPr="00A15E14">
        <w:rPr>
          <w:rFonts w:eastAsia="Arial"/>
          <w:spacing w:val="-4"/>
        </w:rPr>
        <w:t xml:space="preserve"> </w:t>
      </w:r>
      <w:r w:rsidRPr="00A15E14">
        <w:rPr>
          <w:rFonts w:eastAsia="Arial"/>
        </w:rPr>
        <w:t>q</w:t>
      </w:r>
      <w:r w:rsidRPr="00A15E14">
        <w:rPr>
          <w:rFonts w:eastAsia="Arial"/>
          <w:spacing w:val="-1"/>
        </w:rPr>
        <w:t>u</w:t>
      </w:r>
      <w:r w:rsidRPr="00A15E14">
        <w:rPr>
          <w:rFonts w:eastAsia="Arial"/>
        </w:rPr>
        <w:t>eris</w:t>
      </w:r>
      <w:r w:rsidRPr="00A15E14">
        <w:rPr>
          <w:rFonts w:eastAsia="Arial"/>
          <w:spacing w:val="-2"/>
        </w:rPr>
        <w:t>t</w:t>
      </w:r>
      <w:r w:rsidRPr="00A15E14">
        <w:rPr>
          <w:rFonts w:eastAsia="Arial"/>
        </w:rPr>
        <w:t>, a</w:t>
      </w:r>
      <w:r w:rsidRPr="00A15E14">
        <w:rPr>
          <w:rFonts w:eastAsia="Arial"/>
          <w:spacing w:val="-1"/>
        </w:rPr>
        <w:t>n</w:t>
      </w:r>
      <w:r w:rsidRPr="00A15E14">
        <w:rPr>
          <w:rFonts w:eastAsia="Arial"/>
        </w:rPr>
        <w:t>d</w:t>
      </w:r>
      <w:r w:rsidRPr="00A15E14">
        <w:rPr>
          <w:rFonts w:eastAsia="Arial"/>
          <w:spacing w:val="-4"/>
        </w:rPr>
        <w:t xml:space="preserve"> </w:t>
      </w:r>
      <w:r w:rsidRPr="00A15E14">
        <w:rPr>
          <w:rFonts w:eastAsia="Arial"/>
        </w:rPr>
        <w:t>a</w:t>
      </w:r>
      <w:r w:rsidRPr="00A15E14">
        <w:rPr>
          <w:rFonts w:eastAsia="Arial"/>
          <w:spacing w:val="-1"/>
        </w:rPr>
        <w:t>n</w:t>
      </w:r>
      <w:r w:rsidRPr="00A15E14">
        <w:rPr>
          <w:rFonts w:eastAsia="Arial"/>
        </w:rPr>
        <w:t>y</w:t>
      </w:r>
      <w:r w:rsidRPr="00A15E14">
        <w:rPr>
          <w:rFonts w:eastAsia="Arial"/>
          <w:spacing w:val="-1"/>
        </w:rPr>
        <w:t xml:space="preserve"> </w:t>
      </w:r>
      <w:r w:rsidRPr="00A15E14">
        <w:rPr>
          <w:rFonts w:eastAsia="Arial"/>
          <w:spacing w:val="-2"/>
        </w:rPr>
        <w:t>s</w:t>
      </w:r>
      <w:r w:rsidRPr="00A15E14">
        <w:rPr>
          <w:rFonts w:eastAsia="Arial"/>
        </w:rPr>
        <w:t>e</w:t>
      </w:r>
      <w:r w:rsidRPr="00A15E14">
        <w:rPr>
          <w:rFonts w:eastAsia="Arial"/>
          <w:spacing w:val="-1"/>
        </w:rPr>
        <w:t>n</w:t>
      </w:r>
      <w:r w:rsidRPr="00A15E14">
        <w:rPr>
          <w:rFonts w:eastAsia="Arial"/>
        </w:rPr>
        <w:t>s</w:t>
      </w:r>
      <w:r w:rsidRPr="00A15E14">
        <w:rPr>
          <w:rFonts w:eastAsia="Arial"/>
          <w:spacing w:val="-1"/>
        </w:rPr>
        <w:t>i</w:t>
      </w:r>
      <w:r w:rsidRPr="00A15E14">
        <w:rPr>
          <w:rFonts w:eastAsia="Arial"/>
          <w:spacing w:val="1"/>
        </w:rPr>
        <w:t>t</w:t>
      </w:r>
      <w:r w:rsidRPr="00A15E14">
        <w:rPr>
          <w:rFonts w:eastAsia="Arial"/>
          <w:spacing w:val="-1"/>
        </w:rPr>
        <w:t>i</w:t>
      </w:r>
      <w:r w:rsidRPr="00A15E14">
        <w:rPr>
          <w:rFonts w:eastAsia="Arial"/>
        </w:rPr>
        <w:t>ve</w:t>
      </w:r>
      <w:r w:rsidRPr="00A15E14">
        <w:rPr>
          <w:rFonts w:eastAsia="Arial"/>
          <w:spacing w:val="-1"/>
        </w:rPr>
        <w:t xml:space="preserve"> i</w:t>
      </w:r>
      <w:r w:rsidRPr="00A15E14">
        <w:rPr>
          <w:rFonts w:eastAsia="Arial"/>
        </w:rPr>
        <w:t>nfo</w:t>
      </w:r>
      <w:r w:rsidRPr="00A15E14">
        <w:rPr>
          <w:rFonts w:eastAsia="Arial"/>
          <w:spacing w:val="-1"/>
        </w:rPr>
        <w:t>r</w:t>
      </w:r>
      <w:r w:rsidRPr="00A15E14">
        <w:rPr>
          <w:rFonts w:eastAsia="Arial"/>
          <w:spacing w:val="1"/>
        </w:rPr>
        <w:t>m</w:t>
      </w:r>
      <w:r w:rsidRPr="00A15E14">
        <w:rPr>
          <w:rFonts w:eastAsia="Arial"/>
        </w:rPr>
        <w:t>ati</w:t>
      </w:r>
      <w:r w:rsidRPr="00A15E14">
        <w:rPr>
          <w:rFonts w:eastAsia="Arial"/>
          <w:spacing w:val="-1"/>
        </w:rPr>
        <w:t>o</w:t>
      </w:r>
      <w:r w:rsidRPr="00A15E14">
        <w:rPr>
          <w:rFonts w:eastAsia="Arial"/>
        </w:rPr>
        <w:t>n</w:t>
      </w:r>
      <w:r w:rsidRPr="00A15E14">
        <w:rPr>
          <w:rFonts w:eastAsia="Arial"/>
          <w:spacing w:val="-1"/>
        </w:rPr>
        <w:t xml:space="preserve"> i</w:t>
      </w:r>
      <w:r w:rsidRPr="00A15E14">
        <w:rPr>
          <w:rFonts w:eastAsia="Arial"/>
        </w:rPr>
        <w:t>nc</w:t>
      </w:r>
      <w:r w:rsidRPr="00A15E14">
        <w:rPr>
          <w:rFonts w:eastAsia="Arial"/>
          <w:spacing w:val="-1"/>
        </w:rPr>
        <w:t>l</w:t>
      </w:r>
      <w:r w:rsidRPr="00A15E14">
        <w:rPr>
          <w:rFonts w:eastAsia="Arial"/>
          <w:spacing w:val="-3"/>
        </w:rPr>
        <w:t>u</w:t>
      </w:r>
      <w:r w:rsidRPr="00A15E14">
        <w:rPr>
          <w:rFonts w:eastAsia="Arial"/>
        </w:rPr>
        <w:t>d</w:t>
      </w:r>
      <w:r w:rsidRPr="00A15E14">
        <w:rPr>
          <w:rFonts w:eastAsia="Arial"/>
          <w:spacing w:val="-1"/>
        </w:rPr>
        <w:t>e</w:t>
      </w:r>
      <w:r w:rsidRPr="00A15E14">
        <w:rPr>
          <w:rFonts w:eastAsia="Arial"/>
        </w:rPr>
        <w:t>d</w:t>
      </w:r>
      <w:r w:rsidRPr="00A15E14">
        <w:rPr>
          <w:rFonts w:eastAsia="Arial"/>
          <w:spacing w:val="-1"/>
        </w:rPr>
        <w:t xml:space="preserve"> i</w:t>
      </w:r>
      <w:r w:rsidRPr="00A15E14">
        <w:rPr>
          <w:rFonts w:eastAsia="Arial"/>
        </w:rPr>
        <w:t>n</w:t>
      </w:r>
      <w:r w:rsidRPr="00A15E14">
        <w:rPr>
          <w:rFonts w:eastAsia="Arial"/>
          <w:spacing w:val="-1"/>
        </w:rPr>
        <w:t xml:space="preserve"> </w:t>
      </w:r>
      <w:r w:rsidRPr="00A15E14">
        <w:rPr>
          <w:rFonts w:eastAsia="Arial"/>
          <w:spacing w:val="1"/>
        </w:rPr>
        <w:t>t</w:t>
      </w:r>
      <w:r w:rsidRPr="00A15E14">
        <w:rPr>
          <w:rFonts w:eastAsia="Arial"/>
        </w:rPr>
        <w:t>he</w:t>
      </w:r>
      <w:r w:rsidRPr="00A15E14">
        <w:rPr>
          <w:rFonts w:eastAsia="Arial"/>
          <w:spacing w:val="-2"/>
        </w:rPr>
        <w:t xml:space="preserve"> </w:t>
      </w:r>
      <w:r w:rsidRPr="00A15E14">
        <w:rPr>
          <w:rFonts w:eastAsia="Arial"/>
        </w:rPr>
        <w:t>q</w:t>
      </w:r>
      <w:r w:rsidRPr="00A15E14">
        <w:rPr>
          <w:rFonts w:eastAsia="Arial"/>
          <w:spacing w:val="-1"/>
        </w:rPr>
        <w:t>u</w:t>
      </w:r>
      <w:r w:rsidRPr="00A15E14">
        <w:rPr>
          <w:rFonts w:eastAsia="Arial"/>
        </w:rPr>
        <w:t>e</w:t>
      </w:r>
      <w:r w:rsidRPr="00A15E14">
        <w:rPr>
          <w:rFonts w:eastAsia="Arial"/>
          <w:spacing w:val="-2"/>
        </w:rPr>
        <w:t>r</w:t>
      </w:r>
      <w:r w:rsidRPr="00A15E14">
        <w:rPr>
          <w:rFonts w:eastAsia="Arial"/>
        </w:rPr>
        <w:t>y</w:t>
      </w:r>
      <w:r w:rsidRPr="00A15E14">
        <w:rPr>
          <w:rFonts w:eastAsia="Arial"/>
          <w:spacing w:val="-1"/>
        </w:rPr>
        <w:t xml:space="preserve"> </w:t>
      </w:r>
      <w:r w:rsidRPr="00A15E14">
        <w:rPr>
          <w:rFonts w:eastAsia="Arial"/>
        </w:rPr>
        <w:t>sh</w:t>
      </w:r>
      <w:r w:rsidRPr="00A15E14">
        <w:rPr>
          <w:rFonts w:eastAsia="Arial"/>
          <w:spacing w:val="-1"/>
        </w:rPr>
        <w:t>o</w:t>
      </w:r>
      <w:r w:rsidRPr="00A15E14">
        <w:rPr>
          <w:rFonts w:eastAsia="Arial"/>
        </w:rPr>
        <w:t>u</w:t>
      </w:r>
      <w:r w:rsidRPr="00A15E14">
        <w:rPr>
          <w:rFonts w:eastAsia="Arial"/>
          <w:spacing w:val="-1"/>
        </w:rPr>
        <w:t>l</w:t>
      </w:r>
      <w:r w:rsidRPr="00A15E14">
        <w:rPr>
          <w:rFonts w:eastAsia="Arial"/>
        </w:rPr>
        <w:t>d</w:t>
      </w:r>
      <w:r w:rsidRPr="00A15E14">
        <w:rPr>
          <w:rFonts w:eastAsia="Arial"/>
          <w:spacing w:val="-4"/>
        </w:rPr>
        <w:t xml:space="preserve"> </w:t>
      </w:r>
      <w:r w:rsidRPr="00A15E14">
        <w:rPr>
          <w:rFonts w:eastAsia="Arial"/>
        </w:rPr>
        <w:t>be</w:t>
      </w:r>
      <w:r w:rsidRPr="00A15E14">
        <w:rPr>
          <w:rFonts w:eastAsia="Arial"/>
          <w:spacing w:val="-2"/>
        </w:rPr>
        <w:t xml:space="preserve"> </w:t>
      </w:r>
      <w:r w:rsidRPr="00A15E14">
        <w:rPr>
          <w:rFonts w:eastAsia="Arial"/>
        </w:rPr>
        <w:t>c</w:t>
      </w:r>
      <w:r w:rsidRPr="00A15E14">
        <w:rPr>
          <w:rFonts w:eastAsia="Arial"/>
          <w:spacing w:val="-1"/>
        </w:rPr>
        <w:t>l</w:t>
      </w:r>
      <w:r w:rsidRPr="00A15E14">
        <w:rPr>
          <w:rFonts w:eastAsia="Arial"/>
        </w:rPr>
        <w:t>e</w:t>
      </w:r>
      <w:r w:rsidRPr="00A15E14">
        <w:rPr>
          <w:rFonts w:eastAsia="Arial"/>
          <w:spacing w:val="-1"/>
        </w:rPr>
        <w:t>a</w:t>
      </w:r>
      <w:r w:rsidRPr="00A15E14">
        <w:rPr>
          <w:rFonts w:eastAsia="Arial"/>
          <w:spacing w:val="1"/>
        </w:rPr>
        <w:t>r</w:t>
      </w:r>
      <w:r w:rsidRPr="00A15E14">
        <w:rPr>
          <w:rFonts w:eastAsia="Arial"/>
          <w:spacing w:val="-1"/>
        </w:rPr>
        <w:t>l</w:t>
      </w:r>
      <w:r w:rsidRPr="00A15E14">
        <w:rPr>
          <w:rFonts w:eastAsia="Arial"/>
        </w:rPr>
        <w:t>y</w:t>
      </w:r>
      <w:r w:rsidRPr="00A15E14">
        <w:rPr>
          <w:rFonts w:eastAsia="Arial"/>
          <w:spacing w:val="-1"/>
        </w:rPr>
        <w:t xml:space="preserve"> i</w:t>
      </w:r>
      <w:r w:rsidRPr="00A15E14">
        <w:rPr>
          <w:rFonts w:eastAsia="Arial"/>
        </w:rPr>
        <w:t>n</w:t>
      </w:r>
      <w:r w:rsidRPr="00A15E14">
        <w:rPr>
          <w:rFonts w:eastAsia="Arial"/>
          <w:spacing w:val="-1"/>
        </w:rPr>
        <w:t>di</w:t>
      </w:r>
      <w:r w:rsidRPr="00A15E14">
        <w:rPr>
          <w:rFonts w:eastAsia="Arial"/>
        </w:rPr>
        <w:t>cated.</w:t>
      </w:r>
    </w:p>
    <w:p w14:paraId="3B859F32" w14:textId="2AFC27C8" w:rsidR="00B34DD2" w:rsidRPr="00A15E14" w:rsidRDefault="00B34DD2" w:rsidP="001509A9">
      <w:pPr>
        <w:pStyle w:val="Heading2"/>
        <w:spacing w:before="240" w:after="240" w:line="276" w:lineRule="auto"/>
        <w:jc w:val="both"/>
      </w:pPr>
      <w:bookmarkStart w:id="201" w:name="_Toc195275551"/>
      <w:r w:rsidRPr="00A15E14">
        <w:lastRenderedPageBreak/>
        <w:t>Currency</w:t>
      </w:r>
      <w:bookmarkEnd w:id="183"/>
      <w:r w:rsidRPr="00A15E14">
        <w:t xml:space="preserve"> and Payments</w:t>
      </w:r>
      <w:bookmarkEnd w:id="184"/>
      <w:bookmarkEnd w:id="201"/>
    </w:p>
    <w:p w14:paraId="7AEF14DF" w14:textId="77777777" w:rsidR="003431F4" w:rsidRPr="00A15E14" w:rsidRDefault="003431F4" w:rsidP="00240C4D">
      <w:pPr>
        <w:spacing w:before="0"/>
        <w:rPr>
          <w:lang w:val="en-IE"/>
        </w:rPr>
      </w:pPr>
      <w:bookmarkStart w:id="202" w:name="_Toc217713502"/>
      <w:bookmarkStart w:id="203" w:name="_Toc391403803"/>
      <w:r w:rsidRPr="00A15E14">
        <w:rPr>
          <w:lang w:val="en-IE"/>
        </w:rPr>
        <w:t xml:space="preserve">The currency in which all prices and rates shall be tendered, and which payments under the contract will be paid, shall be Euro (€). All prices and rates quoted should be exclusive of VAT, with the applicable rate of VAT clearly indicated.    </w:t>
      </w:r>
    </w:p>
    <w:p w14:paraId="4100B818" w14:textId="77777777" w:rsidR="003431F4" w:rsidRPr="00A15E14" w:rsidRDefault="003431F4" w:rsidP="00240C4D">
      <w:r w:rsidRPr="00A15E14">
        <w:t xml:space="preserve">A schedule of payments will be agreed with the successful tenderer and invoices shall be submitted in accordance with the terms agreed with the Contracting Authority. </w:t>
      </w:r>
    </w:p>
    <w:p w14:paraId="50F13C87" w14:textId="77777777" w:rsidR="00B34DD2" w:rsidRPr="00A15E14" w:rsidRDefault="00B34DD2" w:rsidP="001509A9">
      <w:pPr>
        <w:pStyle w:val="Heading2"/>
        <w:spacing w:before="240" w:after="240" w:line="276" w:lineRule="auto"/>
        <w:jc w:val="both"/>
      </w:pPr>
      <w:bookmarkStart w:id="204" w:name="_Toc195275552"/>
      <w:r w:rsidRPr="00A15E14">
        <w:t>Confidentiality</w:t>
      </w:r>
      <w:bookmarkEnd w:id="202"/>
      <w:bookmarkEnd w:id="203"/>
      <w:bookmarkEnd w:id="204"/>
    </w:p>
    <w:p w14:paraId="51ABEF1E" w14:textId="6D01B499" w:rsidR="00B34DD2" w:rsidRPr="00A15E14" w:rsidRDefault="00B34DD2" w:rsidP="00240C4D">
      <w:pPr>
        <w:spacing w:before="0"/>
        <w:rPr>
          <w:lang w:val="en-IE"/>
        </w:rPr>
      </w:pPr>
      <w:r w:rsidRPr="00A15E14">
        <w:rPr>
          <w:lang w:val="en-IE"/>
        </w:rPr>
        <w:t xml:space="preserve">The distribution of the </w:t>
      </w:r>
      <w:r w:rsidR="00426126" w:rsidRPr="00A15E14">
        <w:rPr>
          <w:lang w:val="en-IE"/>
        </w:rPr>
        <w:t>quotation</w:t>
      </w:r>
      <w:r w:rsidRPr="00A15E14">
        <w:rPr>
          <w:lang w:val="en-IE"/>
        </w:rPr>
        <w:t xml:space="preserve"> documents is for the sole purpose of obtaining offers. The distribution does not grant permission or licence to use the documents for any other purpose. </w:t>
      </w:r>
      <w:r w:rsidR="00BF38CF" w:rsidRPr="00A15E14">
        <w:rPr>
          <w:lang w:val="en-IE"/>
        </w:rPr>
        <w:t>Economic operator</w:t>
      </w:r>
      <w:r w:rsidRPr="00A15E14">
        <w:rPr>
          <w:lang w:val="en-IE"/>
        </w:rPr>
        <w:t xml:space="preserve">s are required to treat the details of all documents supplied in connection with the </w:t>
      </w:r>
      <w:r w:rsidR="00426126" w:rsidRPr="00A15E14">
        <w:rPr>
          <w:lang w:val="en-IE"/>
        </w:rPr>
        <w:t>quotation</w:t>
      </w:r>
      <w:r w:rsidRPr="00A15E14">
        <w:rPr>
          <w:lang w:val="en-IE"/>
        </w:rPr>
        <w:t xml:space="preserve"> process as private and confidential. </w:t>
      </w:r>
    </w:p>
    <w:p w14:paraId="4C013733" w14:textId="77777777" w:rsidR="00B34DD2" w:rsidRPr="00A15E14" w:rsidRDefault="00B34DD2" w:rsidP="001509A9">
      <w:pPr>
        <w:pStyle w:val="Heading2"/>
        <w:spacing w:before="240" w:after="240" w:line="276" w:lineRule="auto"/>
        <w:jc w:val="both"/>
      </w:pPr>
      <w:bookmarkStart w:id="205" w:name="_Toc217713503"/>
      <w:bookmarkStart w:id="206" w:name="_Toc391403804"/>
      <w:bookmarkStart w:id="207" w:name="_Toc195275553"/>
      <w:r w:rsidRPr="00A15E14">
        <w:t>Conflict of Interest</w:t>
      </w:r>
      <w:bookmarkEnd w:id="205"/>
      <w:bookmarkEnd w:id="206"/>
      <w:bookmarkEnd w:id="207"/>
    </w:p>
    <w:p w14:paraId="42A202AD" w14:textId="68F5E46E" w:rsidR="00E074FD" w:rsidRPr="00A15E14" w:rsidRDefault="00E074FD" w:rsidP="00240C4D">
      <w:pPr>
        <w:spacing w:before="0"/>
        <w:rPr>
          <w:lang w:val="en-IE"/>
        </w:rPr>
      </w:pPr>
      <w:bookmarkStart w:id="208" w:name="_Hlk523165976"/>
      <w:bookmarkStart w:id="209" w:name="_Toc217713504"/>
      <w:bookmarkStart w:id="210" w:name="_Toc391403805"/>
      <w:r w:rsidRPr="00A15E14">
        <w:rPr>
          <w:lang w:val="en-IE"/>
        </w:rPr>
        <w:t>Any conflict of interest involving a tenderer (or tenderers in the event of a consortium bid) must be fully disclosed to the Contracting Authority.  Any registrable interest involving the tenderer and the Contracting Authority or employees of the Contracting Authority, or their relatives must be fully disclosed in the tender submission or should be communicated to the Contracting Authority immediately upon such information becoming known to the tenderer, in the event of this information only coming to their notice after the submission of a bid and prior to the award of the contract.  Failure to disclose a conflict of interest may disqualify a tenderer or invalidate an award of contract, depending on when the conflict of interest comes to light</w:t>
      </w:r>
      <w:bookmarkEnd w:id="208"/>
      <w:r w:rsidRPr="00A15E14">
        <w:rPr>
          <w:lang w:val="en-IE"/>
        </w:rPr>
        <w:t xml:space="preserve">. </w:t>
      </w:r>
    </w:p>
    <w:p w14:paraId="1B22B68B" w14:textId="6E21AEED" w:rsidR="00B34DD2" w:rsidRPr="00A15E14" w:rsidRDefault="00B34DD2" w:rsidP="001509A9">
      <w:pPr>
        <w:pStyle w:val="Heading2"/>
        <w:spacing w:before="240" w:after="240" w:line="276" w:lineRule="auto"/>
        <w:jc w:val="both"/>
      </w:pPr>
      <w:bookmarkStart w:id="211" w:name="_Toc195275554"/>
      <w:r w:rsidRPr="00A15E14">
        <w:t>Freedom of Information Acts</w:t>
      </w:r>
      <w:bookmarkEnd w:id="209"/>
      <w:bookmarkEnd w:id="210"/>
      <w:bookmarkEnd w:id="211"/>
    </w:p>
    <w:p w14:paraId="1C702744" w14:textId="7CC62455" w:rsidR="00ED51DC" w:rsidRPr="00A15E14" w:rsidRDefault="00ED51DC" w:rsidP="00240C4D">
      <w:pPr>
        <w:spacing w:before="0" w:after="100" w:afterAutospacing="1"/>
        <w:rPr>
          <w:lang w:val="en-IE"/>
        </w:rPr>
      </w:pPr>
      <w:r w:rsidRPr="00A15E14">
        <w:rPr>
          <w:lang w:val="en-IE"/>
        </w:rPr>
        <w:t xml:space="preserve">All responses to this Request for </w:t>
      </w:r>
      <w:r w:rsidR="00E074FD" w:rsidRPr="00A15E14">
        <w:rPr>
          <w:lang w:val="en-IE"/>
        </w:rPr>
        <w:t>Quotation</w:t>
      </w:r>
      <w:r w:rsidRPr="00A15E14">
        <w:rPr>
          <w:lang w:val="en-IE"/>
        </w:rPr>
        <w:t xml:space="preserve"> will be treated in confidence and no information contained therein will be communicated to any third party without the written permission of the tenderer except insofar as is specifically required for the consideration and evaluation of the response or as may be required under law, including the Freedom of Information Act 2014, EU and Irish Government Procurement Procedures, or in response to questions, debates or other parliamentary procedures in or of the Oireachtas (the Irish Parliament).</w:t>
      </w:r>
    </w:p>
    <w:p w14:paraId="112C4F56" w14:textId="1B58AB95" w:rsidR="00635965" w:rsidRPr="00A15E14" w:rsidRDefault="00ED51DC" w:rsidP="00240C4D">
      <w:pPr>
        <w:spacing w:before="0" w:after="100" w:afterAutospacing="1"/>
        <w:rPr>
          <w:lang w:val="en-IE"/>
        </w:rPr>
      </w:pPr>
      <w:r w:rsidRPr="00A15E14">
        <w:rPr>
          <w:lang w:val="en-IE"/>
        </w:rPr>
        <w:t xml:space="preserve">Tenderers are asked to consider if any of the information supplied by them in response to this request for tenders should not be disclosed because of its sensitivity. However, any blanket or all-encompassing request for exemption from disclosure is not acceptable; tenderers must identify explicitly any such information and give relevant reasons for considering it to be economically sensitive or confidential in nature. If this is the case, tenderers should specify the information that is sensitive and the reasons for its sensitivity. The Contracting Authority cannot guarantee that any information provided by tenderers, either in response to this tender or in the course of any contract awarded as a result thereof, will not be released pursuant to the Contracting Authority’s obligations under law, including the Freedom of Information Act </w:t>
      </w:r>
      <w:r w:rsidRPr="00A15E14">
        <w:rPr>
          <w:lang w:val="en-IE"/>
        </w:rPr>
        <w:lastRenderedPageBreak/>
        <w:t>2014, or to those under EU and Irish Government Procurement rules. The Contracting Authority accepts no liability whatsoever in respect of any information provided which is subsequently released, or in respect of any consequential damage suffered as a result of such disclosure</w:t>
      </w:r>
      <w:r w:rsidR="00635965" w:rsidRPr="00A15E14">
        <w:rPr>
          <w:lang w:val="en-IE"/>
        </w:rPr>
        <w:t>.</w:t>
      </w:r>
    </w:p>
    <w:p w14:paraId="39A97613" w14:textId="77777777" w:rsidR="0057703F" w:rsidRPr="00A15E14" w:rsidRDefault="0057703F" w:rsidP="00240C4D">
      <w:pPr>
        <w:pStyle w:val="Heading2"/>
        <w:spacing w:line="276" w:lineRule="auto"/>
        <w:jc w:val="both"/>
      </w:pPr>
      <w:bookmarkStart w:id="212" w:name="_Toc195275555"/>
      <w:bookmarkStart w:id="213" w:name="_Toc490418865"/>
      <w:bookmarkStart w:id="214" w:name="_Toc217713505"/>
      <w:bookmarkStart w:id="215" w:name="_Toc391403806"/>
      <w:r w:rsidRPr="00A15E14">
        <w:t>Data Protection</w:t>
      </w:r>
      <w:bookmarkEnd w:id="212"/>
      <w:r w:rsidRPr="00A15E14">
        <w:t xml:space="preserve"> </w:t>
      </w:r>
      <w:bookmarkEnd w:id="213"/>
    </w:p>
    <w:p w14:paraId="3956FDD9" w14:textId="1C355CDC" w:rsidR="006354FD" w:rsidRPr="00A15E14" w:rsidRDefault="006354FD" w:rsidP="00240C4D">
      <w:pPr>
        <w:rPr>
          <w:lang w:val="en-IE"/>
        </w:rPr>
      </w:pPr>
      <w:r w:rsidRPr="00A15E14">
        <w:rPr>
          <w:lang w:val="en-IE"/>
        </w:rPr>
        <w:t xml:space="preserve">Data Protection Laws” means all applicable national and EU data protection laws, regulations and guidelines including but not limited to Regulation (EU) 2016/679 on the protection of natural persons with regard to the processing of personal data and on the free movement of such data, and repealing Directive 95/46/EC (the “General Data Protection Regulation”), the Data Protection Act, 2018 and any guidelines and codes of practice issued by the Data Protection Commission or other supervisory authority for data protection in Ireland from time to time. </w:t>
      </w:r>
    </w:p>
    <w:p w14:paraId="373B4833" w14:textId="14739BD3" w:rsidR="006354FD" w:rsidRPr="00A15E14" w:rsidRDefault="006354FD" w:rsidP="00240C4D">
      <w:pPr>
        <w:rPr>
          <w:lang w:val="en-IE"/>
        </w:rPr>
      </w:pPr>
      <w:r w:rsidRPr="00A15E14">
        <w:rPr>
          <w:lang w:val="en-IE"/>
        </w:rPr>
        <w:t xml:space="preserve">The Contracting Authority will be a Controller (where Controller has the meaning given under the Data Protection Laws) in respect of any Personal Data (where Personal Data has the meaning given under the Data Protection Laws) required to be provided by the Tenderer in response to </w:t>
      </w:r>
      <w:r w:rsidR="003B0255" w:rsidRPr="00A15E14">
        <w:rPr>
          <w:lang w:val="en-IE"/>
        </w:rPr>
        <w:t>this Request for Quotation.</w:t>
      </w:r>
    </w:p>
    <w:p w14:paraId="4016C4A8" w14:textId="753386C8" w:rsidR="006354FD" w:rsidRPr="00A15E14" w:rsidRDefault="006354FD" w:rsidP="00240C4D">
      <w:pPr>
        <w:rPr>
          <w:lang w:val="en-IE"/>
        </w:rPr>
      </w:pPr>
      <w:r w:rsidRPr="00A15E14">
        <w:rPr>
          <w:lang w:val="en-IE"/>
        </w:rPr>
        <w:t xml:space="preserve">The Tenderer, as Controller in respect of any Personal Data provided by it in its Tender, is required to confirm by way of statement </w:t>
      </w:r>
      <w:r w:rsidR="00BF38CF" w:rsidRPr="00A15E14">
        <w:rPr>
          <w:lang w:val="en-IE"/>
        </w:rPr>
        <w:t xml:space="preserve">in the “Declarations” section of the accompanying Quotation Response Document (QRD) </w:t>
      </w:r>
      <w:r w:rsidRPr="00A15E14">
        <w:rPr>
          <w:lang w:val="en-IE"/>
        </w:rPr>
        <w:t xml:space="preserve">that all Data Subjects (where Data Subject has the meaning given under the Data Protection Laws) whose Personal Data is provided by the Tenderer have consented to the processing of such Personal Data by the Tenderer, the Contracting Authority, the Evaluation Team and the supplier of the etenders.gov.ie website, for the purposes of the participation of the Tenderer in this Competition or that the Tenderer otherwise has a legal basis for providing such Personal Data to the Contracting Authority for the purposes of its participation in this Competition. </w:t>
      </w:r>
    </w:p>
    <w:p w14:paraId="54C6A582" w14:textId="438211DC" w:rsidR="00D37DC0" w:rsidRPr="00A15E14" w:rsidRDefault="00D37DC0" w:rsidP="001509A9">
      <w:pPr>
        <w:pStyle w:val="Heading2"/>
        <w:spacing w:before="240" w:after="240" w:line="276" w:lineRule="auto"/>
        <w:jc w:val="both"/>
      </w:pPr>
      <w:bookmarkStart w:id="216" w:name="_Toc195275556"/>
      <w:r w:rsidRPr="00A15E14">
        <w:t>Publicity</w:t>
      </w:r>
      <w:bookmarkEnd w:id="216"/>
    </w:p>
    <w:p w14:paraId="5E58A6E1" w14:textId="1C68A70D" w:rsidR="00D37DC0" w:rsidRPr="00A15E14" w:rsidRDefault="007A7F38" w:rsidP="001509A9">
      <w:pPr>
        <w:spacing w:before="0"/>
        <w:rPr>
          <w:lang w:val="en-IE"/>
        </w:rPr>
      </w:pPr>
      <w:r w:rsidRPr="00A15E14">
        <w:rPr>
          <w:lang w:val="en-IE"/>
        </w:rPr>
        <w:t>Economic Operators</w:t>
      </w:r>
      <w:r w:rsidR="00D37DC0" w:rsidRPr="00A15E14">
        <w:rPr>
          <w:lang w:val="en-IE"/>
        </w:rPr>
        <w:t xml:space="preserve"> shall not undertake (or permit to be undertaken) at any time, whether at this stage or after the award of the agreement, any publicity activity with any section of the media in relation to this tender/agreement other than with the prior written consent of the Contracting Authority.  Such consent shall extend to the content of any publicity.  For the purposes of this paragraph, the word “media” includes (but is not limited to) radio, television, newspapers, trade and specialist press, the Internet and e-mail accessible by the public at large and the representatives of such media.</w:t>
      </w:r>
    </w:p>
    <w:p w14:paraId="6FF3FD09" w14:textId="0A06E547" w:rsidR="00D37DC0" w:rsidRPr="00A15E14" w:rsidRDefault="00D37DC0" w:rsidP="00240C4D">
      <w:pPr>
        <w:rPr>
          <w:lang w:val="en-IE"/>
        </w:rPr>
      </w:pPr>
      <w:r w:rsidRPr="00A15E14">
        <w:rPr>
          <w:lang w:val="en-IE"/>
        </w:rPr>
        <w:t>The Contracting Authority will have the right to publicise or otherwise disclose to any third-party information regarding this process and the agreement.</w:t>
      </w:r>
    </w:p>
    <w:p w14:paraId="13243BAA" w14:textId="76D67DCD" w:rsidR="00B34DD2" w:rsidRPr="00A15E14" w:rsidRDefault="00B34DD2" w:rsidP="001509A9">
      <w:pPr>
        <w:pStyle w:val="Heading2"/>
        <w:spacing w:before="240" w:after="240" w:line="276" w:lineRule="auto"/>
        <w:jc w:val="both"/>
      </w:pPr>
      <w:bookmarkStart w:id="217" w:name="_Toc195275557"/>
      <w:r w:rsidRPr="00A15E14">
        <w:lastRenderedPageBreak/>
        <w:t>Tax Clearance Certificate</w:t>
      </w:r>
      <w:bookmarkEnd w:id="214"/>
      <w:bookmarkEnd w:id="215"/>
      <w:bookmarkEnd w:id="217"/>
    </w:p>
    <w:p w14:paraId="7011B555" w14:textId="33BB219F" w:rsidR="00B53B2B" w:rsidRPr="00A15E14" w:rsidRDefault="00B53B2B" w:rsidP="00240C4D">
      <w:pPr>
        <w:spacing w:before="0"/>
        <w:rPr>
          <w:lang w:val="en-IE"/>
        </w:rPr>
      </w:pPr>
      <w:bookmarkStart w:id="218" w:name="_Toc195681215"/>
      <w:bookmarkStart w:id="219" w:name="_Toc195673935"/>
      <w:bookmarkStart w:id="220" w:name="_Toc195672590"/>
      <w:bookmarkStart w:id="221" w:name="_Toc191097903"/>
      <w:bookmarkStart w:id="222" w:name="_Toc391403807"/>
      <w:bookmarkStart w:id="223" w:name="_Toc217713506"/>
      <w:r w:rsidRPr="00A15E14">
        <w:rPr>
          <w:lang w:val="en-IE"/>
        </w:rPr>
        <w:t xml:space="preserve">It will be a condition of award of this </w:t>
      </w:r>
      <w:r w:rsidR="005E219A" w:rsidRPr="00A15E14">
        <w:rPr>
          <w:lang w:val="en-IE"/>
        </w:rPr>
        <w:t xml:space="preserve">contract </w:t>
      </w:r>
      <w:r w:rsidRPr="00A15E14">
        <w:rPr>
          <w:lang w:val="en-IE"/>
        </w:rPr>
        <w:t xml:space="preserve">and any subsequent contract that the successful </w:t>
      </w:r>
      <w:r w:rsidR="00BF38CF" w:rsidRPr="00A15E14">
        <w:rPr>
          <w:lang w:val="en-IE"/>
        </w:rPr>
        <w:t>economic operator</w:t>
      </w:r>
      <w:r w:rsidRPr="00A15E14">
        <w:rPr>
          <w:lang w:val="en-IE"/>
        </w:rPr>
        <w:t xml:space="preserve">(s) comply with all EU and national tax laws.  </w:t>
      </w:r>
      <w:r w:rsidR="00BF38CF" w:rsidRPr="00A15E14">
        <w:rPr>
          <w:lang w:val="en-IE"/>
        </w:rPr>
        <w:t>Economic operator</w:t>
      </w:r>
      <w:r w:rsidRPr="00A15E14">
        <w:rPr>
          <w:lang w:val="en-IE"/>
        </w:rPr>
        <w:t xml:space="preserve">s are referred to the Irish Revenue web site </w:t>
      </w:r>
      <w:hyperlink r:id="rId21" w:history="1">
        <w:r w:rsidR="00ED51DC" w:rsidRPr="00A15E14">
          <w:rPr>
            <w:rStyle w:val="Hyperlink"/>
            <w:rFonts w:cs="Arial"/>
            <w:lang w:val="en-IE"/>
          </w:rPr>
          <w:t>http://www.revenue.ie</w:t>
        </w:r>
      </w:hyperlink>
      <w:r w:rsidRPr="00A15E14">
        <w:rPr>
          <w:lang w:val="en-IE"/>
        </w:rPr>
        <w:t xml:space="preserve">. Non-resident </w:t>
      </w:r>
      <w:r w:rsidR="00BF38CF" w:rsidRPr="00A15E14">
        <w:rPr>
          <w:lang w:val="en-IE"/>
        </w:rPr>
        <w:t>economic operator</w:t>
      </w:r>
      <w:r w:rsidRPr="00A15E14">
        <w:rPr>
          <w:lang w:val="en-IE"/>
        </w:rPr>
        <w:t>s should apply to the Office of</w:t>
      </w:r>
      <w:r w:rsidR="00A718E2" w:rsidRPr="00A15E14">
        <w:rPr>
          <w:lang w:val="en-IE"/>
        </w:rPr>
        <w:t xml:space="preserve"> the Revenue Commissioners, Non-</w:t>
      </w:r>
      <w:r w:rsidRPr="00A15E14">
        <w:rPr>
          <w:lang w:val="en-IE"/>
        </w:rPr>
        <w:t xml:space="preserve">Resident Tax Clearance Unit, Office of the Collector General, Sarsfield House, Francis Street, Limerick, Ireland; e-mail: </w:t>
      </w:r>
      <w:hyperlink r:id="rId22" w:history="1">
        <w:r w:rsidRPr="00A15E14">
          <w:rPr>
            <w:rStyle w:val="Hyperlink"/>
            <w:rFonts w:cs="Arial"/>
            <w:lang w:val="en-IE"/>
          </w:rPr>
          <w:t>nonrestaxclearance@revenue.ie</w:t>
        </w:r>
      </w:hyperlink>
      <w:r w:rsidRPr="00A15E14">
        <w:rPr>
          <w:lang w:val="en-IE"/>
        </w:rPr>
        <w:t xml:space="preserve">.   </w:t>
      </w:r>
      <w:r w:rsidR="00F7228C" w:rsidRPr="00A15E14">
        <w:rPr>
          <w:lang w:val="en-IE"/>
        </w:rPr>
        <w:t xml:space="preserve"> </w:t>
      </w:r>
      <w:r w:rsidRPr="00A15E14">
        <w:rPr>
          <w:lang w:val="en-IE"/>
        </w:rPr>
        <w:t xml:space="preserve"> </w:t>
      </w:r>
      <w:r w:rsidR="00F7228C" w:rsidRPr="00A15E14">
        <w:rPr>
          <w:lang w:val="en-IE"/>
        </w:rPr>
        <w:t xml:space="preserve"> </w:t>
      </w:r>
    </w:p>
    <w:p w14:paraId="72667024" w14:textId="77777777" w:rsidR="00B34DD2" w:rsidRPr="00A15E14" w:rsidRDefault="00B34DD2" w:rsidP="001509A9">
      <w:pPr>
        <w:pStyle w:val="Heading2"/>
        <w:spacing w:before="240" w:after="240" w:line="276" w:lineRule="auto"/>
        <w:jc w:val="both"/>
      </w:pPr>
      <w:bookmarkStart w:id="224" w:name="_Toc195275558"/>
      <w:r w:rsidRPr="00A15E14">
        <w:t>Withholding Tax</w:t>
      </w:r>
      <w:bookmarkEnd w:id="218"/>
      <w:bookmarkEnd w:id="219"/>
      <w:bookmarkEnd w:id="220"/>
      <w:bookmarkEnd w:id="221"/>
      <w:bookmarkEnd w:id="222"/>
      <w:bookmarkEnd w:id="224"/>
    </w:p>
    <w:p w14:paraId="5EE9156E" w14:textId="421DF456" w:rsidR="00B34DD2" w:rsidRPr="00A15E14" w:rsidRDefault="004A3698" w:rsidP="00240C4D">
      <w:pPr>
        <w:spacing w:before="0"/>
        <w:rPr>
          <w:lang w:val="en-IE"/>
        </w:rPr>
      </w:pPr>
      <w:r w:rsidRPr="00A15E14">
        <w:rPr>
          <w:lang w:val="en-IE"/>
        </w:rPr>
        <w:t>Relevant p</w:t>
      </w:r>
      <w:r w:rsidR="00B34DD2" w:rsidRPr="00A15E14">
        <w:rPr>
          <w:lang w:val="en-IE"/>
        </w:rPr>
        <w:t xml:space="preserve">ayments shall be subject to Irish ‘Professional Services Withholding Tax’ at the prevailing rate (currently at 20%) as laid down by the Revenue Commissioners in Ireland. Non-residents may be able to reclaim such deducted Tax from the Office of the Revenue Commissioners in Ireland, International Claims Section located currently at Government Buildings, Nenagh, Co. Tipperary, Ireland (Tel: </w:t>
      </w:r>
      <w:r w:rsidR="007B6257" w:rsidRPr="00A15E14">
        <w:rPr>
          <w:lang w:val="en-IE"/>
        </w:rPr>
        <w:t>+353-67-63400</w:t>
      </w:r>
      <w:r w:rsidR="00B34DD2" w:rsidRPr="00A15E14">
        <w:rPr>
          <w:lang w:val="en-IE"/>
        </w:rPr>
        <w:t>).</w:t>
      </w:r>
    </w:p>
    <w:p w14:paraId="12335BFD" w14:textId="19E9DB9B" w:rsidR="00590DF7" w:rsidRPr="00A15E14" w:rsidRDefault="00590DF7" w:rsidP="001509A9">
      <w:pPr>
        <w:pStyle w:val="Heading2"/>
        <w:spacing w:before="240" w:after="240" w:line="276" w:lineRule="auto"/>
        <w:jc w:val="both"/>
      </w:pPr>
      <w:bookmarkStart w:id="225" w:name="_Toc195275559"/>
      <w:r w:rsidRPr="00A15E14">
        <w:t>Irish Legislation and Law</w:t>
      </w:r>
      <w:bookmarkEnd w:id="225"/>
    </w:p>
    <w:p w14:paraId="3B9A97AF" w14:textId="09471238" w:rsidR="00590DF7" w:rsidRPr="00A15E14" w:rsidRDefault="007A7F38" w:rsidP="00240C4D">
      <w:pPr>
        <w:spacing w:before="0"/>
        <w:rPr>
          <w:lang w:val="en-IE"/>
        </w:rPr>
      </w:pPr>
      <w:r w:rsidRPr="00A15E14">
        <w:rPr>
          <w:lang w:val="en-IE"/>
        </w:rPr>
        <w:t>Economic Operators</w:t>
      </w:r>
      <w:r w:rsidR="00590DF7" w:rsidRPr="00A15E14">
        <w:rPr>
          <w:lang w:val="en-IE"/>
        </w:rPr>
        <w:t xml:space="preserve"> should be aware that national legislation applies in other matters such as Employment, Working Hours, Official Secrets, Data Protection and Health and Safety. Tenderers must have regard to statutory terms relating to minimum pay and to legally binding industrial or sectoral agreements in the Contracting Authority tenders and in delivering contracts awarded to them. The contract(s) awarded on foot of this tender process will be governed by Irish law.</w:t>
      </w:r>
    </w:p>
    <w:p w14:paraId="1187A27F" w14:textId="63AF53B1" w:rsidR="00590DF7" w:rsidRPr="00A15E14" w:rsidRDefault="00590DF7" w:rsidP="001509A9">
      <w:pPr>
        <w:pStyle w:val="Heading2"/>
        <w:spacing w:before="240" w:after="240" w:line="276" w:lineRule="auto"/>
        <w:jc w:val="both"/>
      </w:pPr>
      <w:bookmarkStart w:id="226" w:name="_Toc195275560"/>
      <w:r w:rsidRPr="00A15E14">
        <w:t>Dignity at Work</w:t>
      </w:r>
      <w:bookmarkEnd w:id="226"/>
    </w:p>
    <w:p w14:paraId="23A5F67D" w14:textId="6DF05376" w:rsidR="00590DF7" w:rsidRPr="00A15E14" w:rsidRDefault="00590DF7" w:rsidP="00240C4D">
      <w:pPr>
        <w:spacing w:before="0"/>
        <w:rPr>
          <w:lang w:val="en-IE"/>
        </w:rPr>
      </w:pPr>
      <w:r w:rsidRPr="00A15E14">
        <w:rPr>
          <w:lang w:val="en-IE"/>
        </w:rPr>
        <w:t xml:space="preserve">The successful </w:t>
      </w:r>
      <w:r w:rsidR="007A7F38" w:rsidRPr="00A15E14">
        <w:rPr>
          <w:lang w:val="en-IE"/>
        </w:rPr>
        <w:t>economic operator</w:t>
      </w:r>
      <w:r w:rsidRPr="00A15E14">
        <w:rPr>
          <w:lang w:val="en-IE"/>
        </w:rPr>
        <w:t xml:space="preserve">(s) shall comply with all relevant legislation relating to dignity at work. As a public body and employer, the Contracting Authority is committed to a policy of equality of opportunity for all personnel.   </w:t>
      </w:r>
    </w:p>
    <w:p w14:paraId="582A8916" w14:textId="30EDE0D1" w:rsidR="00590DF7" w:rsidRPr="00A15E14" w:rsidRDefault="00590DF7" w:rsidP="00240C4D">
      <w:pPr>
        <w:spacing w:before="0"/>
        <w:rPr>
          <w:lang w:val="en-IE"/>
        </w:rPr>
      </w:pPr>
      <w:r w:rsidRPr="00A15E14">
        <w:rPr>
          <w:lang w:val="en-IE"/>
        </w:rPr>
        <w:t>In line with the Disability Act 2005, accessibility requirements should be clearly stated in request for tenders / quotations where applicable. Under Section 27 of the Act the Contracting Authority is required to ensure that both the goods supplied, and services provided to it are accessible to persons with disabilities.</w:t>
      </w:r>
    </w:p>
    <w:p w14:paraId="3D22E5D8" w14:textId="13D6E6B4" w:rsidR="00B34DD2" w:rsidRPr="00A15E14" w:rsidRDefault="00B34DD2" w:rsidP="001509A9">
      <w:pPr>
        <w:pStyle w:val="Heading2"/>
        <w:spacing w:before="240" w:after="240" w:line="276" w:lineRule="auto"/>
        <w:jc w:val="both"/>
      </w:pPr>
      <w:bookmarkStart w:id="227" w:name="_Toc217713510"/>
      <w:bookmarkStart w:id="228" w:name="_Toc391403809"/>
      <w:bookmarkStart w:id="229" w:name="_Toc195275561"/>
      <w:bookmarkEnd w:id="223"/>
      <w:r w:rsidRPr="00A15E14">
        <w:t>Interference and Inducement to Purchase</w:t>
      </w:r>
      <w:bookmarkEnd w:id="227"/>
      <w:bookmarkEnd w:id="228"/>
      <w:bookmarkEnd w:id="229"/>
    </w:p>
    <w:p w14:paraId="7ED85F7E" w14:textId="2AF79E2B" w:rsidR="00B34DD2" w:rsidRPr="00A15E14" w:rsidRDefault="00B34DD2" w:rsidP="00240C4D">
      <w:pPr>
        <w:spacing w:before="0"/>
        <w:rPr>
          <w:lang w:val="en-IE"/>
        </w:rPr>
      </w:pPr>
      <w:r w:rsidRPr="00A15E14">
        <w:rPr>
          <w:lang w:val="en-IE"/>
        </w:rPr>
        <w:t xml:space="preserve">Any effort by the </w:t>
      </w:r>
      <w:r w:rsidR="00BF38CF" w:rsidRPr="00A15E14">
        <w:rPr>
          <w:lang w:val="en-IE"/>
        </w:rPr>
        <w:t>economic operator</w:t>
      </w:r>
      <w:r w:rsidRPr="00A15E14">
        <w:rPr>
          <w:lang w:val="en-IE"/>
        </w:rPr>
        <w:t xml:space="preserve"> to unduly influence </w:t>
      </w:r>
      <w:r w:rsidR="00E621EB" w:rsidRPr="00A15E14">
        <w:rPr>
          <w:lang w:val="en-IE"/>
        </w:rPr>
        <w:t>t</w:t>
      </w:r>
      <w:r w:rsidR="00CF3D4E" w:rsidRPr="00A15E14">
        <w:rPr>
          <w:lang w:val="en-IE"/>
        </w:rPr>
        <w:t>he Contracting Authority</w:t>
      </w:r>
      <w:r w:rsidRPr="00A15E14">
        <w:rPr>
          <w:lang w:val="en-IE"/>
        </w:rPr>
        <w:t xml:space="preserve">, relevant agency personnel or any other relevant persons or bodies in the process of examination, clarification, evaluation and comparison of </w:t>
      </w:r>
      <w:r w:rsidR="00426126" w:rsidRPr="00A15E14">
        <w:rPr>
          <w:lang w:val="en-IE"/>
        </w:rPr>
        <w:t>quotation</w:t>
      </w:r>
      <w:r w:rsidRPr="00A15E14">
        <w:rPr>
          <w:lang w:val="en-IE"/>
        </w:rPr>
        <w:t xml:space="preserve">s and in decisions concerning the Award of Contract shall have their </w:t>
      </w:r>
      <w:r w:rsidR="00426126" w:rsidRPr="00A15E14">
        <w:rPr>
          <w:lang w:val="en-IE"/>
        </w:rPr>
        <w:t>quotation</w:t>
      </w:r>
      <w:r w:rsidRPr="00A15E14">
        <w:rPr>
          <w:lang w:val="en-IE"/>
        </w:rPr>
        <w:t xml:space="preserve"> rejected. </w:t>
      </w:r>
      <w:r w:rsidR="006B611D" w:rsidRPr="00A15E14">
        <w:rPr>
          <w:lang w:val="en-IE"/>
        </w:rPr>
        <w:t>The presumptions (including as to any gift, consideration or advantage) and other provisions under the Criminal Justice Act 2018, and all other measures for the time being governing the subject-matter in any applicable jurisdiction, shall be applicable.</w:t>
      </w:r>
    </w:p>
    <w:p w14:paraId="4E9AF2C5" w14:textId="127CA03D" w:rsidR="00C95ACA" w:rsidRPr="00A15E14" w:rsidRDefault="00B34DD2" w:rsidP="001509A9">
      <w:pPr>
        <w:pStyle w:val="Heading2"/>
        <w:spacing w:before="240" w:after="240" w:line="276" w:lineRule="auto"/>
        <w:jc w:val="both"/>
      </w:pPr>
      <w:bookmarkStart w:id="230" w:name="_Toc217713511"/>
      <w:bookmarkStart w:id="231" w:name="_Toc391403810"/>
      <w:bookmarkStart w:id="232" w:name="_Toc195275562"/>
      <w:r w:rsidRPr="00A15E14">
        <w:lastRenderedPageBreak/>
        <w:t>Notification of Evaluations</w:t>
      </w:r>
      <w:bookmarkEnd w:id="230"/>
      <w:bookmarkEnd w:id="231"/>
      <w:bookmarkEnd w:id="232"/>
    </w:p>
    <w:p w14:paraId="19C94DEB" w14:textId="0ED6681D" w:rsidR="00C95ACA" w:rsidRPr="00A15E14" w:rsidRDefault="00B34DD2" w:rsidP="00240C4D">
      <w:pPr>
        <w:spacing w:before="0"/>
        <w:rPr>
          <w:lang w:val="en-IE"/>
        </w:rPr>
      </w:pPr>
      <w:r w:rsidRPr="00A15E14">
        <w:rPr>
          <w:lang w:val="en-IE"/>
        </w:rPr>
        <w:t>All parties will be informed of the outcome of their proposals following evaluation and any necessary clarificati</w:t>
      </w:r>
      <w:bookmarkStart w:id="233" w:name="_Toc217713513"/>
      <w:r w:rsidRPr="00A15E14">
        <w:rPr>
          <w:lang w:val="en-IE"/>
        </w:rPr>
        <w:t>ons.</w:t>
      </w:r>
      <w:r w:rsidR="00DB78F7" w:rsidRPr="00A15E14">
        <w:rPr>
          <w:lang w:val="en-IE"/>
        </w:rPr>
        <w:t xml:space="preserve"> All information regarding the evaluation process or potential outcomes shall remain confidential until after the conclusion of the tender process.</w:t>
      </w:r>
    </w:p>
    <w:p w14:paraId="6AE3EEB9" w14:textId="251E1F4B" w:rsidR="00C95ACA" w:rsidRPr="00A15E14" w:rsidRDefault="00ED622E" w:rsidP="001509A9">
      <w:pPr>
        <w:pStyle w:val="Heading2"/>
        <w:spacing w:before="240" w:after="240" w:line="276" w:lineRule="auto"/>
        <w:jc w:val="both"/>
        <w:rPr>
          <w:rFonts w:eastAsia="Arial"/>
          <w:spacing w:val="-1"/>
        </w:rPr>
      </w:pPr>
      <w:bookmarkStart w:id="234" w:name="_Toc195275563"/>
      <w:r w:rsidRPr="00A15E14">
        <w:rPr>
          <w:rFonts w:eastAsia="Arial"/>
          <w:spacing w:val="1"/>
        </w:rPr>
        <w:t>A</w:t>
      </w:r>
      <w:r w:rsidRPr="00A15E14">
        <w:rPr>
          <w:rFonts w:eastAsia="Arial"/>
          <w:spacing w:val="-1"/>
        </w:rPr>
        <w:t>w</w:t>
      </w:r>
      <w:r w:rsidRPr="00A15E14">
        <w:rPr>
          <w:rFonts w:eastAsia="Arial"/>
        </w:rPr>
        <w:t>ard</w:t>
      </w:r>
      <w:r w:rsidRPr="00A15E14">
        <w:rPr>
          <w:rFonts w:eastAsia="Arial"/>
          <w:spacing w:val="-1"/>
        </w:rPr>
        <w:t xml:space="preserve"> </w:t>
      </w:r>
      <w:r w:rsidRPr="00A15E14">
        <w:rPr>
          <w:rFonts w:eastAsia="Arial"/>
          <w:spacing w:val="1"/>
        </w:rPr>
        <w:t>t</w:t>
      </w:r>
      <w:r w:rsidRPr="00A15E14">
        <w:rPr>
          <w:rFonts w:eastAsia="Arial"/>
        </w:rPr>
        <w:t>o R</w:t>
      </w:r>
      <w:r w:rsidRPr="00A15E14">
        <w:rPr>
          <w:rFonts w:eastAsia="Arial"/>
          <w:spacing w:val="-1"/>
        </w:rPr>
        <w:t>u</w:t>
      </w:r>
      <w:r w:rsidRPr="00A15E14">
        <w:rPr>
          <w:rFonts w:eastAsia="Arial"/>
        </w:rPr>
        <w:t>n</w:t>
      </w:r>
      <w:r w:rsidRPr="00A15E14">
        <w:rPr>
          <w:rFonts w:eastAsia="Arial"/>
          <w:spacing w:val="-1"/>
        </w:rPr>
        <w:t>n</w:t>
      </w:r>
      <w:r w:rsidRPr="00A15E14">
        <w:rPr>
          <w:rFonts w:eastAsia="Arial"/>
          <w:spacing w:val="-3"/>
        </w:rPr>
        <w:t>e</w:t>
      </w:r>
      <w:r w:rsidRPr="00A15E14">
        <w:rPr>
          <w:rFonts w:eastAsia="Arial"/>
          <w:spacing w:val="2"/>
        </w:rPr>
        <w:t>r</w:t>
      </w:r>
      <w:r w:rsidRPr="00A15E14">
        <w:rPr>
          <w:rFonts w:eastAsia="Arial"/>
          <w:spacing w:val="1"/>
        </w:rPr>
        <w:t>-</w:t>
      </w:r>
      <w:r w:rsidRPr="00A15E14">
        <w:rPr>
          <w:rFonts w:eastAsia="Arial"/>
          <w:spacing w:val="-1"/>
        </w:rPr>
        <w:t>up</w:t>
      </w:r>
      <w:bookmarkEnd w:id="234"/>
    </w:p>
    <w:p w14:paraId="1425DB4C" w14:textId="5B10F685" w:rsidR="00C94875" w:rsidRPr="00A15E14" w:rsidRDefault="005B3A00" w:rsidP="00240C4D">
      <w:pPr>
        <w:rPr>
          <w:lang w:val="en-IE"/>
        </w:rPr>
      </w:pPr>
      <w:r w:rsidRPr="00A15E14">
        <w:rPr>
          <w:lang w:val="en-IE"/>
        </w:rPr>
        <w:t>If for any reason, it is not possible to award the contract to the designated successful party emerging from this competitive process, or if having awarded the contract, The Contracting Authority considers that the successful party has not met its obligations, The Contracting Authority reserves the right during the quotation validity period to award the contract to the next highest scoring party on the basis of the terms advertised without re-opening the</w:t>
      </w:r>
      <w:r w:rsidR="000C73B2" w:rsidRPr="00A15E14">
        <w:rPr>
          <w:lang w:val="en-IE"/>
        </w:rPr>
        <w:t xml:space="preserve"> </w:t>
      </w:r>
      <w:r w:rsidR="000C73B2" w:rsidRPr="00A15E14">
        <w:rPr>
          <w:rFonts w:eastAsia="Arial"/>
        </w:rPr>
        <w:t>compe</w:t>
      </w:r>
      <w:r w:rsidR="000C73B2" w:rsidRPr="00A15E14">
        <w:rPr>
          <w:rFonts w:eastAsia="Arial"/>
          <w:spacing w:val="1"/>
        </w:rPr>
        <w:t>t</w:t>
      </w:r>
      <w:r w:rsidR="000C73B2" w:rsidRPr="00A15E14">
        <w:rPr>
          <w:rFonts w:eastAsia="Arial"/>
          <w:spacing w:val="-3"/>
        </w:rPr>
        <w:t>i</w:t>
      </w:r>
      <w:r w:rsidR="000C73B2" w:rsidRPr="00A15E14">
        <w:rPr>
          <w:rFonts w:eastAsia="Arial"/>
          <w:spacing w:val="1"/>
        </w:rPr>
        <w:t>t</w:t>
      </w:r>
      <w:r w:rsidR="000C73B2" w:rsidRPr="00A15E14">
        <w:rPr>
          <w:rFonts w:eastAsia="Arial"/>
          <w:spacing w:val="-1"/>
        </w:rPr>
        <w:t>i</w:t>
      </w:r>
      <w:r w:rsidR="000C73B2" w:rsidRPr="00A15E14">
        <w:rPr>
          <w:rFonts w:eastAsia="Arial"/>
        </w:rPr>
        <w:t>o</w:t>
      </w:r>
      <w:r w:rsidR="000C73B2" w:rsidRPr="00A15E14">
        <w:rPr>
          <w:rFonts w:eastAsia="Arial"/>
          <w:spacing w:val="-1"/>
        </w:rPr>
        <w:t>n</w:t>
      </w:r>
      <w:r w:rsidR="000C73B2" w:rsidRPr="00A15E14">
        <w:rPr>
          <w:rFonts w:eastAsia="Arial"/>
        </w:rPr>
        <w:t>. T</w:t>
      </w:r>
      <w:r w:rsidR="000C73B2" w:rsidRPr="00A15E14">
        <w:rPr>
          <w:rFonts w:eastAsia="Arial"/>
          <w:spacing w:val="-1"/>
        </w:rPr>
        <w:t>hi</w:t>
      </w:r>
      <w:r w:rsidR="000C73B2" w:rsidRPr="00A15E14">
        <w:rPr>
          <w:rFonts w:eastAsia="Arial"/>
        </w:rPr>
        <w:t>s</w:t>
      </w:r>
      <w:r w:rsidR="000C73B2" w:rsidRPr="00A15E14">
        <w:rPr>
          <w:rFonts w:eastAsia="Arial"/>
          <w:spacing w:val="1"/>
        </w:rPr>
        <w:t xml:space="preserve"> </w:t>
      </w:r>
      <w:r w:rsidR="000C73B2" w:rsidRPr="00A15E14">
        <w:rPr>
          <w:rFonts w:eastAsia="Arial"/>
        </w:rPr>
        <w:t>sh</w:t>
      </w:r>
      <w:r w:rsidR="000C73B2" w:rsidRPr="00A15E14">
        <w:rPr>
          <w:rFonts w:eastAsia="Arial"/>
          <w:spacing w:val="-1"/>
        </w:rPr>
        <w:t>al</w:t>
      </w:r>
      <w:r w:rsidR="000C73B2" w:rsidRPr="00A15E14">
        <w:rPr>
          <w:rFonts w:eastAsia="Arial"/>
        </w:rPr>
        <w:t>l</w:t>
      </w:r>
      <w:r w:rsidR="000C73B2" w:rsidRPr="00A15E14">
        <w:rPr>
          <w:rFonts w:eastAsia="Arial"/>
          <w:spacing w:val="-2"/>
        </w:rPr>
        <w:t xml:space="preserve"> </w:t>
      </w:r>
      <w:r w:rsidR="000C73B2" w:rsidRPr="00A15E14">
        <w:rPr>
          <w:rFonts w:eastAsia="Arial"/>
          <w:spacing w:val="-3"/>
        </w:rPr>
        <w:t>b</w:t>
      </w:r>
      <w:r w:rsidR="000C73B2" w:rsidRPr="00A15E14">
        <w:rPr>
          <w:rFonts w:eastAsia="Arial"/>
        </w:rPr>
        <w:t>e w</w:t>
      </w:r>
      <w:r w:rsidR="000C73B2" w:rsidRPr="00A15E14">
        <w:rPr>
          <w:rFonts w:eastAsia="Arial"/>
          <w:spacing w:val="-1"/>
        </w:rPr>
        <w:t>i</w:t>
      </w:r>
      <w:r w:rsidR="000C73B2" w:rsidRPr="00A15E14">
        <w:rPr>
          <w:rFonts w:eastAsia="Arial"/>
          <w:spacing w:val="1"/>
        </w:rPr>
        <w:t>t</w:t>
      </w:r>
      <w:r w:rsidR="000C73B2" w:rsidRPr="00A15E14">
        <w:rPr>
          <w:rFonts w:eastAsia="Arial"/>
        </w:rPr>
        <w:t>h</w:t>
      </w:r>
      <w:r w:rsidR="000C73B2" w:rsidRPr="00A15E14">
        <w:rPr>
          <w:rFonts w:eastAsia="Arial"/>
          <w:spacing w:val="-1"/>
        </w:rPr>
        <w:t>o</w:t>
      </w:r>
      <w:r w:rsidR="000C73B2" w:rsidRPr="00A15E14">
        <w:rPr>
          <w:rFonts w:eastAsia="Arial"/>
        </w:rPr>
        <w:t xml:space="preserve">ut </w:t>
      </w:r>
      <w:r w:rsidR="000C73B2" w:rsidRPr="00A15E14">
        <w:rPr>
          <w:rFonts w:eastAsia="Arial"/>
          <w:spacing w:val="-3"/>
        </w:rPr>
        <w:t>p</w:t>
      </w:r>
      <w:r w:rsidR="000C73B2" w:rsidRPr="00A15E14">
        <w:rPr>
          <w:rFonts w:eastAsia="Arial"/>
          <w:spacing w:val="1"/>
        </w:rPr>
        <w:t>r</w:t>
      </w:r>
      <w:r w:rsidR="000C73B2" w:rsidRPr="00A15E14">
        <w:rPr>
          <w:rFonts w:eastAsia="Arial"/>
        </w:rPr>
        <w:t>e</w:t>
      </w:r>
      <w:r w:rsidR="000C73B2" w:rsidRPr="00A15E14">
        <w:rPr>
          <w:rFonts w:eastAsia="Arial"/>
          <w:spacing w:val="1"/>
        </w:rPr>
        <w:t>j</w:t>
      </w:r>
      <w:r w:rsidR="000C73B2" w:rsidRPr="00A15E14">
        <w:rPr>
          <w:rFonts w:eastAsia="Arial"/>
        </w:rPr>
        <w:t>u</w:t>
      </w:r>
      <w:r w:rsidR="000C73B2" w:rsidRPr="00A15E14">
        <w:rPr>
          <w:rFonts w:eastAsia="Arial"/>
          <w:spacing w:val="-1"/>
        </w:rPr>
        <w:t>di</w:t>
      </w:r>
      <w:r w:rsidR="000C73B2" w:rsidRPr="00A15E14">
        <w:rPr>
          <w:rFonts w:eastAsia="Arial"/>
        </w:rPr>
        <w:t>ce</w:t>
      </w:r>
      <w:r w:rsidR="000C73B2" w:rsidRPr="00A15E14">
        <w:rPr>
          <w:rFonts w:eastAsia="Arial"/>
          <w:spacing w:val="-4"/>
        </w:rPr>
        <w:t xml:space="preserve"> </w:t>
      </w:r>
      <w:r w:rsidR="000C73B2" w:rsidRPr="00A15E14">
        <w:rPr>
          <w:rFonts w:eastAsia="Arial"/>
          <w:spacing w:val="1"/>
        </w:rPr>
        <w:t>t</w:t>
      </w:r>
      <w:r w:rsidR="000C73B2" w:rsidRPr="00A15E14">
        <w:rPr>
          <w:rFonts w:eastAsia="Arial"/>
        </w:rPr>
        <w:t>o</w:t>
      </w:r>
      <w:r w:rsidR="000C73B2" w:rsidRPr="00A15E14">
        <w:rPr>
          <w:rFonts w:eastAsia="Arial"/>
          <w:spacing w:val="-2"/>
        </w:rPr>
        <w:t xml:space="preserve"> </w:t>
      </w:r>
      <w:r w:rsidR="000C73B2" w:rsidRPr="00A15E14">
        <w:rPr>
          <w:rFonts w:eastAsia="Arial"/>
          <w:spacing w:val="1"/>
        </w:rPr>
        <w:t>t</w:t>
      </w:r>
      <w:r w:rsidR="000C73B2" w:rsidRPr="00A15E14">
        <w:rPr>
          <w:rFonts w:eastAsia="Arial"/>
        </w:rPr>
        <w:t>he</w:t>
      </w:r>
      <w:r w:rsidR="000C73B2" w:rsidRPr="00A15E14">
        <w:rPr>
          <w:rFonts w:eastAsia="Arial"/>
          <w:spacing w:val="-2"/>
        </w:rPr>
        <w:t xml:space="preserve"> </w:t>
      </w:r>
      <w:r w:rsidR="000C73B2" w:rsidRPr="00A15E14">
        <w:rPr>
          <w:rFonts w:eastAsia="Arial"/>
          <w:spacing w:val="1"/>
        </w:rPr>
        <w:t>r</w:t>
      </w:r>
      <w:r w:rsidR="000C73B2" w:rsidRPr="00A15E14">
        <w:rPr>
          <w:rFonts w:eastAsia="Arial"/>
          <w:spacing w:val="-1"/>
        </w:rPr>
        <w:t>i</w:t>
      </w:r>
      <w:r w:rsidR="000C73B2" w:rsidRPr="00A15E14">
        <w:rPr>
          <w:rFonts w:eastAsia="Arial"/>
        </w:rPr>
        <w:t>g</w:t>
      </w:r>
      <w:r w:rsidR="000C73B2" w:rsidRPr="00A15E14">
        <w:rPr>
          <w:rFonts w:eastAsia="Arial"/>
          <w:spacing w:val="-3"/>
        </w:rPr>
        <w:t>h</w:t>
      </w:r>
      <w:r w:rsidR="000C73B2" w:rsidRPr="00A15E14">
        <w:rPr>
          <w:rFonts w:eastAsia="Arial"/>
        </w:rPr>
        <w:t>t</w:t>
      </w:r>
      <w:r w:rsidR="000C73B2" w:rsidRPr="00A15E14">
        <w:rPr>
          <w:rFonts w:eastAsia="Arial"/>
          <w:spacing w:val="2"/>
        </w:rPr>
        <w:t xml:space="preserve"> </w:t>
      </w:r>
      <w:r w:rsidR="000C73B2" w:rsidRPr="00A15E14">
        <w:rPr>
          <w:rFonts w:eastAsia="Arial"/>
          <w:spacing w:val="-3"/>
        </w:rPr>
        <w:t>o</w:t>
      </w:r>
      <w:r w:rsidR="000C73B2" w:rsidRPr="00A15E14">
        <w:rPr>
          <w:rFonts w:eastAsia="Arial"/>
        </w:rPr>
        <w:t>f</w:t>
      </w:r>
      <w:r w:rsidR="000C73B2" w:rsidRPr="00A15E14">
        <w:rPr>
          <w:rFonts w:eastAsia="Arial"/>
          <w:spacing w:val="4"/>
        </w:rPr>
        <w:t xml:space="preserve"> </w:t>
      </w:r>
      <w:r w:rsidR="000C73B2" w:rsidRPr="00A15E14">
        <w:rPr>
          <w:rFonts w:eastAsia="Arial"/>
        </w:rPr>
        <w:t>T</w:t>
      </w:r>
      <w:r w:rsidR="000C73B2" w:rsidRPr="00A15E14">
        <w:rPr>
          <w:rFonts w:eastAsia="Arial"/>
          <w:spacing w:val="-1"/>
        </w:rPr>
        <w:t>h</w:t>
      </w:r>
      <w:r w:rsidR="000C73B2" w:rsidRPr="00A15E14">
        <w:rPr>
          <w:rFonts w:eastAsia="Arial"/>
        </w:rPr>
        <w:t>e</w:t>
      </w:r>
      <w:r w:rsidR="000C73B2" w:rsidRPr="00A15E14">
        <w:rPr>
          <w:rFonts w:eastAsia="Arial"/>
          <w:spacing w:val="-2"/>
        </w:rPr>
        <w:t xml:space="preserve"> </w:t>
      </w:r>
      <w:r w:rsidR="000C73B2" w:rsidRPr="00A15E14">
        <w:rPr>
          <w:rFonts w:eastAsia="Arial"/>
          <w:spacing w:val="-1"/>
        </w:rPr>
        <w:t>C</w:t>
      </w:r>
      <w:r w:rsidR="000C73B2" w:rsidRPr="00A15E14">
        <w:rPr>
          <w:rFonts w:eastAsia="Arial"/>
        </w:rPr>
        <w:t>o</w:t>
      </w:r>
      <w:r w:rsidR="000C73B2" w:rsidRPr="00A15E14">
        <w:rPr>
          <w:rFonts w:eastAsia="Arial"/>
          <w:spacing w:val="-1"/>
        </w:rPr>
        <w:t>n</w:t>
      </w:r>
      <w:r w:rsidR="000C73B2" w:rsidRPr="00A15E14">
        <w:rPr>
          <w:rFonts w:eastAsia="Arial"/>
          <w:spacing w:val="1"/>
        </w:rPr>
        <w:t>t</w:t>
      </w:r>
      <w:r w:rsidR="000C73B2" w:rsidRPr="00A15E14">
        <w:rPr>
          <w:rFonts w:eastAsia="Arial"/>
          <w:spacing w:val="-2"/>
        </w:rPr>
        <w:t>r</w:t>
      </w:r>
      <w:r w:rsidR="000C73B2" w:rsidRPr="00A15E14">
        <w:rPr>
          <w:rFonts w:eastAsia="Arial"/>
        </w:rPr>
        <w:t>acti</w:t>
      </w:r>
      <w:r w:rsidR="000C73B2" w:rsidRPr="00A15E14">
        <w:rPr>
          <w:rFonts w:eastAsia="Arial"/>
          <w:spacing w:val="-1"/>
        </w:rPr>
        <w:t>n</w:t>
      </w:r>
      <w:r w:rsidR="000C73B2" w:rsidRPr="00A15E14">
        <w:rPr>
          <w:rFonts w:eastAsia="Arial"/>
        </w:rPr>
        <w:t>g</w:t>
      </w:r>
      <w:r w:rsidR="000C73B2" w:rsidRPr="00A15E14">
        <w:rPr>
          <w:rFonts w:eastAsia="Arial"/>
          <w:spacing w:val="-4"/>
        </w:rPr>
        <w:t xml:space="preserve"> </w:t>
      </w:r>
      <w:r w:rsidR="000C73B2" w:rsidRPr="00A15E14">
        <w:rPr>
          <w:rFonts w:eastAsia="Arial"/>
          <w:spacing w:val="-1"/>
        </w:rPr>
        <w:t>A</w:t>
      </w:r>
      <w:r w:rsidR="000C73B2" w:rsidRPr="00A15E14">
        <w:rPr>
          <w:rFonts w:eastAsia="Arial"/>
        </w:rPr>
        <w:t>utho</w:t>
      </w:r>
      <w:r w:rsidR="000C73B2" w:rsidRPr="00A15E14">
        <w:rPr>
          <w:rFonts w:eastAsia="Arial"/>
          <w:spacing w:val="1"/>
        </w:rPr>
        <w:t>r</w:t>
      </w:r>
      <w:r w:rsidR="000C73B2" w:rsidRPr="00A15E14">
        <w:rPr>
          <w:rFonts w:eastAsia="Arial"/>
          <w:spacing w:val="-1"/>
        </w:rPr>
        <w:t>i</w:t>
      </w:r>
      <w:r w:rsidR="000C73B2" w:rsidRPr="00A15E14">
        <w:rPr>
          <w:rFonts w:eastAsia="Arial"/>
          <w:spacing w:val="1"/>
        </w:rPr>
        <w:t>t</w:t>
      </w:r>
      <w:r w:rsidR="000C73B2" w:rsidRPr="00A15E14">
        <w:rPr>
          <w:rFonts w:eastAsia="Arial"/>
        </w:rPr>
        <w:t>y</w:t>
      </w:r>
      <w:r w:rsidR="000C73B2" w:rsidRPr="00A15E14">
        <w:rPr>
          <w:rFonts w:eastAsia="Arial"/>
          <w:spacing w:val="-2"/>
        </w:rPr>
        <w:t xml:space="preserve"> </w:t>
      </w:r>
      <w:r w:rsidR="000C73B2" w:rsidRPr="00A15E14">
        <w:rPr>
          <w:rFonts w:eastAsia="Arial"/>
          <w:spacing w:val="1"/>
        </w:rPr>
        <w:t>t</w:t>
      </w:r>
      <w:r w:rsidR="000C73B2" w:rsidRPr="00A15E14">
        <w:rPr>
          <w:rFonts w:eastAsia="Arial"/>
        </w:rPr>
        <w:t>o</w:t>
      </w:r>
      <w:r w:rsidR="000C73B2" w:rsidRPr="00A15E14">
        <w:rPr>
          <w:rFonts w:eastAsia="Arial"/>
          <w:spacing w:val="-1"/>
        </w:rPr>
        <w:t xml:space="preserve"> </w:t>
      </w:r>
      <w:r w:rsidR="000C73B2" w:rsidRPr="00A15E14">
        <w:rPr>
          <w:rFonts w:eastAsia="Arial"/>
        </w:rPr>
        <w:t>ca</w:t>
      </w:r>
      <w:r w:rsidR="000C73B2" w:rsidRPr="00A15E14">
        <w:rPr>
          <w:rFonts w:eastAsia="Arial"/>
          <w:spacing w:val="-1"/>
        </w:rPr>
        <w:t>n</w:t>
      </w:r>
      <w:r w:rsidR="000C73B2" w:rsidRPr="00A15E14">
        <w:rPr>
          <w:rFonts w:eastAsia="Arial"/>
        </w:rPr>
        <w:t xml:space="preserve">cel </w:t>
      </w:r>
      <w:r w:rsidR="000C73B2" w:rsidRPr="00A15E14">
        <w:rPr>
          <w:rFonts w:eastAsia="Arial"/>
          <w:spacing w:val="1"/>
        </w:rPr>
        <w:t>t</w:t>
      </w:r>
      <w:r w:rsidR="000C73B2" w:rsidRPr="00A15E14">
        <w:rPr>
          <w:rFonts w:eastAsia="Arial"/>
        </w:rPr>
        <w:t>h</w:t>
      </w:r>
      <w:r w:rsidR="000C73B2" w:rsidRPr="00A15E14">
        <w:rPr>
          <w:rFonts w:eastAsia="Arial"/>
          <w:spacing w:val="-1"/>
        </w:rPr>
        <w:t>i</w:t>
      </w:r>
      <w:r w:rsidR="000C73B2" w:rsidRPr="00A15E14">
        <w:rPr>
          <w:rFonts w:eastAsia="Arial"/>
        </w:rPr>
        <w:t>s</w:t>
      </w:r>
      <w:r w:rsidR="000C73B2" w:rsidRPr="00A15E14">
        <w:rPr>
          <w:rFonts w:eastAsia="Arial"/>
          <w:spacing w:val="1"/>
        </w:rPr>
        <w:t xml:space="preserve"> </w:t>
      </w:r>
      <w:r w:rsidR="000C73B2" w:rsidRPr="00A15E14">
        <w:rPr>
          <w:rFonts w:eastAsia="Arial"/>
        </w:rPr>
        <w:t>c</w:t>
      </w:r>
      <w:r w:rsidR="000C73B2" w:rsidRPr="00A15E14">
        <w:rPr>
          <w:rFonts w:eastAsia="Arial"/>
          <w:spacing w:val="-3"/>
        </w:rPr>
        <w:t>o</w:t>
      </w:r>
      <w:r w:rsidR="000C73B2" w:rsidRPr="00A15E14">
        <w:rPr>
          <w:rFonts w:eastAsia="Arial"/>
          <w:spacing w:val="1"/>
        </w:rPr>
        <w:t>m</w:t>
      </w:r>
      <w:r w:rsidR="000C73B2" w:rsidRPr="00A15E14">
        <w:rPr>
          <w:rFonts w:eastAsia="Arial"/>
        </w:rPr>
        <w:t>p</w:t>
      </w:r>
      <w:r w:rsidR="000C73B2" w:rsidRPr="00A15E14">
        <w:rPr>
          <w:rFonts w:eastAsia="Arial"/>
          <w:spacing w:val="-1"/>
        </w:rPr>
        <w:t>e</w:t>
      </w:r>
      <w:r w:rsidR="000C73B2" w:rsidRPr="00A15E14">
        <w:rPr>
          <w:rFonts w:eastAsia="Arial"/>
          <w:spacing w:val="1"/>
        </w:rPr>
        <w:t>t</w:t>
      </w:r>
      <w:r w:rsidR="000C73B2" w:rsidRPr="00A15E14">
        <w:rPr>
          <w:rFonts w:eastAsia="Arial"/>
          <w:spacing w:val="-1"/>
        </w:rPr>
        <w:t>i</w:t>
      </w:r>
      <w:r w:rsidR="000C73B2" w:rsidRPr="00A15E14">
        <w:rPr>
          <w:rFonts w:eastAsia="Arial"/>
          <w:spacing w:val="1"/>
        </w:rPr>
        <w:t>t</w:t>
      </w:r>
      <w:r w:rsidR="000C73B2" w:rsidRPr="00A15E14">
        <w:rPr>
          <w:rFonts w:eastAsia="Arial"/>
          <w:spacing w:val="-1"/>
        </w:rPr>
        <w:t>i</w:t>
      </w:r>
      <w:r w:rsidR="000C73B2" w:rsidRPr="00A15E14">
        <w:rPr>
          <w:rFonts w:eastAsia="Arial"/>
        </w:rPr>
        <w:t>ve</w:t>
      </w:r>
      <w:r w:rsidR="000C73B2" w:rsidRPr="00A15E14">
        <w:rPr>
          <w:rFonts w:eastAsia="Arial"/>
          <w:spacing w:val="-2"/>
        </w:rPr>
        <w:t xml:space="preserve"> </w:t>
      </w:r>
      <w:r w:rsidR="000C73B2" w:rsidRPr="00A15E14">
        <w:rPr>
          <w:rFonts w:eastAsia="Arial"/>
        </w:rPr>
        <w:t>proc</w:t>
      </w:r>
      <w:r w:rsidR="000C73B2" w:rsidRPr="00A15E14">
        <w:rPr>
          <w:rFonts w:eastAsia="Arial"/>
          <w:spacing w:val="-3"/>
        </w:rPr>
        <w:t>e</w:t>
      </w:r>
      <w:r w:rsidR="000C73B2" w:rsidRPr="00A15E14">
        <w:rPr>
          <w:rFonts w:eastAsia="Arial"/>
        </w:rPr>
        <w:t>ss</w:t>
      </w:r>
      <w:r w:rsidR="000C73B2" w:rsidRPr="00A15E14">
        <w:rPr>
          <w:rFonts w:eastAsia="Arial"/>
          <w:spacing w:val="-1"/>
        </w:rPr>
        <w:t xml:space="preserve"> </w:t>
      </w:r>
      <w:r w:rsidR="000C73B2" w:rsidRPr="00A15E14">
        <w:rPr>
          <w:rFonts w:eastAsia="Arial"/>
        </w:rPr>
        <w:t>a</w:t>
      </w:r>
      <w:r w:rsidR="000C73B2" w:rsidRPr="00A15E14">
        <w:rPr>
          <w:rFonts w:eastAsia="Arial"/>
          <w:spacing w:val="-1"/>
        </w:rPr>
        <w:t>n</w:t>
      </w:r>
      <w:r w:rsidR="000C73B2" w:rsidRPr="00A15E14">
        <w:rPr>
          <w:rFonts w:eastAsia="Arial"/>
        </w:rPr>
        <w:t xml:space="preserve">d/or </w:t>
      </w:r>
      <w:r w:rsidR="000C73B2" w:rsidRPr="00A15E14">
        <w:rPr>
          <w:rFonts w:eastAsia="Arial"/>
          <w:spacing w:val="-1"/>
        </w:rPr>
        <w:t>i</w:t>
      </w:r>
      <w:r w:rsidR="000C73B2" w:rsidRPr="00A15E14">
        <w:rPr>
          <w:rFonts w:eastAsia="Arial"/>
        </w:rPr>
        <w:t>n</w:t>
      </w:r>
      <w:r w:rsidR="000C73B2" w:rsidRPr="00A15E14">
        <w:rPr>
          <w:rFonts w:eastAsia="Arial"/>
          <w:spacing w:val="-1"/>
        </w:rPr>
        <w:t>i</w:t>
      </w:r>
      <w:r w:rsidR="000C73B2" w:rsidRPr="00A15E14">
        <w:rPr>
          <w:rFonts w:eastAsia="Arial"/>
          <w:spacing w:val="1"/>
        </w:rPr>
        <w:t>t</w:t>
      </w:r>
      <w:r w:rsidR="000C73B2" w:rsidRPr="00A15E14">
        <w:rPr>
          <w:rFonts w:eastAsia="Arial"/>
          <w:spacing w:val="-1"/>
        </w:rPr>
        <w:t>i</w:t>
      </w:r>
      <w:r w:rsidR="000C73B2" w:rsidRPr="00A15E14">
        <w:rPr>
          <w:rFonts w:eastAsia="Arial"/>
        </w:rPr>
        <w:t>ate</w:t>
      </w:r>
      <w:r w:rsidR="000C73B2" w:rsidRPr="00A15E14">
        <w:rPr>
          <w:rFonts w:eastAsia="Arial"/>
          <w:spacing w:val="2"/>
        </w:rPr>
        <w:t xml:space="preserve"> </w:t>
      </w:r>
      <w:r w:rsidR="000C73B2" w:rsidRPr="00A15E14">
        <w:rPr>
          <w:rFonts w:eastAsia="Arial"/>
        </w:rPr>
        <w:t>a</w:t>
      </w:r>
      <w:r w:rsidR="000C73B2" w:rsidRPr="00A15E14">
        <w:rPr>
          <w:rFonts w:eastAsia="Arial"/>
          <w:spacing w:val="-2"/>
        </w:rPr>
        <w:t xml:space="preserve"> </w:t>
      </w:r>
      <w:r w:rsidR="000C73B2" w:rsidRPr="00A15E14">
        <w:rPr>
          <w:rFonts w:eastAsia="Arial"/>
        </w:rPr>
        <w:t>n</w:t>
      </w:r>
      <w:r w:rsidR="000C73B2" w:rsidRPr="00A15E14">
        <w:rPr>
          <w:rFonts w:eastAsia="Arial"/>
          <w:spacing w:val="-1"/>
        </w:rPr>
        <w:t>e</w:t>
      </w:r>
      <w:r w:rsidR="000C73B2" w:rsidRPr="00A15E14">
        <w:rPr>
          <w:rFonts w:eastAsia="Arial"/>
        </w:rPr>
        <w:t>w co</w:t>
      </w:r>
      <w:r w:rsidR="000C73B2" w:rsidRPr="00A15E14">
        <w:rPr>
          <w:rFonts w:eastAsia="Arial"/>
          <w:spacing w:val="-3"/>
        </w:rPr>
        <w:t>n</w:t>
      </w:r>
      <w:r w:rsidR="000C73B2" w:rsidRPr="00A15E14">
        <w:rPr>
          <w:rFonts w:eastAsia="Arial"/>
          <w:spacing w:val="-1"/>
        </w:rPr>
        <w:t>t</w:t>
      </w:r>
      <w:r w:rsidR="000C73B2" w:rsidRPr="00A15E14">
        <w:rPr>
          <w:rFonts w:eastAsia="Arial"/>
          <w:spacing w:val="1"/>
        </w:rPr>
        <w:t>r</w:t>
      </w:r>
      <w:r w:rsidR="000C73B2" w:rsidRPr="00A15E14">
        <w:rPr>
          <w:rFonts w:eastAsia="Arial"/>
        </w:rPr>
        <w:t>act a</w:t>
      </w:r>
      <w:r w:rsidR="000C73B2" w:rsidRPr="00A15E14">
        <w:rPr>
          <w:rFonts w:eastAsia="Arial"/>
          <w:spacing w:val="-1"/>
        </w:rPr>
        <w:t>w</w:t>
      </w:r>
      <w:r w:rsidR="000C73B2" w:rsidRPr="00A15E14">
        <w:rPr>
          <w:rFonts w:eastAsia="Arial"/>
        </w:rPr>
        <w:t>ard</w:t>
      </w:r>
      <w:r w:rsidR="000C73B2" w:rsidRPr="00A15E14">
        <w:rPr>
          <w:rFonts w:eastAsia="Arial"/>
          <w:spacing w:val="-1"/>
        </w:rPr>
        <w:t xml:space="preserve"> </w:t>
      </w:r>
      <w:r w:rsidR="000C73B2" w:rsidRPr="00A15E14">
        <w:rPr>
          <w:rFonts w:eastAsia="Arial"/>
        </w:rPr>
        <w:t>proced</w:t>
      </w:r>
      <w:r w:rsidR="000C73B2" w:rsidRPr="00A15E14">
        <w:rPr>
          <w:rFonts w:eastAsia="Arial"/>
          <w:spacing w:val="-3"/>
        </w:rPr>
        <w:t>u</w:t>
      </w:r>
      <w:r w:rsidR="000C73B2" w:rsidRPr="00A15E14">
        <w:rPr>
          <w:rFonts w:eastAsia="Arial"/>
          <w:spacing w:val="1"/>
        </w:rPr>
        <w:t>r</w:t>
      </w:r>
      <w:r w:rsidR="000C73B2" w:rsidRPr="00A15E14">
        <w:rPr>
          <w:rFonts w:eastAsia="Arial"/>
        </w:rPr>
        <w:t xml:space="preserve">e </w:t>
      </w:r>
      <w:r w:rsidR="000C73B2" w:rsidRPr="00A15E14">
        <w:rPr>
          <w:rFonts w:eastAsia="Arial"/>
          <w:spacing w:val="-2"/>
        </w:rPr>
        <w:t>a</w:t>
      </w:r>
      <w:r w:rsidR="000C73B2" w:rsidRPr="00A15E14">
        <w:rPr>
          <w:rFonts w:eastAsia="Arial"/>
        </w:rPr>
        <w:t>t</w:t>
      </w:r>
      <w:r w:rsidR="000C73B2" w:rsidRPr="00A15E14">
        <w:rPr>
          <w:rFonts w:eastAsia="Arial"/>
          <w:spacing w:val="2"/>
        </w:rPr>
        <w:t xml:space="preserve"> </w:t>
      </w:r>
      <w:r w:rsidR="000C73B2" w:rsidRPr="00A15E14">
        <w:rPr>
          <w:rFonts w:eastAsia="Arial"/>
          <w:spacing w:val="-3"/>
        </w:rPr>
        <w:t>i</w:t>
      </w:r>
      <w:r w:rsidR="000C73B2" w:rsidRPr="00A15E14">
        <w:rPr>
          <w:rFonts w:eastAsia="Arial"/>
          <w:spacing w:val="1"/>
        </w:rPr>
        <w:t>t</w:t>
      </w:r>
      <w:r w:rsidR="000C73B2" w:rsidRPr="00A15E14">
        <w:rPr>
          <w:rFonts w:eastAsia="Arial"/>
        </w:rPr>
        <w:t>s</w:t>
      </w:r>
      <w:r w:rsidR="000C73B2" w:rsidRPr="00A15E14">
        <w:rPr>
          <w:rFonts w:eastAsia="Arial"/>
          <w:spacing w:val="1"/>
        </w:rPr>
        <w:t xml:space="preserve"> </w:t>
      </w:r>
      <w:r w:rsidR="000C73B2" w:rsidRPr="00A15E14">
        <w:rPr>
          <w:rFonts w:eastAsia="Arial"/>
        </w:rPr>
        <w:t>so</w:t>
      </w:r>
      <w:r w:rsidR="000C73B2" w:rsidRPr="00A15E14">
        <w:rPr>
          <w:rFonts w:eastAsia="Arial"/>
          <w:spacing w:val="-1"/>
        </w:rPr>
        <w:t>l</w:t>
      </w:r>
      <w:r w:rsidR="000C73B2" w:rsidRPr="00A15E14">
        <w:rPr>
          <w:rFonts w:eastAsia="Arial"/>
        </w:rPr>
        <w:t>e</w:t>
      </w:r>
      <w:r w:rsidR="000C73B2" w:rsidRPr="00A15E14">
        <w:rPr>
          <w:rFonts w:eastAsia="Arial"/>
          <w:spacing w:val="-2"/>
        </w:rPr>
        <w:t xml:space="preserve"> </w:t>
      </w:r>
      <w:r w:rsidR="000C73B2" w:rsidRPr="00A15E14">
        <w:rPr>
          <w:rFonts w:eastAsia="Arial"/>
        </w:rPr>
        <w:t>d</w:t>
      </w:r>
      <w:r w:rsidR="000C73B2" w:rsidRPr="00A15E14">
        <w:rPr>
          <w:rFonts w:eastAsia="Arial"/>
          <w:spacing w:val="-1"/>
        </w:rPr>
        <w:t>i</w:t>
      </w:r>
      <w:r w:rsidR="000C73B2" w:rsidRPr="00A15E14">
        <w:rPr>
          <w:rFonts w:eastAsia="Arial"/>
        </w:rPr>
        <w:t>sc</w:t>
      </w:r>
      <w:r w:rsidR="000C73B2" w:rsidRPr="00A15E14">
        <w:rPr>
          <w:rFonts w:eastAsia="Arial"/>
          <w:spacing w:val="1"/>
        </w:rPr>
        <w:t>r</w:t>
      </w:r>
      <w:r w:rsidR="000C73B2" w:rsidRPr="00A15E14">
        <w:rPr>
          <w:rFonts w:eastAsia="Arial"/>
          <w:spacing w:val="-3"/>
        </w:rPr>
        <w:t>e</w:t>
      </w:r>
      <w:r w:rsidR="000C73B2" w:rsidRPr="00A15E14">
        <w:rPr>
          <w:rFonts w:eastAsia="Arial"/>
          <w:spacing w:val="1"/>
        </w:rPr>
        <w:t>t</w:t>
      </w:r>
      <w:r w:rsidR="000C73B2" w:rsidRPr="00A15E14">
        <w:rPr>
          <w:rFonts w:eastAsia="Arial"/>
          <w:spacing w:val="-1"/>
        </w:rPr>
        <w:t>i</w:t>
      </w:r>
      <w:r w:rsidR="000C73B2" w:rsidRPr="00A15E14">
        <w:rPr>
          <w:rFonts w:eastAsia="Arial"/>
        </w:rPr>
        <w:t>o</w:t>
      </w:r>
      <w:r w:rsidR="000C73B2" w:rsidRPr="00A15E14">
        <w:rPr>
          <w:rFonts w:eastAsia="Arial"/>
          <w:spacing w:val="-1"/>
        </w:rPr>
        <w:t>n</w:t>
      </w:r>
      <w:r w:rsidR="000C73B2" w:rsidRPr="00A15E14">
        <w:rPr>
          <w:rFonts w:eastAsia="Arial"/>
        </w:rPr>
        <w:t>.</w:t>
      </w:r>
    </w:p>
    <w:p w14:paraId="08A01416" w14:textId="77777777" w:rsidR="00B34DD2" w:rsidRPr="00A15E14" w:rsidRDefault="00B34DD2" w:rsidP="001509A9">
      <w:pPr>
        <w:pStyle w:val="Heading2"/>
        <w:spacing w:before="240" w:after="240" w:line="276" w:lineRule="auto"/>
        <w:jc w:val="both"/>
      </w:pPr>
      <w:bookmarkStart w:id="235" w:name="_Toc195681229"/>
      <w:bookmarkStart w:id="236" w:name="_Toc195673949"/>
      <w:bookmarkStart w:id="237" w:name="_Toc195672605"/>
      <w:bookmarkStart w:id="238" w:name="_Toc391403813"/>
      <w:bookmarkStart w:id="239" w:name="_Toc195275564"/>
      <w:bookmarkEnd w:id="233"/>
      <w:r w:rsidRPr="00A15E14">
        <w:t>Replacement Personnel</w:t>
      </w:r>
      <w:bookmarkEnd w:id="235"/>
      <w:bookmarkEnd w:id="236"/>
      <w:bookmarkEnd w:id="237"/>
      <w:bookmarkEnd w:id="238"/>
      <w:bookmarkEnd w:id="239"/>
    </w:p>
    <w:p w14:paraId="002F3F93" w14:textId="192AAC1D" w:rsidR="00B34DD2" w:rsidRPr="00A15E14" w:rsidRDefault="00B34DD2" w:rsidP="00240C4D">
      <w:pPr>
        <w:spacing w:before="0"/>
        <w:rPr>
          <w:lang w:val="en-IE"/>
        </w:rPr>
      </w:pPr>
      <w:r w:rsidRPr="00A15E14">
        <w:rPr>
          <w:lang w:val="en-IE"/>
        </w:rPr>
        <w:t>Notification must be sent in writing</w:t>
      </w:r>
      <w:r w:rsidR="003D24E7" w:rsidRPr="00A15E14">
        <w:rPr>
          <w:lang w:val="en-IE"/>
        </w:rPr>
        <w:t xml:space="preserve"> (by post or electronic means) </w:t>
      </w:r>
      <w:r w:rsidRPr="00A15E14">
        <w:rPr>
          <w:lang w:val="en-IE"/>
        </w:rPr>
        <w:t xml:space="preserve">as soon as possible to </w:t>
      </w:r>
      <w:r w:rsidR="00E621EB" w:rsidRPr="00A15E14">
        <w:rPr>
          <w:lang w:val="en-IE"/>
        </w:rPr>
        <w:t>t</w:t>
      </w:r>
      <w:r w:rsidR="00CF3D4E" w:rsidRPr="00A15E14">
        <w:rPr>
          <w:lang w:val="en-IE"/>
        </w:rPr>
        <w:t>he Contracting Authority</w:t>
      </w:r>
      <w:r w:rsidRPr="00A15E14">
        <w:rPr>
          <w:lang w:val="en-IE"/>
        </w:rPr>
        <w:t xml:space="preserve"> on any proposed change of nominated personnel, such change to be subject to the written approval of </w:t>
      </w:r>
      <w:r w:rsidR="00E621EB" w:rsidRPr="00A15E14">
        <w:rPr>
          <w:lang w:val="en-IE"/>
        </w:rPr>
        <w:t>t</w:t>
      </w:r>
      <w:r w:rsidR="00CF3D4E" w:rsidRPr="00A15E14">
        <w:rPr>
          <w:lang w:val="en-IE"/>
        </w:rPr>
        <w:t>he Contracting Authority</w:t>
      </w:r>
      <w:r w:rsidRPr="00A15E14">
        <w:rPr>
          <w:lang w:val="en-IE"/>
        </w:rPr>
        <w:t xml:space="preserve">.  Replacement personnel must be of equal or better standing that the existing personnel in terms of qualifications and experience. </w:t>
      </w:r>
    </w:p>
    <w:p w14:paraId="2FA6AAFE" w14:textId="77777777" w:rsidR="00B34DD2" w:rsidRPr="00A15E14" w:rsidRDefault="00B34DD2" w:rsidP="001509A9">
      <w:pPr>
        <w:pStyle w:val="Heading2"/>
        <w:spacing w:before="240" w:after="240" w:line="276" w:lineRule="auto"/>
        <w:jc w:val="both"/>
      </w:pPr>
      <w:bookmarkStart w:id="240" w:name="_Toc195681230"/>
      <w:bookmarkStart w:id="241" w:name="_Toc195673950"/>
      <w:bookmarkStart w:id="242" w:name="_Toc195672606"/>
      <w:bookmarkStart w:id="243" w:name="_Toc391403814"/>
      <w:bookmarkStart w:id="244" w:name="_Toc195275565"/>
      <w:r w:rsidRPr="00A15E14">
        <w:t>Copyright</w:t>
      </w:r>
      <w:bookmarkEnd w:id="240"/>
      <w:bookmarkEnd w:id="241"/>
      <w:bookmarkEnd w:id="242"/>
      <w:bookmarkEnd w:id="243"/>
      <w:bookmarkEnd w:id="244"/>
    </w:p>
    <w:p w14:paraId="27FA9BC8" w14:textId="6220FE17" w:rsidR="00B34DD2" w:rsidRPr="00A15E14" w:rsidRDefault="00CF3D4E" w:rsidP="00240C4D">
      <w:pPr>
        <w:spacing w:before="0"/>
        <w:rPr>
          <w:lang w:val="en-IE"/>
        </w:rPr>
      </w:pPr>
      <w:r w:rsidRPr="00A15E14">
        <w:rPr>
          <w:lang w:val="en-IE"/>
        </w:rPr>
        <w:t>The Contracting Authority</w:t>
      </w:r>
      <w:r w:rsidR="00B34DD2" w:rsidRPr="00A15E14">
        <w:rPr>
          <w:lang w:val="en-IE"/>
        </w:rPr>
        <w:t xml:space="preserve"> will have copyright ownership of any material developed for use by </w:t>
      </w:r>
      <w:r w:rsidR="00E621EB" w:rsidRPr="00A15E14">
        <w:rPr>
          <w:lang w:val="en-IE"/>
        </w:rPr>
        <w:t>t</w:t>
      </w:r>
      <w:r w:rsidRPr="00A15E14">
        <w:rPr>
          <w:lang w:val="en-IE"/>
        </w:rPr>
        <w:t>he Contracting Authority</w:t>
      </w:r>
      <w:r w:rsidR="00B34DD2" w:rsidRPr="00A15E14">
        <w:rPr>
          <w:lang w:val="en-IE"/>
        </w:rPr>
        <w:t xml:space="preserve"> under the terms of this </w:t>
      </w:r>
      <w:r w:rsidR="00426126" w:rsidRPr="00A15E14">
        <w:rPr>
          <w:lang w:val="en-IE"/>
        </w:rPr>
        <w:t>quotation</w:t>
      </w:r>
      <w:r w:rsidR="00B34DD2" w:rsidRPr="00A15E14">
        <w:rPr>
          <w:lang w:val="en-IE"/>
        </w:rPr>
        <w:t xml:space="preserve">. The </w:t>
      </w:r>
      <w:r w:rsidR="00232712" w:rsidRPr="00A15E14">
        <w:rPr>
          <w:lang w:val="en-IE"/>
        </w:rPr>
        <w:t>successful tenderer</w:t>
      </w:r>
      <w:r w:rsidR="00B34DD2" w:rsidRPr="00A15E14">
        <w:rPr>
          <w:lang w:val="en-IE"/>
        </w:rPr>
        <w:t xml:space="preserve"> may have a non-exclusive licence to use such material but only for its own purposes (</w:t>
      </w:r>
      <w:r w:rsidR="00232712" w:rsidRPr="00A15E14">
        <w:rPr>
          <w:lang w:val="en-IE"/>
        </w:rPr>
        <w:t>subject to agreement)</w:t>
      </w:r>
      <w:r w:rsidR="0057703F" w:rsidRPr="00A15E14">
        <w:rPr>
          <w:lang w:val="en-IE"/>
        </w:rPr>
        <w:t xml:space="preserve">. </w:t>
      </w:r>
    </w:p>
    <w:p w14:paraId="26C09FE9" w14:textId="3236C49B" w:rsidR="008B13B2" w:rsidRPr="00A15E14" w:rsidRDefault="008B13B2" w:rsidP="001509A9">
      <w:pPr>
        <w:pStyle w:val="Heading2"/>
        <w:spacing w:before="240" w:after="240" w:line="276" w:lineRule="auto"/>
        <w:jc w:val="both"/>
      </w:pPr>
      <w:bookmarkStart w:id="245" w:name="_Toc195275566"/>
      <w:r w:rsidRPr="00A15E14">
        <w:t>Brand Names, etc.</w:t>
      </w:r>
      <w:bookmarkEnd w:id="245"/>
    </w:p>
    <w:p w14:paraId="7A2131E4" w14:textId="0C46038F" w:rsidR="008B13B2" w:rsidRPr="00A15E14" w:rsidRDefault="008B13B2" w:rsidP="00240C4D">
      <w:pPr>
        <w:spacing w:before="0"/>
        <w:rPr>
          <w:lang w:val="en-IE"/>
        </w:rPr>
      </w:pPr>
      <w:r w:rsidRPr="00A15E14">
        <w:rPr>
          <w:lang w:val="en-IE"/>
        </w:rPr>
        <w:t>Please note in relation to this tender document; where reference is made to a particular make, source, process, trademark, type or patent, that this is not to be regarded as a de facto requirement.  In all such cases it should be understood that the reference in question is accompanied by the words "or equivalent”.</w:t>
      </w:r>
    </w:p>
    <w:p w14:paraId="066C5435" w14:textId="1EE8B922" w:rsidR="0047753E" w:rsidRPr="00A15E14" w:rsidRDefault="0047753E" w:rsidP="001509A9">
      <w:pPr>
        <w:pStyle w:val="Heading2"/>
        <w:spacing w:before="240" w:after="240" w:line="276" w:lineRule="auto"/>
        <w:jc w:val="both"/>
      </w:pPr>
      <w:bookmarkStart w:id="246" w:name="_Toc195275567"/>
      <w:r w:rsidRPr="00A15E14">
        <w:t>Responsibility of Successful Party</w:t>
      </w:r>
      <w:bookmarkEnd w:id="246"/>
    </w:p>
    <w:p w14:paraId="0D4905B9" w14:textId="684536DB" w:rsidR="00F7228C" w:rsidRPr="00A15E14" w:rsidRDefault="0047753E" w:rsidP="00240C4D">
      <w:pPr>
        <w:spacing w:before="0"/>
        <w:rPr>
          <w:lang w:val="en-IE"/>
        </w:rPr>
      </w:pPr>
      <w:r w:rsidRPr="00A15E14">
        <w:rPr>
          <w:lang w:val="en-IE"/>
        </w:rPr>
        <w:t>As a condition of award, it shall be the sole responsibility of the tenderer (in the event of success</w:t>
      </w:r>
      <w:r w:rsidR="0000739B" w:rsidRPr="00A15E14">
        <w:rPr>
          <w:lang w:val="en-IE"/>
        </w:rPr>
        <w:t xml:space="preserve"> in this competition) to fulfil</w:t>
      </w:r>
      <w:r w:rsidRPr="00A15E14">
        <w:rPr>
          <w:lang w:val="en-IE"/>
        </w:rPr>
        <w:t xml:space="preserve"> the obligations under the Contract, notwithstanding any changes in circulars, laws, regulations, taxation, duties or other factors which might arise following the withdrawal of the United Kingdom from membership of the EU.</w:t>
      </w:r>
    </w:p>
    <w:sectPr w:rsidR="00F7228C" w:rsidRPr="00A15E14" w:rsidSect="00D77ADC">
      <w:headerReference w:type="default" r:id="rId23"/>
      <w:footerReference w:type="default" r:id="rId2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5E363" w14:textId="77777777" w:rsidR="00A75899" w:rsidRDefault="00A75899" w:rsidP="008079B6">
      <w:r>
        <w:separator/>
      </w:r>
    </w:p>
  </w:endnote>
  <w:endnote w:type="continuationSeparator" w:id="0">
    <w:p w14:paraId="0DC7B558" w14:textId="77777777" w:rsidR="00A75899" w:rsidRDefault="00A75899" w:rsidP="0080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NotoSans">
    <w:altName w:val="Cambria"/>
    <w:panose1 w:val="00000000000000000000"/>
    <w:charset w:val="00"/>
    <w:family w:val="roman"/>
    <w:notTrueType/>
    <w:pitch w:val="default"/>
  </w:font>
  <w:font w:name="Open Sans">
    <w:altName w:val="Open Sans"/>
    <w:charset w:val="00"/>
    <w:family w:val="swiss"/>
    <w:pitch w:val="variable"/>
    <w:sig w:usb0="E00002EF" w:usb1="4000205B" w:usb2="00000028" w:usb3="00000000" w:csb0="0000019F" w:csb1="00000000"/>
  </w:font>
  <w:font w:name="Myriad Pro">
    <w:altName w:val="Segoe UI"/>
    <w:charset w:val="00"/>
    <w:family w:val="swiss"/>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rPr>
      <w:id w:val="1763179786"/>
      <w:docPartObj>
        <w:docPartGallery w:val="Page Numbers (Bottom of Page)"/>
        <w:docPartUnique/>
      </w:docPartObj>
    </w:sdtPr>
    <w:sdtEndPr>
      <w:rPr>
        <w:noProof/>
      </w:rPr>
    </w:sdtEndPr>
    <w:sdtContent>
      <w:p w14:paraId="153FFCDA" w14:textId="7B9CDE11" w:rsidR="00292120" w:rsidRPr="00B77FEB" w:rsidRDefault="00C7511F" w:rsidP="00B77FEB">
        <w:pPr>
          <w:pStyle w:val="Footer"/>
          <w:tabs>
            <w:tab w:val="clear" w:pos="8306"/>
          </w:tabs>
          <w:rPr>
            <w:rFonts w:ascii="Arial" w:hAnsi="Arial"/>
          </w:rPr>
        </w:pPr>
        <w:r w:rsidRPr="000111EF">
          <w:rPr>
            <w:rFonts w:ascii="Arial" w:hAnsi="Arial"/>
          </w:rPr>
          <w:t xml:space="preserve">Page | </w:t>
        </w:r>
        <w:r w:rsidRPr="000111EF">
          <w:rPr>
            <w:rFonts w:ascii="Arial" w:hAnsi="Arial"/>
          </w:rPr>
          <w:fldChar w:fldCharType="begin"/>
        </w:r>
        <w:r w:rsidRPr="000111EF">
          <w:rPr>
            <w:rFonts w:ascii="Arial" w:hAnsi="Arial"/>
          </w:rPr>
          <w:instrText xml:space="preserve"> PAGE   \* MERGEFORMAT </w:instrText>
        </w:r>
        <w:r w:rsidRPr="000111EF">
          <w:rPr>
            <w:rFonts w:ascii="Arial" w:hAnsi="Arial"/>
          </w:rPr>
          <w:fldChar w:fldCharType="separate"/>
        </w:r>
        <w:r>
          <w:rPr>
            <w:rFonts w:ascii="Arial" w:hAnsi="Arial"/>
            <w:noProof/>
          </w:rPr>
          <w:t>1</w:t>
        </w:r>
        <w:r w:rsidRPr="000111EF">
          <w:rPr>
            <w:rFonts w:ascii="Arial" w:hAnsi="Arial"/>
            <w:noProof/>
          </w:rPr>
          <w:fldChar w:fldCharType="end"/>
        </w:r>
        <w:r w:rsidR="00B528F2">
          <w:rPr>
            <w:rFonts w:ascii="Arial" w:hAnsi="Arial"/>
            <w:noProof/>
          </w:rPr>
          <w:tab/>
          <w:t xml:space="preserve">Mayo Co Co </w:t>
        </w:r>
        <w:r w:rsidRPr="000111EF">
          <w:rPr>
            <w:rFonts w:ascii="Arial" w:hAnsi="Arial"/>
            <w:noProof/>
          </w:rPr>
          <w:tab/>
        </w:r>
        <w:r w:rsidRPr="000111EF">
          <w:rPr>
            <w:rFonts w:ascii="Arial" w:hAnsi="Arial"/>
            <w:noProof/>
          </w:rPr>
          <w:tab/>
        </w:r>
      </w:p>
    </w:sdtContent>
  </w:sdt>
  <w:p w14:paraId="1D6A870B" w14:textId="77777777" w:rsidR="00292120" w:rsidRDefault="0029212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40194A" w14:textId="77777777" w:rsidR="00A75899" w:rsidRDefault="00A75899" w:rsidP="008079B6">
      <w:r>
        <w:separator/>
      </w:r>
    </w:p>
  </w:footnote>
  <w:footnote w:type="continuationSeparator" w:id="0">
    <w:p w14:paraId="58E502AD" w14:textId="77777777" w:rsidR="00A75899" w:rsidRDefault="00A75899" w:rsidP="0080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01D91" w14:textId="2F780AD3" w:rsidR="00292120" w:rsidRDefault="00C7511F" w:rsidP="00B77FEB">
    <w:pPr>
      <w:pStyle w:val="Header"/>
    </w:pPr>
    <w:r>
      <w:t>1A Request for Quotation 202</w:t>
    </w:r>
    <w:r w:rsidR="00A85F68">
      <w:t>4</w:t>
    </w:r>
  </w:p>
  <w:p w14:paraId="5FCFDB3C" w14:textId="77777777" w:rsidR="00292120" w:rsidRDefault="0029212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C0E28"/>
    <w:multiLevelType w:val="hybridMultilevel"/>
    <w:tmpl w:val="1514E574"/>
    <w:lvl w:ilvl="0" w:tplc="1809000F">
      <w:start w:val="2"/>
      <w:numFmt w:val="decimal"/>
      <w:lvlText w:val="%1."/>
      <w:lvlJc w:val="left"/>
      <w:pPr>
        <w:ind w:left="720" w:hanging="360"/>
      </w:pPr>
      <w:rPr>
        <w:rFonts w:hint="default"/>
      </w:rPr>
    </w:lvl>
    <w:lvl w:ilvl="1" w:tplc="18090019">
      <w:start w:val="1"/>
      <w:numFmt w:val="lowerLetter"/>
      <w:lvlText w:val="%2."/>
      <w:lvlJc w:val="left"/>
      <w:pPr>
        <w:ind w:left="1440" w:hanging="360"/>
      </w:pPr>
    </w:lvl>
    <w:lvl w:ilvl="2" w:tplc="259092CC">
      <w:numFmt w:val="bullet"/>
      <w:lvlText w:val=""/>
      <w:lvlJc w:val="left"/>
      <w:pPr>
        <w:ind w:left="2340" w:hanging="360"/>
      </w:pPr>
      <w:rPr>
        <w:rFonts w:ascii="Symbol" w:eastAsia="Courier New" w:hAnsi="Symbol" w:cs="Arial"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 w15:restartNumberingAfterBreak="0">
    <w:nsid w:val="0E724D32"/>
    <w:multiLevelType w:val="hybridMultilevel"/>
    <w:tmpl w:val="A6FC7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121CE9"/>
    <w:multiLevelType w:val="hybridMultilevel"/>
    <w:tmpl w:val="75D4B6E4"/>
    <w:lvl w:ilvl="0" w:tplc="18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12A038D"/>
    <w:multiLevelType w:val="hybridMultilevel"/>
    <w:tmpl w:val="B7EEA6DA"/>
    <w:lvl w:ilvl="0" w:tplc="1809000B">
      <w:start w:val="1"/>
      <w:numFmt w:val="bullet"/>
      <w:lvlText w:val=""/>
      <w:lvlJc w:val="left"/>
      <w:pPr>
        <w:ind w:left="766" w:hanging="360"/>
      </w:pPr>
      <w:rPr>
        <w:rFonts w:ascii="Wingdings" w:hAnsi="Wingdings"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4" w15:restartNumberingAfterBreak="0">
    <w:nsid w:val="241C73A1"/>
    <w:multiLevelType w:val="hybridMultilevel"/>
    <w:tmpl w:val="90B4D27E"/>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26CD52AC"/>
    <w:multiLevelType w:val="hybridMultilevel"/>
    <w:tmpl w:val="C23AC9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7412BC"/>
    <w:multiLevelType w:val="hybridMultilevel"/>
    <w:tmpl w:val="DCC02DF2"/>
    <w:lvl w:ilvl="0" w:tplc="1809000B">
      <w:start w:val="1"/>
      <w:numFmt w:val="bullet"/>
      <w:lvlText w:val=""/>
      <w:lvlJc w:val="left"/>
      <w:pPr>
        <w:ind w:left="720" w:hanging="360"/>
      </w:pPr>
      <w:rPr>
        <w:rFonts w:ascii="Wingdings" w:hAnsi="Wingdings"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2F405774"/>
    <w:multiLevelType w:val="hybridMultilevel"/>
    <w:tmpl w:val="0C28DE22"/>
    <w:lvl w:ilvl="0" w:tplc="239451F2">
      <w:start w:val="1"/>
      <w:numFmt w:val="lowerLetter"/>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36907D4C"/>
    <w:multiLevelType w:val="hybridMultilevel"/>
    <w:tmpl w:val="1CB25664"/>
    <w:lvl w:ilvl="0" w:tplc="18090003">
      <w:start w:val="1"/>
      <w:numFmt w:val="bullet"/>
      <w:lvlText w:val="o"/>
      <w:lvlJc w:val="left"/>
      <w:pPr>
        <w:ind w:left="1440" w:hanging="360"/>
      </w:pPr>
      <w:rPr>
        <w:rFonts w:ascii="Courier New" w:hAnsi="Courier New" w:cs="Courier New"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9" w15:restartNumberingAfterBreak="0">
    <w:nsid w:val="38CD5E62"/>
    <w:multiLevelType w:val="multilevel"/>
    <w:tmpl w:val="4C5AA4C4"/>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lowerRoman"/>
      <w:lvlText w:val="(%3)"/>
      <w:lvlJc w:val="left"/>
      <w:pPr>
        <w:ind w:left="1080" w:hanging="720"/>
      </w:pPr>
      <w:rPr>
        <w:rFonts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0" w15:restartNumberingAfterBreak="0">
    <w:nsid w:val="3BD344D8"/>
    <w:multiLevelType w:val="hybridMultilevel"/>
    <w:tmpl w:val="D0F26B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AA4C7F"/>
    <w:multiLevelType w:val="hybridMultilevel"/>
    <w:tmpl w:val="C05C0B4C"/>
    <w:lvl w:ilvl="0" w:tplc="F740DB26">
      <w:start w:val="832"/>
      <w:numFmt w:val="decimal"/>
      <w:lvlText w:val="%1"/>
      <w:lvlJc w:val="left"/>
      <w:pPr>
        <w:ind w:left="860" w:hanging="360"/>
      </w:pPr>
      <w:rPr>
        <w:rFonts w:hint="default"/>
      </w:r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12" w15:restartNumberingAfterBreak="0">
    <w:nsid w:val="49E21F16"/>
    <w:multiLevelType w:val="multilevel"/>
    <w:tmpl w:val="5376250C"/>
    <w:lvl w:ilvl="0">
      <w:start w:val="1"/>
      <w:numFmt w:val="decimal"/>
      <w:pStyle w:val="Heading1"/>
      <w:lvlText w:val="%1"/>
      <w:lvlJc w:val="left"/>
      <w:pPr>
        <w:ind w:left="432" w:hanging="432"/>
      </w:pPr>
    </w:lvl>
    <w:lvl w:ilvl="1">
      <w:start w:val="1"/>
      <w:numFmt w:val="decimal"/>
      <w:pStyle w:val="Heading2"/>
      <w:lvlText w:val="%1.%2"/>
      <w:lvlJc w:val="left"/>
      <w:pPr>
        <w:ind w:left="3553"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527524B2"/>
    <w:multiLevelType w:val="hybridMultilevel"/>
    <w:tmpl w:val="019AED9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533D0060"/>
    <w:multiLevelType w:val="hybridMultilevel"/>
    <w:tmpl w:val="FDAC4D8C"/>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5C061F2"/>
    <w:multiLevelType w:val="hybridMultilevel"/>
    <w:tmpl w:val="B2F2A1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2872E8E"/>
    <w:multiLevelType w:val="hybridMultilevel"/>
    <w:tmpl w:val="5128F66E"/>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66C720FD"/>
    <w:multiLevelType w:val="hybridMultilevel"/>
    <w:tmpl w:val="90A221BE"/>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1982B93"/>
    <w:multiLevelType w:val="hybridMultilevel"/>
    <w:tmpl w:val="B41283A0"/>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8384157"/>
    <w:multiLevelType w:val="hybridMultilevel"/>
    <w:tmpl w:val="E68040C2"/>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D1605BE"/>
    <w:multiLevelType w:val="hybridMultilevel"/>
    <w:tmpl w:val="A35C7604"/>
    <w:lvl w:ilvl="0" w:tplc="1809000F">
      <w:start w:val="1"/>
      <w:numFmt w:val="decimal"/>
      <w:lvlText w:val="%1."/>
      <w:lvlJc w:val="left"/>
      <w:pPr>
        <w:ind w:left="770" w:hanging="360"/>
      </w:pPr>
    </w:lvl>
    <w:lvl w:ilvl="1" w:tplc="0EAC1D44">
      <w:numFmt w:val="bullet"/>
      <w:lvlText w:val=""/>
      <w:lvlJc w:val="left"/>
      <w:pPr>
        <w:ind w:left="1490" w:hanging="360"/>
      </w:pPr>
      <w:rPr>
        <w:rFonts w:ascii="Calibri" w:eastAsia="Calibri" w:hAnsi="Calibri" w:cs="Calibri" w:hint="default"/>
      </w:rPr>
    </w:lvl>
    <w:lvl w:ilvl="2" w:tplc="1809001B" w:tentative="1">
      <w:start w:val="1"/>
      <w:numFmt w:val="lowerRoman"/>
      <w:lvlText w:val="%3."/>
      <w:lvlJc w:val="right"/>
      <w:pPr>
        <w:ind w:left="2210" w:hanging="180"/>
      </w:pPr>
    </w:lvl>
    <w:lvl w:ilvl="3" w:tplc="1809000F" w:tentative="1">
      <w:start w:val="1"/>
      <w:numFmt w:val="decimal"/>
      <w:lvlText w:val="%4."/>
      <w:lvlJc w:val="left"/>
      <w:pPr>
        <w:ind w:left="2930" w:hanging="360"/>
      </w:pPr>
    </w:lvl>
    <w:lvl w:ilvl="4" w:tplc="18090019" w:tentative="1">
      <w:start w:val="1"/>
      <w:numFmt w:val="lowerLetter"/>
      <w:lvlText w:val="%5."/>
      <w:lvlJc w:val="left"/>
      <w:pPr>
        <w:ind w:left="3650" w:hanging="360"/>
      </w:pPr>
    </w:lvl>
    <w:lvl w:ilvl="5" w:tplc="1809001B" w:tentative="1">
      <w:start w:val="1"/>
      <w:numFmt w:val="lowerRoman"/>
      <w:lvlText w:val="%6."/>
      <w:lvlJc w:val="right"/>
      <w:pPr>
        <w:ind w:left="4370" w:hanging="180"/>
      </w:pPr>
    </w:lvl>
    <w:lvl w:ilvl="6" w:tplc="1809000F" w:tentative="1">
      <w:start w:val="1"/>
      <w:numFmt w:val="decimal"/>
      <w:lvlText w:val="%7."/>
      <w:lvlJc w:val="left"/>
      <w:pPr>
        <w:ind w:left="5090" w:hanging="360"/>
      </w:pPr>
    </w:lvl>
    <w:lvl w:ilvl="7" w:tplc="18090019" w:tentative="1">
      <w:start w:val="1"/>
      <w:numFmt w:val="lowerLetter"/>
      <w:lvlText w:val="%8."/>
      <w:lvlJc w:val="left"/>
      <w:pPr>
        <w:ind w:left="5810" w:hanging="360"/>
      </w:pPr>
    </w:lvl>
    <w:lvl w:ilvl="8" w:tplc="1809001B" w:tentative="1">
      <w:start w:val="1"/>
      <w:numFmt w:val="lowerRoman"/>
      <w:lvlText w:val="%9."/>
      <w:lvlJc w:val="right"/>
      <w:pPr>
        <w:ind w:left="6530" w:hanging="180"/>
      </w:pPr>
    </w:lvl>
  </w:abstractNum>
  <w:abstractNum w:abstractNumId="21" w15:restartNumberingAfterBreak="0">
    <w:nsid w:val="7EC17E5D"/>
    <w:multiLevelType w:val="hybridMultilevel"/>
    <w:tmpl w:val="3976C334"/>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5970861">
    <w:abstractNumId w:val="7"/>
  </w:num>
  <w:num w:numId="2" w16cid:durableId="1667170398">
    <w:abstractNumId w:val="9"/>
  </w:num>
  <w:num w:numId="3" w16cid:durableId="879438923">
    <w:abstractNumId w:val="0"/>
  </w:num>
  <w:num w:numId="4" w16cid:durableId="125897831">
    <w:abstractNumId w:val="12"/>
  </w:num>
  <w:num w:numId="5" w16cid:durableId="1110933493">
    <w:abstractNumId w:val="4"/>
  </w:num>
  <w:num w:numId="6" w16cid:durableId="1019620624">
    <w:abstractNumId w:val="2"/>
  </w:num>
  <w:num w:numId="7" w16cid:durableId="1837190955">
    <w:abstractNumId w:val="8"/>
  </w:num>
  <w:num w:numId="8" w16cid:durableId="382753975">
    <w:abstractNumId w:val="20"/>
  </w:num>
  <w:num w:numId="9" w16cid:durableId="547110917">
    <w:abstractNumId w:val="1"/>
  </w:num>
  <w:num w:numId="10" w16cid:durableId="634027708">
    <w:abstractNumId w:val="10"/>
  </w:num>
  <w:num w:numId="11" w16cid:durableId="1118597099">
    <w:abstractNumId w:val="6"/>
  </w:num>
  <w:num w:numId="12" w16cid:durableId="732971174">
    <w:abstractNumId w:val="15"/>
  </w:num>
  <w:num w:numId="13" w16cid:durableId="225264974">
    <w:abstractNumId w:val="5"/>
  </w:num>
  <w:num w:numId="14" w16cid:durableId="137769129">
    <w:abstractNumId w:val="16"/>
  </w:num>
  <w:num w:numId="15" w16cid:durableId="1984044137">
    <w:abstractNumId w:val="18"/>
  </w:num>
  <w:num w:numId="16" w16cid:durableId="1316958177">
    <w:abstractNumId w:val="21"/>
  </w:num>
  <w:num w:numId="17" w16cid:durableId="251085363">
    <w:abstractNumId w:val="13"/>
  </w:num>
  <w:num w:numId="18" w16cid:durableId="353383482">
    <w:abstractNumId w:val="11"/>
  </w:num>
  <w:num w:numId="19" w16cid:durableId="1456874256">
    <w:abstractNumId w:val="14"/>
  </w:num>
  <w:num w:numId="20" w16cid:durableId="1494879074">
    <w:abstractNumId w:val="19"/>
  </w:num>
  <w:num w:numId="21" w16cid:durableId="1601990041">
    <w:abstractNumId w:val="17"/>
  </w:num>
  <w:num w:numId="22" w16cid:durableId="1219362935">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43C1"/>
    <w:rsid w:val="00006722"/>
    <w:rsid w:val="0000739B"/>
    <w:rsid w:val="000111EF"/>
    <w:rsid w:val="00026CEF"/>
    <w:rsid w:val="000277F3"/>
    <w:rsid w:val="00040CC3"/>
    <w:rsid w:val="0004369E"/>
    <w:rsid w:val="00044B1E"/>
    <w:rsid w:val="0004581D"/>
    <w:rsid w:val="0007231F"/>
    <w:rsid w:val="00080F1A"/>
    <w:rsid w:val="00083393"/>
    <w:rsid w:val="00083FFC"/>
    <w:rsid w:val="00086CAD"/>
    <w:rsid w:val="00090BD5"/>
    <w:rsid w:val="00091951"/>
    <w:rsid w:val="00094DA1"/>
    <w:rsid w:val="000962BA"/>
    <w:rsid w:val="000A14E6"/>
    <w:rsid w:val="000A2ADA"/>
    <w:rsid w:val="000A3DBD"/>
    <w:rsid w:val="000A6759"/>
    <w:rsid w:val="000B7249"/>
    <w:rsid w:val="000B732A"/>
    <w:rsid w:val="000C1114"/>
    <w:rsid w:val="000C25E6"/>
    <w:rsid w:val="000C5EAB"/>
    <w:rsid w:val="000C63C4"/>
    <w:rsid w:val="000C73B2"/>
    <w:rsid w:val="000C7C64"/>
    <w:rsid w:val="000D0DBB"/>
    <w:rsid w:val="000D2429"/>
    <w:rsid w:val="000D46BC"/>
    <w:rsid w:val="000D5FFC"/>
    <w:rsid w:val="000D7446"/>
    <w:rsid w:val="000E2B6F"/>
    <w:rsid w:val="000E3690"/>
    <w:rsid w:val="000F65DC"/>
    <w:rsid w:val="000F7343"/>
    <w:rsid w:val="00102E61"/>
    <w:rsid w:val="00104F4E"/>
    <w:rsid w:val="001116C8"/>
    <w:rsid w:val="00112930"/>
    <w:rsid w:val="00115CEE"/>
    <w:rsid w:val="0012522C"/>
    <w:rsid w:val="00134DE2"/>
    <w:rsid w:val="00140FB6"/>
    <w:rsid w:val="00146851"/>
    <w:rsid w:val="001509A9"/>
    <w:rsid w:val="00152C3E"/>
    <w:rsid w:val="0015389D"/>
    <w:rsid w:val="00173AD6"/>
    <w:rsid w:val="00194CCB"/>
    <w:rsid w:val="00195D0A"/>
    <w:rsid w:val="00197179"/>
    <w:rsid w:val="001A1671"/>
    <w:rsid w:val="001A1B54"/>
    <w:rsid w:val="001A4D32"/>
    <w:rsid w:val="001B0B8A"/>
    <w:rsid w:val="001B4DCE"/>
    <w:rsid w:val="001C092A"/>
    <w:rsid w:val="001C6014"/>
    <w:rsid w:val="001C7E56"/>
    <w:rsid w:val="001D0518"/>
    <w:rsid w:val="001D51E1"/>
    <w:rsid w:val="001E0079"/>
    <w:rsid w:val="001E1407"/>
    <w:rsid w:val="001E698C"/>
    <w:rsid w:val="001F3B4F"/>
    <w:rsid w:val="002058A8"/>
    <w:rsid w:val="00207652"/>
    <w:rsid w:val="002159AB"/>
    <w:rsid w:val="00232274"/>
    <w:rsid w:val="00232712"/>
    <w:rsid w:val="00233381"/>
    <w:rsid w:val="00240C4D"/>
    <w:rsid w:val="00243C64"/>
    <w:rsid w:val="00247D06"/>
    <w:rsid w:val="0025027E"/>
    <w:rsid w:val="00250C1B"/>
    <w:rsid w:val="002670DA"/>
    <w:rsid w:val="00270D67"/>
    <w:rsid w:val="00271CC5"/>
    <w:rsid w:val="002726C3"/>
    <w:rsid w:val="0027681A"/>
    <w:rsid w:val="002857E5"/>
    <w:rsid w:val="00286D81"/>
    <w:rsid w:val="00291BF5"/>
    <w:rsid w:val="00292120"/>
    <w:rsid w:val="002A2DF8"/>
    <w:rsid w:val="002A3CCB"/>
    <w:rsid w:val="002A4E25"/>
    <w:rsid w:val="002B1F1F"/>
    <w:rsid w:val="002B3D79"/>
    <w:rsid w:val="002B4BDA"/>
    <w:rsid w:val="002B795A"/>
    <w:rsid w:val="002D715F"/>
    <w:rsid w:val="002E0C06"/>
    <w:rsid w:val="002E103E"/>
    <w:rsid w:val="002E1593"/>
    <w:rsid w:val="002E16BF"/>
    <w:rsid w:val="002E327B"/>
    <w:rsid w:val="002F307F"/>
    <w:rsid w:val="002F3EF4"/>
    <w:rsid w:val="0030020C"/>
    <w:rsid w:val="00303FA8"/>
    <w:rsid w:val="00304238"/>
    <w:rsid w:val="0030487E"/>
    <w:rsid w:val="00304F61"/>
    <w:rsid w:val="003113E7"/>
    <w:rsid w:val="00316B07"/>
    <w:rsid w:val="00331809"/>
    <w:rsid w:val="00331D67"/>
    <w:rsid w:val="00332B9E"/>
    <w:rsid w:val="00336A95"/>
    <w:rsid w:val="00341121"/>
    <w:rsid w:val="003431F4"/>
    <w:rsid w:val="00352774"/>
    <w:rsid w:val="00353BAF"/>
    <w:rsid w:val="00356610"/>
    <w:rsid w:val="00356636"/>
    <w:rsid w:val="00360B98"/>
    <w:rsid w:val="0036119F"/>
    <w:rsid w:val="00363574"/>
    <w:rsid w:val="00366A37"/>
    <w:rsid w:val="003672E9"/>
    <w:rsid w:val="00370154"/>
    <w:rsid w:val="00377F0F"/>
    <w:rsid w:val="0038017E"/>
    <w:rsid w:val="00384E13"/>
    <w:rsid w:val="0039488F"/>
    <w:rsid w:val="00396E8E"/>
    <w:rsid w:val="003A40E0"/>
    <w:rsid w:val="003B0255"/>
    <w:rsid w:val="003B198C"/>
    <w:rsid w:val="003B7153"/>
    <w:rsid w:val="003C2C79"/>
    <w:rsid w:val="003C3236"/>
    <w:rsid w:val="003D24E7"/>
    <w:rsid w:val="003E1CB8"/>
    <w:rsid w:val="003E4963"/>
    <w:rsid w:val="003E4C65"/>
    <w:rsid w:val="003E59AE"/>
    <w:rsid w:val="003F22E9"/>
    <w:rsid w:val="003F26D4"/>
    <w:rsid w:val="003F40CB"/>
    <w:rsid w:val="003F63F5"/>
    <w:rsid w:val="004063CB"/>
    <w:rsid w:val="00413337"/>
    <w:rsid w:val="00413EC0"/>
    <w:rsid w:val="00426126"/>
    <w:rsid w:val="004266C8"/>
    <w:rsid w:val="00426F38"/>
    <w:rsid w:val="00432DD8"/>
    <w:rsid w:val="00441611"/>
    <w:rsid w:val="00451365"/>
    <w:rsid w:val="0046347E"/>
    <w:rsid w:val="00463E59"/>
    <w:rsid w:val="00465233"/>
    <w:rsid w:val="00471CF4"/>
    <w:rsid w:val="0047753E"/>
    <w:rsid w:val="00492B78"/>
    <w:rsid w:val="00496AF6"/>
    <w:rsid w:val="004A3338"/>
    <w:rsid w:val="004A3698"/>
    <w:rsid w:val="004C46D0"/>
    <w:rsid w:val="004C7FB7"/>
    <w:rsid w:val="004D3736"/>
    <w:rsid w:val="004D4385"/>
    <w:rsid w:val="004E013D"/>
    <w:rsid w:val="004E01C5"/>
    <w:rsid w:val="004E5C3E"/>
    <w:rsid w:val="004E6711"/>
    <w:rsid w:val="004F23DB"/>
    <w:rsid w:val="00510D42"/>
    <w:rsid w:val="005113A4"/>
    <w:rsid w:val="00516FC4"/>
    <w:rsid w:val="00517173"/>
    <w:rsid w:val="005236EF"/>
    <w:rsid w:val="00523DE7"/>
    <w:rsid w:val="005245C1"/>
    <w:rsid w:val="0053021B"/>
    <w:rsid w:val="00537BDC"/>
    <w:rsid w:val="00546E60"/>
    <w:rsid w:val="00547F70"/>
    <w:rsid w:val="00553F50"/>
    <w:rsid w:val="00557EA8"/>
    <w:rsid w:val="00574374"/>
    <w:rsid w:val="0057656C"/>
    <w:rsid w:val="0057703F"/>
    <w:rsid w:val="00577BF4"/>
    <w:rsid w:val="00580997"/>
    <w:rsid w:val="00582091"/>
    <w:rsid w:val="005821E3"/>
    <w:rsid w:val="00590DF7"/>
    <w:rsid w:val="0059339B"/>
    <w:rsid w:val="00597E14"/>
    <w:rsid w:val="005A1AC6"/>
    <w:rsid w:val="005A2E52"/>
    <w:rsid w:val="005A6BCD"/>
    <w:rsid w:val="005B1E3C"/>
    <w:rsid w:val="005B2009"/>
    <w:rsid w:val="005B23FA"/>
    <w:rsid w:val="005B2B93"/>
    <w:rsid w:val="005B32E9"/>
    <w:rsid w:val="005B3A00"/>
    <w:rsid w:val="005D095F"/>
    <w:rsid w:val="005D14C2"/>
    <w:rsid w:val="005D2020"/>
    <w:rsid w:val="005D688B"/>
    <w:rsid w:val="005E219A"/>
    <w:rsid w:val="005E298C"/>
    <w:rsid w:val="005E6825"/>
    <w:rsid w:val="00611D2D"/>
    <w:rsid w:val="00616934"/>
    <w:rsid w:val="006205ED"/>
    <w:rsid w:val="0062099F"/>
    <w:rsid w:val="00632DB0"/>
    <w:rsid w:val="006354FD"/>
    <w:rsid w:val="00635965"/>
    <w:rsid w:val="00636F2C"/>
    <w:rsid w:val="006373D1"/>
    <w:rsid w:val="00646158"/>
    <w:rsid w:val="00646FFC"/>
    <w:rsid w:val="00651D76"/>
    <w:rsid w:val="00657640"/>
    <w:rsid w:val="006703F3"/>
    <w:rsid w:val="00670FF5"/>
    <w:rsid w:val="006712CE"/>
    <w:rsid w:val="006744CD"/>
    <w:rsid w:val="00676602"/>
    <w:rsid w:val="00677AB7"/>
    <w:rsid w:val="006810EA"/>
    <w:rsid w:val="006904E2"/>
    <w:rsid w:val="00692B73"/>
    <w:rsid w:val="006A7E74"/>
    <w:rsid w:val="006B59E4"/>
    <w:rsid w:val="006B611D"/>
    <w:rsid w:val="006B7AC6"/>
    <w:rsid w:val="006C2444"/>
    <w:rsid w:val="006D6DF7"/>
    <w:rsid w:val="006E0F8C"/>
    <w:rsid w:val="006E153A"/>
    <w:rsid w:val="006F3456"/>
    <w:rsid w:val="006F491F"/>
    <w:rsid w:val="00704188"/>
    <w:rsid w:val="007056FD"/>
    <w:rsid w:val="00724EEF"/>
    <w:rsid w:val="0072753F"/>
    <w:rsid w:val="00727AF3"/>
    <w:rsid w:val="00735D54"/>
    <w:rsid w:val="00742638"/>
    <w:rsid w:val="00742CD1"/>
    <w:rsid w:val="007505BF"/>
    <w:rsid w:val="00763894"/>
    <w:rsid w:val="007769C0"/>
    <w:rsid w:val="007834D8"/>
    <w:rsid w:val="0079752A"/>
    <w:rsid w:val="007A1515"/>
    <w:rsid w:val="007A2E99"/>
    <w:rsid w:val="007A3DDC"/>
    <w:rsid w:val="007A496C"/>
    <w:rsid w:val="007A7F38"/>
    <w:rsid w:val="007B54D5"/>
    <w:rsid w:val="007B6257"/>
    <w:rsid w:val="007B6619"/>
    <w:rsid w:val="007B7D6F"/>
    <w:rsid w:val="007C2752"/>
    <w:rsid w:val="007D07AD"/>
    <w:rsid w:val="007D2F8A"/>
    <w:rsid w:val="007D550C"/>
    <w:rsid w:val="007D6A5D"/>
    <w:rsid w:val="007D7F22"/>
    <w:rsid w:val="007E2062"/>
    <w:rsid w:val="007E3339"/>
    <w:rsid w:val="007E6D3E"/>
    <w:rsid w:val="007F3154"/>
    <w:rsid w:val="008006B4"/>
    <w:rsid w:val="008054BC"/>
    <w:rsid w:val="008079B6"/>
    <w:rsid w:val="00807B12"/>
    <w:rsid w:val="0082228E"/>
    <w:rsid w:val="00825853"/>
    <w:rsid w:val="008276B8"/>
    <w:rsid w:val="00837B17"/>
    <w:rsid w:val="008427A4"/>
    <w:rsid w:val="00854E0A"/>
    <w:rsid w:val="0085591E"/>
    <w:rsid w:val="00860370"/>
    <w:rsid w:val="00862A49"/>
    <w:rsid w:val="00865E89"/>
    <w:rsid w:val="008777E7"/>
    <w:rsid w:val="00893A5C"/>
    <w:rsid w:val="008A0D93"/>
    <w:rsid w:val="008A3C06"/>
    <w:rsid w:val="008B0106"/>
    <w:rsid w:val="008B13B2"/>
    <w:rsid w:val="008B6480"/>
    <w:rsid w:val="008C22D8"/>
    <w:rsid w:val="008C31BA"/>
    <w:rsid w:val="008D1D14"/>
    <w:rsid w:val="008D309E"/>
    <w:rsid w:val="008E105C"/>
    <w:rsid w:val="008E72EB"/>
    <w:rsid w:val="008F29B7"/>
    <w:rsid w:val="008F76FE"/>
    <w:rsid w:val="0090340B"/>
    <w:rsid w:val="00905AFC"/>
    <w:rsid w:val="009106DA"/>
    <w:rsid w:val="0091238A"/>
    <w:rsid w:val="009137A0"/>
    <w:rsid w:val="009177B8"/>
    <w:rsid w:val="0092500A"/>
    <w:rsid w:val="00926392"/>
    <w:rsid w:val="0093381A"/>
    <w:rsid w:val="00941D8F"/>
    <w:rsid w:val="00941E7A"/>
    <w:rsid w:val="00941F99"/>
    <w:rsid w:val="009422CA"/>
    <w:rsid w:val="009625EC"/>
    <w:rsid w:val="00964FB3"/>
    <w:rsid w:val="009727E5"/>
    <w:rsid w:val="00972D0D"/>
    <w:rsid w:val="009759B5"/>
    <w:rsid w:val="0099706D"/>
    <w:rsid w:val="009B1AE3"/>
    <w:rsid w:val="009B2D84"/>
    <w:rsid w:val="009B4FA0"/>
    <w:rsid w:val="009C40BA"/>
    <w:rsid w:val="009D48CA"/>
    <w:rsid w:val="009E2F6B"/>
    <w:rsid w:val="009E409D"/>
    <w:rsid w:val="009F6D00"/>
    <w:rsid w:val="00A05603"/>
    <w:rsid w:val="00A149CE"/>
    <w:rsid w:val="00A15E14"/>
    <w:rsid w:val="00A170B5"/>
    <w:rsid w:val="00A17E15"/>
    <w:rsid w:val="00A324EC"/>
    <w:rsid w:val="00A345E9"/>
    <w:rsid w:val="00A37DE5"/>
    <w:rsid w:val="00A4380F"/>
    <w:rsid w:val="00A45748"/>
    <w:rsid w:val="00A54762"/>
    <w:rsid w:val="00A5795D"/>
    <w:rsid w:val="00A579C3"/>
    <w:rsid w:val="00A65737"/>
    <w:rsid w:val="00A67BE9"/>
    <w:rsid w:val="00A715C2"/>
    <w:rsid w:val="00A718E2"/>
    <w:rsid w:val="00A7377F"/>
    <w:rsid w:val="00A75899"/>
    <w:rsid w:val="00A83FB1"/>
    <w:rsid w:val="00A85F68"/>
    <w:rsid w:val="00A86209"/>
    <w:rsid w:val="00A86362"/>
    <w:rsid w:val="00A91C2A"/>
    <w:rsid w:val="00AA12FD"/>
    <w:rsid w:val="00AA1CCD"/>
    <w:rsid w:val="00AA5FC6"/>
    <w:rsid w:val="00AB1E2E"/>
    <w:rsid w:val="00AB7D14"/>
    <w:rsid w:val="00AC4EBD"/>
    <w:rsid w:val="00AC616F"/>
    <w:rsid w:val="00B04F1B"/>
    <w:rsid w:val="00B054E6"/>
    <w:rsid w:val="00B07508"/>
    <w:rsid w:val="00B07970"/>
    <w:rsid w:val="00B11249"/>
    <w:rsid w:val="00B12ACE"/>
    <w:rsid w:val="00B13766"/>
    <w:rsid w:val="00B23BAC"/>
    <w:rsid w:val="00B311F2"/>
    <w:rsid w:val="00B32908"/>
    <w:rsid w:val="00B34DD2"/>
    <w:rsid w:val="00B507B1"/>
    <w:rsid w:val="00B528F2"/>
    <w:rsid w:val="00B53B2B"/>
    <w:rsid w:val="00B54E36"/>
    <w:rsid w:val="00B62FE9"/>
    <w:rsid w:val="00B64E65"/>
    <w:rsid w:val="00B66E8E"/>
    <w:rsid w:val="00B703E0"/>
    <w:rsid w:val="00B720B7"/>
    <w:rsid w:val="00B7641B"/>
    <w:rsid w:val="00B77FEB"/>
    <w:rsid w:val="00B81A77"/>
    <w:rsid w:val="00B9182E"/>
    <w:rsid w:val="00B92458"/>
    <w:rsid w:val="00BA62EE"/>
    <w:rsid w:val="00BA7025"/>
    <w:rsid w:val="00BA719D"/>
    <w:rsid w:val="00BC5F90"/>
    <w:rsid w:val="00BC6801"/>
    <w:rsid w:val="00BC6A4F"/>
    <w:rsid w:val="00BC75F1"/>
    <w:rsid w:val="00BD0EE6"/>
    <w:rsid w:val="00BD28C7"/>
    <w:rsid w:val="00BD7763"/>
    <w:rsid w:val="00BE0B0C"/>
    <w:rsid w:val="00BE11DD"/>
    <w:rsid w:val="00BE167D"/>
    <w:rsid w:val="00BE7416"/>
    <w:rsid w:val="00BF38CF"/>
    <w:rsid w:val="00BF4264"/>
    <w:rsid w:val="00BF467A"/>
    <w:rsid w:val="00BF4886"/>
    <w:rsid w:val="00C042BD"/>
    <w:rsid w:val="00C0735D"/>
    <w:rsid w:val="00C13AEF"/>
    <w:rsid w:val="00C13C25"/>
    <w:rsid w:val="00C14196"/>
    <w:rsid w:val="00C27960"/>
    <w:rsid w:val="00C4568E"/>
    <w:rsid w:val="00C51AAA"/>
    <w:rsid w:val="00C524D5"/>
    <w:rsid w:val="00C52B39"/>
    <w:rsid w:val="00C535DC"/>
    <w:rsid w:val="00C54684"/>
    <w:rsid w:val="00C55848"/>
    <w:rsid w:val="00C56E10"/>
    <w:rsid w:val="00C70BD1"/>
    <w:rsid w:val="00C7154E"/>
    <w:rsid w:val="00C7326D"/>
    <w:rsid w:val="00C73FA7"/>
    <w:rsid w:val="00C7511F"/>
    <w:rsid w:val="00C76A69"/>
    <w:rsid w:val="00C80A05"/>
    <w:rsid w:val="00C84DF6"/>
    <w:rsid w:val="00C872A6"/>
    <w:rsid w:val="00C91385"/>
    <w:rsid w:val="00C94875"/>
    <w:rsid w:val="00C957EE"/>
    <w:rsid w:val="00C95ACA"/>
    <w:rsid w:val="00CA0163"/>
    <w:rsid w:val="00CA0EAE"/>
    <w:rsid w:val="00CA14A0"/>
    <w:rsid w:val="00CA43C1"/>
    <w:rsid w:val="00CA4EDC"/>
    <w:rsid w:val="00CA63F0"/>
    <w:rsid w:val="00CC10D8"/>
    <w:rsid w:val="00CC3354"/>
    <w:rsid w:val="00CC4B92"/>
    <w:rsid w:val="00CD0EFA"/>
    <w:rsid w:val="00CD314C"/>
    <w:rsid w:val="00CD6DAA"/>
    <w:rsid w:val="00CE1407"/>
    <w:rsid w:val="00CE393D"/>
    <w:rsid w:val="00CF1668"/>
    <w:rsid w:val="00CF34AD"/>
    <w:rsid w:val="00CF3D4E"/>
    <w:rsid w:val="00CF7746"/>
    <w:rsid w:val="00D0406D"/>
    <w:rsid w:val="00D0497E"/>
    <w:rsid w:val="00D056D0"/>
    <w:rsid w:val="00D0587C"/>
    <w:rsid w:val="00D05AF3"/>
    <w:rsid w:val="00D1298E"/>
    <w:rsid w:val="00D20E13"/>
    <w:rsid w:val="00D22E10"/>
    <w:rsid w:val="00D277DE"/>
    <w:rsid w:val="00D37DC0"/>
    <w:rsid w:val="00D40321"/>
    <w:rsid w:val="00D40E8E"/>
    <w:rsid w:val="00D415EC"/>
    <w:rsid w:val="00D456AC"/>
    <w:rsid w:val="00D464E7"/>
    <w:rsid w:val="00D50588"/>
    <w:rsid w:val="00D60593"/>
    <w:rsid w:val="00D61AE2"/>
    <w:rsid w:val="00D62176"/>
    <w:rsid w:val="00D74A0C"/>
    <w:rsid w:val="00D77ADC"/>
    <w:rsid w:val="00D77BA9"/>
    <w:rsid w:val="00D80DEC"/>
    <w:rsid w:val="00D80F15"/>
    <w:rsid w:val="00D81361"/>
    <w:rsid w:val="00D8293A"/>
    <w:rsid w:val="00D9681D"/>
    <w:rsid w:val="00D97B6A"/>
    <w:rsid w:val="00DA7BC8"/>
    <w:rsid w:val="00DB0745"/>
    <w:rsid w:val="00DB7181"/>
    <w:rsid w:val="00DB746B"/>
    <w:rsid w:val="00DB78F7"/>
    <w:rsid w:val="00DC3DAE"/>
    <w:rsid w:val="00DC78B0"/>
    <w:rsid w:val="00DD11DC"/>
    <w:rsid w:val="00E06CB2"/>
    <w:rsid w:val="00E074FD"/>
    <w:rsid w:val="00E1578A"/>
    <w:rsid w:val="00E1725C"/>
    <w:rsid w:val="00E213BB"/>
    <w:rsid w:val="00E22A8D"/>
    <w:rsid w:val="00E256AF"/>
    <w:rsid w:val="00E3144F"/>
    <w:rsid w:val="00E33EE8"/>
    <w:rsid w:val="00E44279"/>
    <w:rsid w:val="00E44302"/>
    <w:rsid w:val="00E5044E"/>
    <w:rsid w:val="00E52C9D"/>
    <w:rsid w:val="00E60F29"/>
    <w:rsid w:val="00E621EB"/>
    <w:rsid w:val="00E62ED6"/>
    <w:rsid w:val="00E63787"/>
    <w:rsid w:val="00E7123B"/>
    <w:rsid w:val="00E7344D"/>
    <w:rsid w:val="00E81304"/>
    <w:rsid w:val="00E81352"/>
    <w:rsid w:val="00E824F5"/>
    <w:rsid w:val="00E84E82"/>
    <w:rsid w:val="00EA3BD4"/>
    <w:rsid w:val="00EA7529"/>
    <w:rsid w:val="00EA7B99"/>
    <w:rsid w:val="00EB36B9"/>
    <w:rsid w:val="00EC2147"/>
    <w:rsid w:val="00EC449A"/>
    <w:rsid w:val="00EC51FB"/>
    <w:rsid w:val="00ED1B74"/>
    <w:rsid w:val="00ED4B6C"/>
    <w:rsid w:val="00ED51DC"/>
    <w:rsid w:val="00ED622E"/>
    <w:rsid w:val="00ED65DB"/>
    <w:rsid w:val="00EE06A1"/>
    <w:rsid w:val="00EE1D10"/>
    <w:rsid w:val="00EE7450"/>
    <w:rsid w:val="00EF7B5B"/>
    <w:rsid w:val="00F01205"/>
    <w:rsid w:val="00F014E3"/>
    <w:rsid w:val="00F12976"/>
    <w:rsid w:val="00F12BE1"/>
    <w:rsid w:val="00F14097"/>
    <w:rsid w:val="00F16A6A"/>
    <w:rsid w:val="00F21A86"/>
    <w:rsid w:val="00F22878"/>
    <w:rsid w:val="00F23F80"/>
    <w:rsid w:val="00F3048D"/>
    <w:rsid w:val="00F34052"/>
    <w:rsid w:val="00F36BF4"/>
    <w:rsid w:val="00F4128A"/>
    <w:rsid w:val="00F503BE"/>
    <w:rsid w:val="00F57B44"/>
    <w:rsid w:val="00F66556"/>
    <w:rsid w:val="00F7228C"/>
    <w:rsid w:val="00F747C7"/>
    <w:rsid w:val="00F80545"/>
    <w:rsid w:val="00F82B3E"/>
    <w:rsid w:val="00F8303A"/>
    <w:rsid w:val="00F83688"/>
    <w:rsid w:val="00F83739"/>
    <w:rsid w:val="00F83F29"/>
    <w:rsid w:val="00F86DAD"/>
    <w:rsid w:val="00F9588D"/>
    <w:rsid w:val="00F95E84"/>
    <w:rsid w:val="00F96274"/>
    <w:rsid w:val="00FA21F5"/>
    <w:rsid w:val="00FA43F3"/>
    <w:rsid w:val="00FD1A42"/>
    <w:rsid w:val="00FE26CD"/>
    <w:rsid w:val="00FE74F3"/>
    <w:rsid w:val="00FF39E7"/>
    <w:rsid w:val="00FF7BCD"/>
    <w:rsid w:val="0271F414"/>
    <w:rsid w:val="15467E2A"/>
    <w:rsid w:val="2EF728E6"/>
    <w:rsid w:val="396211AF"/>
    <w:rsid w:val="6AB86E26"/>
    <w:rsid w:val="6B4F9A17"/>
    <w:rsid w:val="6EF0C824"/>
    <w:rsid w:val="6FDD4910"/>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FC7ED53"/>
  <w15:docId w15:val="{703164B3-9783-4D61-9C5E-1A40646A1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IE" w:eastAsia="en-IE"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locked="1" w:uiPriority="0" w:unhideWhenUsed="1"/>
    <w:lsdException w:name="header" w:locked="1" w:uiPriority="0" w:unhideWhenUsed="1"/>
    <w:lsdException w:name="footer" w:locked="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locked="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uiPriority="0"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9B6"/>
    <w:pPr>
      <w:spacing w:before="240" w:after="200" w:line="276" w:lineRule="auto"/>
      <w:jc w:val="both"/>
    </w:pPr>
    <w:rPr>
      <w:rFonts w:ascii="Arial" w:hAnsi="Arial" w:cs="Arial"/>
      <w:color w:val="000000"/>
      <w:sz w:val="22"/>
      <w:szCs w:val="22"/>
      <w:lang w:val="en-GB" w:eastAsia="en-US"/>
    </w:rPr>
  </w:style>
  <w:style w:type="paragraph" w:styleId="Heading1">
    <w:name w:val="heading 1"/>
    <w:basedOn w:val="Normal"/>
    <w:next w:val="Normal"/>
    <w:link w:val="Heading1Char"/>
    <w:uiPriority w:val="9"/>
    <w:qFormat/>
    <w:rsid w:val="002D715F"/>
    <w:pPr>
      <w:numPr>
        <w:numId w:val="4"/>
      </w:numPr>
      <w:shd w:val="clear" w:color="auto" w:fill="3FBFB6"/>
      <w:spacing w:before="120" w:line="264" w:lineRule="auto"/>
      <w:outlineLvl w:val="0"/>
    </w:pPr>
    <w:rPr>
      <w:rFonts w:eastAsia="Times New Roman"/>
      <w:b/>
      <w:bCs/>
      <w:color w:val="FFFFFF" w:themeColor="background1"/>
      <w:sz w:val="28"/>
      <w:szCs w:val="28"/>
      <w:lang w:val="en-IE"/>
    </w:rPr>
  </w:style>
  <w:style w:type="paragraph" w:styleId="Heading2">
    <w:name w:val="heading 2"/>
    <w:basedOn w:val="Normal"/>
    <w:next w:val="Normal"/>
    <w:link w:val="Heading2Char"/>
    <w:uiPriority w:val="9"/>
    <w:qFormat/>
    <w:rsid w:val="00C7511F"/>
    <w:pPr>
      <w:keepNext/>
      <w:keepLines/>
      <w:numPr>
        <w:ilvl w:val="1"/>
        <w:numId w:val="4"/>
      </w:numPr>
      <w:spacing w:before="0" w:after="0" w:line="480" w:lineRule="auto"/>
      <w:jc w:val="left"/>
      <w:outlineLvl w:val="1"/>
    </w:pPr>
    <w:rPr>
      <w:rFonts w:eastAsiaTheme="majorEastAsia"/>
      <w:b/>
      <w:bCs/>
      <w:noProof/>
      <w:color w:val="auto"/>
      <w:sz w:val="24"/>
      <w:szCs w:val="24"/>
      <w:lang w:val="en-IE"/>
    </w:rPr>
  </w:style>
  <w:style w:type="paragraph" w:styleId="Heading3">
    <w:name w:val="heading 3"/>
    <w:basedOn w:val="Normal"/>
    <w:next w:val="Normal"/>
    <w:link w:val="Heading3Char"/>
    <w:uiPriority w:val="9"/>
    <w:qFormat/>
    <w:rsid w:val="00C13C25"/>
    <w:pPr>
      <w:keepNext/>
      <w:keepLines/>
      <w:numPr>
        <w:ilvl w:val="2"/>
        <w:numId w:val="4"/>
      </w:numPr>
      <w:spacing w:before="200" w:after="0"/>
      <w:outlineLvl w:val="2"/>
    </w:pPr>
    <w:rPr>
      <w:rFonts w:eastAsia="Times New Roman"/>
      <w:color w:val="auto"/>
      <w:lang w:val="en-IE"/>
    </w:rPr>
  </w:style>
  <w:style w:type="paragraph" w:styleId="Heading4">
    <w:name w:val="heading 4"/>
    <w:basedOn w:val="Normal"/>
    <w:next w:val="Normal"/>
    <w:link w:val="Heading4Char"/>
    <w:semiHidden/>
    <w:unhideWhenUsed/>
    <w:qFormat/>
    <w:locked/>
    <w:rsid w:val="00C7511F"/>
    <w:pPr>
      <w:keepNext/>
      <w:keepLines/>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qFormat/>
    <w:rsid w:val="00651D76"/>
    <w:pPr>
      <w:keepNext/>
      <w:keepLines/>
      <w:numPr>
        <w:ilvl w:val="4"/>
        <w:numId w:val="4"/>
      </w:numPr>
      <w:spacing w:before="200" w:after="0"/>
      <w:outlineLvl w:val="4"/>
    </w:pPr>
    <w:rPr>
      <w:rFonts w:ascii="Cambria" w:eastAsia="Times New Roman" w:hAnsi="Cambria"/>
      <w:color w:val="243F60"/>
    </w:rPr>
  </w:style>
  <w:style w:type="paragraph" w:styleId="Heading6">
    <w:name w:val="heading 6"/>
    <w:basedOn w:val="Normal"/>
    <w:next w:val="Normal"/>
    <w:link w:val="Heading6Char"/>
    <w:semiHidden/>
    <w:unhideWhenUsed/>
    <w:qFormat/>
    <w:locked/>
    <w:rsid w:val="00C7511F"/>
    <w:pPr>
      <w:keepNext/>
      <w:keepLines/>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semiHidden/>
    <w:unhideWhenUsed/>
    <w:qFormat/>
    <w:locked/>
    <w:rsid w:val="00C7511F"/>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9"/>
    <w:qFormat/>
    <w:rsid w:val="00197179"/>
    <w:pPr>
      <w:keepNext/>
      <w:keepLines/>
      <w:numPr>
        <w:ilvl w:val="7"/>
        <w:numId w:val="4"/>
      </w:numPr>
      <w:spacing w:before="200" w:after="0"/>
      <w:outlineLvl w:val="7"/>
    </w:pPr>
    <w:rPr>
      <w:rFonts w:ascii="Cambria" w:eastAsia="Times New Roman" w:hAnsi="Cambria"/>
      <w:color w:val="404040"/>
      <w:sz w:val="20"/>
      <w:szCs w:val="20"/>
    </w:rPr>
  </w:style>
  <w:style w:type="paragraph" w:styleId="Heading9">
    <w:name w:val="heading 9"/>
    <w:basedOn w:val="Normal"/>
    <w:next w:val="Normal"/>
    <w:link w:val="Heading9Char"/>
    <w:semiHidden/>
    <w:unhideWhenUsed/>
    <w:qFormat/>
    <w:locked/>
    <w:rsid w:val="00C7511F"/>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2D715F"/>
    <w:rPr>
      <w:rFonts w:ascii="Arial" w:eastAsia="Times New Roman" w:hAnsi="Arial" w:cs="Arial"/>
      <w:b/>
      <w:bCs/>
      <w:color w:val="FFFFFF" w:themeColor="background1"/>
      <w:sz w:val="28"/>
      <w:szCs w:val="28"/>
      <w:shd w:val="clear" w:color="auto" w:fill="3FBFB6"/>
      <w:lang w:eastAsia="en-US"/>
    </w:rPr>
  </w:style>
  <w:style w:type="character" w:customStyle="1" w:styleId="Heading2Char">
    <w:name w:val="Heading 2 Char"/>
    <w:link w:val="Heading2"/>
    <w:uiPriority w:val="9"/>
    <w:locked/>
    <w:rsid w:val="00C7511F"/>
    <w:rPr>
      <w:rFonts w:ascii="Arial" w:eastAsiaTheme="majorEastAsia" w:hAnsi="Arial" w:cs="Arial"/>
      <w:b/>
      <w:bCs/>
      <w:noProof/>
      <w:sz w:val="24"/>
      <w:szCs w:val="24"/>
      <w:lang w:eastAsia="en-US"/>
    </w:rPr>
  </w:style>
  <w:style w:type="character" w:customStyle="1" w:styleId="Heading3Char">
    <w:name w:val="Heading 3 Char"/>
    <w:link w:val="Heading3"/>
    <w:uiPriority w:val="9"/>
    <w:locked/>
    <w:rsid w:val="00C13C25"/>
    <w:rPr>
      <w:rFonts w:ascii="Arial" w:eastAsia="Times New Roman" w:hAnsi="Arial" w:cs="Arial"/>
      <w:sz w:val="22"/>
      <w:szCs w:val="22"/>
      <w:lang w:eastAsia="en-US"/>
    </w:rPr>
  </w:style>
  <w:style w:type="character" w:customStyle="1" w:styleId="Heading5Char">
    <w:name w:val="Heading 5 Char"/>
    <w:link w:val="Heading5"/>
    <w:uiPriority w:val="99"/>
    <w:locked/>
    <w:rsid w:val="00651D76"/>
    <w:rPr>
      <w:rFonts w:ascii="Cambria" w:eastAsia="Times New Roman" w:hAnsi="Cambria" w:cs="Arial"/>
      <w:color w:val="243F60"/>
      <w:sz w:val="22"/>
      <w:szCs w:val="22"/>
      <w:lang w:val="en-GB" w:eastAsia="en-US"/>
    </w:rPr>
  </w:style>
  <w:style w:type="character" w:customStyle="1" w:styleId="Heading8Char">
    <w:name w:val="Heading 8 Char"/>
    <w:link w:val="Heading8"/>
    <w:uiPriority w:val="99"/>
    <w:locked/>
    <w:rsid w:val="00197179"/>
    <w:rPr>
      <w:rFonts w:ascii="Cambria" w:eastAsia="Times New Roman" w:hAnsi="Cambria" w:cs="Arial"/>
      <w:color w:val="404040"/>
      <w:lang w:val="en-GB" w:eastAsia="en-US"/>
    </w:rPr>
  </w:style>
  <w:style w:type="paragraph" w:styleId="BalloonText">
    <w:name w:val="Balloon Text"/>
    <w:basedOn w:val="Normal"/>
    <w:link w:val="BalloonTextChar"/>
    <w:uiPriority w:val="99"/>
    <w:semiHidden/>
    <w:rsid w:val="00CA43C1"/>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CA43C1"/>
    <w:rPr>
      <w:rFonts w:ascii="Tahoma" w:hAnsi="Tahoma" w:cs="Tahoma"/>
      <w:sz w:val="16"/>
      <w:szCs w:val="16"/>
    </w:rPr>
  </w:style>
  <w:style w:type="paragraph" w:styleId="BodyText">
    <w:name w:val="Body Text"/>
    <w:aliases w:val="Normal H,HEA"/>
    <w:basedOn w:val="Normal"/>
    <w:link w:val="BodyTextChar"/>
    <w:semiHidden/>
    <w:rsid w:val="00CA43C1"/>
    <w:pPr>
      <w:spacing w:after="120" w:line="240" w:lineRule="auto"/>
    </w:pPr>
    <w:rPr>
      <w:rFonts w:ascii="Times New Roman" w:eastAsia="Times New Roman" w:hAnsi="Times New Roman"/>
      <w:sz w:val="20"/>
      <w:szCs w:val="20"/>
    </w:rPr>
  </w:style>
  <w:style w:type="character" w:customStyle="1" w:styleId="BodyTextChar">
    <w:name w:val="Body Text Char"/>
    <w:aliases w:val="Normal H Char,HEA Char"/>
    <w:link w:val="BodyText"/>
    <w:semiHidden/>
    <w:locked/>
    <w:rsid w:val="00CA43C1"/>
    <w:rPr>
      <w:rFonts w:ascii="Times New Roman" w:hAnsi="Times New Roman" w:cs="Times New Roman"/>
      <w:sz w:val="20"/>
      <w:szCs w:val="20"/>
    </w:rPr>
  </w:style>
  <w:style w:type="paragraph" w:styleId="BodyText2">
    <w:name w:val="Body Text 2"/>
    <w:basedOn w:val="Normal"/>
    <w:link w:val="BodyText2Char"/>
    <w:uiPriority w:val="99"/>
    <w:rsid w:val="00CA43C1"/>
    <w:pPr>
      <w:spacing w:after="120" w:line="480" w:lineRule="auto"/>
    </w:pPr>
  </w:style>
  <w:style w:type="character" w:customStyle="1" w:styleId="BodyText2Char">
    <w:name w:val="Body Text 2 Char"/>
    <w:link w:val="BodyText2"/>
    <w:uiPriority w:val="99"/>
    <w:locked/>
    <w:rsid w:val="00CA43C1"/>
    <w:rPr>
      <w:rFonts w:cs="Times New Roman"/>
    </w:rPr>
  </w:style>
  <w:style w:type="paragraph" w:styleId="ListParagraph">
    <w:name w:val="List Paragraph"/>
    <w:basedOn w:val="Normal"/>
    <w:uiPriority w:val="34"/>
    <w:qFormat/>
    <w:rsid w:val="00CA43C1"/>
    <w:pPr>
      <w:ind w:left="720"/>
      <w:contextualSpacing/>
    </w:pPr>
  </w:style>
  <w:style w:type="character" w:styleId="Hyperlink">
    <w:name w:val="Hyperlink"/>
    <w:uiPriority w:val="99"/>
    <w:rsid w:val="00651D76"/>
    <w:rPr>
      <w:rFonts w:cs="Times New Roman"/>
      <w:color w:val="0000FF"/>
      <w:u w:val="single"/>
    </w:rPr>
  </w:style>
  <w:style w:type="paragraph" w:styleId="NormalWeb">
    <w:name w:val="Normal (Web)"/>
    <w:basedOn w:val="Normal"/>
    <w:uiPriority w:val="99"/>
    <w:rsid w:val="00651D76"/>
    <w:pPr>
      <w:spacing w:before="100" w:beforeAutospacing="1" w:after="100" w:afterAutospacing="1" w:line="240" w:lineRule="auto"/>
    </w:pPr>
    <w:rPr>
      <w:rFonts w:ascii="Arial Unicode MS" w:eastAsia="Arial Unicode MS" w:hAnsi="Times New Roman" w:cs="Arial Unicode MS"/>
      <w:sz w:val="24"/>
      <w:szCs w:val="24"/>
    </w:rPr>
  </w:style>
  <w:style w:type="paragraph" w:styleId="BodyTextIndent3">
    <w:name w:val="Body Text Indent 3"/>
    <w:basedOn w:val="Normal"/>
    <w:link w:val="BodyTextIndent3Char"/>
    <w:uiPriority w:val="99"/>
    <w:semiHidden/>
    <w:rsid w:val="00B66E8E"/>
    <w:pPr>
      <w:spacing w:after="120"/>
      <w:ind w:left="283"/>
    </w:pPr>
    <w:rPr>
      <w:sz w:val="16"/>
      <w:szCs w:val="16"/>
    </w:rPr>
  </w:style>
  <w:style w:type="character" w:customStyle="1" w:styleId="BodyTextIndent3Char">
    <w:name w:val="Body Text Indent 3 Char"/>
    <w:link w:val="BodyTextIndent3"/>
    <w:uiPriority w:val="99"/>
    <w:semiHidden/>
    <w:locked/>
    <w:rsid w:val="00B66E8E"/>
    <w:rPr>
      <w:rFonts w:cs="Times New Roman"/>
      <w:sz w:val="16"/>
      <w:szCs w:val="16"/>
    </w:rPr>
  </w:style>
  <w:style w:type="paragraph" w:styleId="Footer">
    <w:name w:val="footer"/>
    <w:aliases w:val="f,fo,figure"/>
    <w:basedOn w:val="Normal"/>
    <w:link w:val="FooterChar"/>
    <w:uiPriority w:val="99"/>
    <w:rsid w:val="00B66E8E"/>
    <w:pPr>
      <w:tabs>
        <w:tab w:val="center" w:pos="4153"/>
        <w:tab w:val="right" w:pos="8306"/>
      </w:tabs>
      <w:spacing w:after="0" w:line="240" w:lineRule="auto"/>
    </w:pPr>
    <w:rPr>
      <w:rFonts w:ascii="Times New Roman" w:eastAsia="Times New Roman" w:hAnsi="Times New Roman"/>
      <w:sz w:val="20"/>
      <w:szCs w:val="20"/>
    </w:rPr>
  </w:style>
  <w:style w:type="character" w:customStyle="1" w:styleId="FooterChar">
    <w:name w:val="Footer Char"/>
    <w:aliases w:val="f Char,fo Char,figure Char"/>
    <w:link w:val="Footer"/>
    <w:uiPriority w:val="99"/>
    <w:locked/>
    <w:rsid w:val="00B66E8E"/>
    <w:rPr>
      <w:rFonts w:ascii="Times New Roman" w:hAnsi="Times New Roman" w:cs="Times New Roman"/>
      <w:sz w:val="20"/>
      <w:szCs w:val="20"/>
    </w:rPr>
  </w:style>
  <w:style w:type="character" w:styleId="CommentReference">
    <w:name w:val="annotation reference"/>
    <w:uiPriority w:val="99"/>
    <w:rsid w:val="00B66E8E"/>
    <w:rPr>
      <w:rFonts w:cs="Times New Roman"/>
      <w:sz w:val="16"/>
    </w:rPr>
  </w:style>
  <w:style w:type="paragraph" w:styleId="CommentText">
    <w:name w:val="annotation text"/>
    <w:basedOn w:val="Normal"/>
    <w:link w:val="CommentTextChar"/>
    <w:uiPriority w:val="99"/>
    <w:semiHidden/>
    <w:rsid w:val="00B66E8E"/>
    <w:pPr>
      <w:spacing w:after="0" w:line="240" w:lineRule="auto"/>
    </w:pPr>
    <w:rPr>
      <w:rFonts w:ascii="Times New Roman" w:eastAsia="Times New Roman" w:hAnsi="Times New Roman"/>
      <w:sz w:val="20"/>
      <w:szCs w:val="20"/>
    </w:rPr>
  </w:style>
  <w:style w:type="character" w:customStyle="1" w:styleId="CommentTextChar">
    <w:name w:val="Comment Text Char"/>
    <w:link w:val="CommentText"/>
    <w:uiPriority w:val="99"/>
    <w:semiHidden/>
    <w:locked/>
    <w:rsid w:val="00B66E8E"/>
    <w:rPr>
      <w:rFonts w:ascii="Times New Roman" w:hAnsi="Times New Roman" w:cs="Times New Roman"/>
      <w:sz w:val="20"/>
      <w:szCs w:val="20"/>
    </w:rPr>
  </w:style>
  <w:style w:type="paragraph" w:customStyle="1" w:styleId="TableText">
    <w:name w:val="Table Text"/>
    <w:aliases w:val="Table text"/>
    <w:basedOn w:val="Normal"/>
    <w:uiPriority w:val="99"/>
    <w:rsid w:val="00B66E8E"/>
    <w:pPr>
      <w:keepLines/>
      <w:tabs>
        <w:tab w:val="left" w:pos="720"/>
        <w:tab w:val="left" w:pos="1440"/>
        <w:tab w:val="left" w:pos="2304"/>
        <w:tab w:val="right" w:pos="7938"/>
      </w:tabs>
      <w:suppressAutoHyphens/>
      <w:spacing w:before="40" w:after="40" w:line="360" w:lineRule="auto"/>
    </w:pPr>
    <w:rPr>
      <w:rFonts w:ascii="Times New Roman" w:eastAsia="Times New Roman" w:hAnsi="Times New Roman"/>
      <w:kern w:val="28"/>
    </w:rPr>
  </w:style>
  <w:style w:type="paragraph" w:styleId="BlockText">
    <w:name w:val="Block Text"/>
    <w:basedOn w:val="Normal"/>
    <w:uiPriority w:val="99"/>
    <w:rsid w:val="00B66E8E"/>
    <w:pPr>
      <w:spacing w:after="0" w:line="240" w:lineRule="auto"/>
      <w:ind w:left="-720" w:right="-1054"/>
    </w:pPr>
    <w:rPr>
      <w:rFonts w:ascii="Times New Roman" w:eastAsia="Times New Roman" w:hAnsi="Times New Roman"/>
      <w:b/>
      <w:bCs/>
      <w:sz w:val="20"/>
      <w:szCs w:val="20"/>
    </w:rPr>
  </w:style>
  <w:style w:type="character" w:customStyle="1" w:styleId="InitialStyle">
    <w:name w:val="InitialStyle"/>
    <w:uiPriority w:val="99"/>
    <w:rsid w:val="00B66E8E"/>
    <w:rPr>
      <w:rFonts w:ascii="Courier New" w:hAnsi="Courier New"/>
      <w:color w:val="auto"/>
      <w:spacing w:val="0"/>
      <w:sz w:val="24"/>
    </w:rPr>
  </w:style>
  <w:style w:type="paragraph" w:styleId="Header">
    <w:name w:val="header"/>
    <w:basedOn w:val="Normal"/>
    <w:link w:val="HeaderChar"/>
    <w:uiPriority w:val="99"/>
    <w:rsid w:val="00E84E82"/>
    <w:pPr>
      <w:tabs>
        <w:tab w:val="center" w:pos="4513"/>
        <w:tab w:val="right" w:pos="9026"/>
      </w:tabs>
      <w:spacing w:after="0" w:line="240" w:lineRule="auto"/>
    </w:pPr>
  </w:style>
  <w:style w:type="character" w:customStyle="1" w:styleId="HeaderChar">
    <w:name w:val="Header Char"/>
    <w:link w:val="Header"/>
    <w:uiPriority w:val="99"/>
    <w:locked/>
    <w:rsid w:val="00E84E82"/>
    <w:rPr>
      <w:rFonts w:cs="Times New Roman"/>
    </w:rPr>
  </w:style>
  <w:style w:type="paragraph" w:styleId="TOC1">
    <w:name w:val="toc 1"/>
    <w:basedOn w:val="Normal"/>
    <w:next w:val="Normal"/>
    <w:autoRedefine/>
    <w:uiPriority w:val="39"/>
    <w:rsid w:val="006F491F"/>
    <w:pPr>
      <w:spacing w:after="100"/>
    </w:pPr>
  </w:style>
  <w:style w:type="paragraph" w:styleId="TOC2">
    <w:name w:val="toc 2"/>
    <w:basedOn w:val="Normal"/>
    <w:next w:val="Normal"/>
    <w:autoRedefine/>
    <w:uiPriority w:val="39"/>
    <w:rsid w:val="006F491F"/>
    <w:pPr>
      <w:spacing w:after="100"/>
      <w:ind w:left="220"/>
    </w:pPr>
  </w:style>
  <w:style w:type="paragraph" w:styleId="BodyText3">
    <w:name w:val="Body Text 3"/>
    <w:basedOn w:val="Normal"/>
    <w:link w:val="BodyText3Char"/>
    <w:uiPriority w:val="99"/>
    <w:semiHidden/>
    <w:rsid w:val="00197179"/>
    <w:pPr>
      <w:spacing w:after="120"/>
    </w:pPr>
    <w:rPr>
      <w:sz w:val="16"/>
      <w:szCs w:val="16"/>
    </w:rPr>
  </w:style>
  <w:style w:type="character" w:customStyle="1" w:styleId="BodyText3Char">
    <w:name w:val="Body Text 3 Char"/>
    <w:link w:val="BodyText3"/>
    <w:uiPriority w:val="99"/>
    <w:semiHidden/>
    <w:locked/>
    <w:rsid w:val="00197179"/>
    <w:rPr>
      <w:rFonts w:cs="Times New Roman"/>
      <w:sz w:val="16"/>
      <w:szCs w:val="16"/>
    </w:rPr>
  </w:style>
  <w:style w:type="paragraph" w:styleId="Title">
    <w:name w:val="Title"/>
    <w:basedOn w:val="Normal"/>
    <w:link w:val="TitleChar"/>
    <w:uiPriority w:val="99"/>
    <w:qFormat/>
    <w:rsid w:val="00197179"/>
    <w:pPr>
      <w:spacing w:after="0" w:line="240" w:lineRule="auto"/>
      <w:jc w:val="center"/>
    </w:pPr>
    <w:rPr>
      <w:rFonts w:ascii="Times New Roman" w:eastAsia="Times New Roman" w:hAnsi="Times New Roman"/>
      <w:b/>
      <w:sz w:val="36"/>
      <w:szCs w:val="20"/>
      <w:lang w:val="en-IE"/>
    </w:rPr>
  </w:style>
  <w:style w:type="character" w:customStyle="1" w:styleId="TitleChar">
    <w:name w:val="Title Char"/>
    <w:link w:val="Title"/>
    <w:uiPriority w:val="99"/>
    <w:locked/>
    <w:rsid w:val="00197179"/>
    <w:rPr>
      <w:rFonts w:ascii="Times New Roman" w:hAnsi="Times New Roman" w:cs="Times New Roman"/>
      <w:b/>
      <w:sz w:val="20"/>
      <w:szCs w:val="20"/>
      <w:lang w:val="en-IE"/>
    </w:rPr>
  </w:style>
  <w:style w:type="table" w:styleId="TableGrid">
    <w:name w:val="Table Grid"/>
    <w:basedOn w:val="TableNormal"/>
    <w:uiPriority w:val="99"/>
    <w:rsid w:val="00B12A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rsid w:val="00F4128A"/>
    <w:pPr>
      <w:tabs>
        <w:tab w:val="left" w:pos="851"/>
        <w:tab w:val="left" w:pos="880"/>
        <w:tab w:val="right" w:leader="dot" w:pos="9016"/>
      </w:tabs>
      <w:spacing w:before="120" w:after="0" w:line="240" w:lineRule="auto"/>
      <w:ind w:left="1134" w:hanging="692"/>
    </w:pPr>
  </w:style>
  <w:style w:type="paragraph" w:styleId="CommentSubject">
    <w:name w:val="annotation subject"/>
    <w:basedOn w:val="CommentText"/>
    <w:next w:val="CommentText"/>
    <w:link w:val="CommentSubjectChar"/>
    <w:uiPriority w:val="99"/>
    <w:semiHidden/>
    <w:rsid w:val="00D056D0"/>
    <w:pPr>
      <w:spacing w:after="200"/>
    </w:pPr>
    <w:rPr>
      <w:rFonts w:ascii="Calibri" w:eastAsia="Calibri" w:hAnsi="Calibri"/>
      <w:b/>
      <w:bCs/>
    </w:rPr>
  </w:style>
  <w:style w:type="character" w:customStyle="1" w:styleId="CommentSubjectChar">
    <w:name w:val="Comment Subject Char"/>
    <w:link w:val="CommentSubject"/>
    <w:uiPriority w:val="99"/>
    <w:semiHidden/>
    <w:locked/>
    <w:rsid w:val="00D056D0"/>
    <w:rPr>
      <w:rFonts w:ascii="Times New Roman" w:hAnsi="Times New Roman" w:cs="Times New Roman"/>
      <w:b/>
      <w:bCs/>
      <w:sz w:val="20"/>
      <w:szCs w:val="20"/>
    </w:rPr>
  </w:style>
  <w:style w:type="character" w:styleId="PlaceholderText">
    <w:name w:val="Placeholder Text"/>
    <w:uiPriority w:val="99"/>
    <w:semiHidden/>
    <w:rsid w:val="00463E59"/>
    <w:rPr>
      <w:rFonts w:cs="Times New Roman"/>
      <w:color w:val="808080"/>
    </w:rPr>
  </w:style>
  <w:style w:type="paragraph" w:styleId="Revision">
    <w:name w:val="Revision"/>
    <w:hidden/>
    <w:uiPriority w:val="99"/>
    <w:semiHidden/>
    <w:rsid w:val="001A1B54"/>
    <w:rPr>
      <w:sz w:val="22"/>
      <w:szCs w:val="22"/>
      <w:lang w:val="en-GB" w:eastAsia="en-US"/>
    </w:rPr>
  </w:style>
  <w:style w:type="table" w:styleId="GridTable4-Accent1">
    <w:name w:val="Grid Table 4 Accent 1"/>
    <w:basedOn w:val="TableNormal"/>
    <w:uiPriority w:val="49"/>
    <w:rsid w:val="00B07508"/>
    <w:rPr>
      <w:rFonts w:asciiTheme="minorHAnsi" w:eastAsia="Times New Roman" w:hAnsi="Times New Roman"/>
      <w:sz w:val="22"/>
      <w:szCs w:val="22"/>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1">
    <w:name w:val="Unresolved Mention1"/>
    <w:basedOn w:val="DefaultParagraphFont"/>
    <w:uiPriority w:val="99"/>
    <w:semiHidden/>
    <w:unhideWhenUsed/>
    <w:rsid w:val="00B07508"/>
    <w:rPr>
      <w:color w:val="808080"/>
      <w:shd w:val="clear" w:color="auto" w:fill="E6E6E6"/>
    </w:rPr>
  </w:style>
  <w:style w:type="table" w:styleId="GridTable4-Accent5">
    <w:name w:val="Grid Table 4 Accent 5"/>
    <w:basedOn w:val="TableNormal"/>
    <w:uiPriority w:val="49"/>
    <w:rsid w:val="004E5C3E"/>
    <w:rPr>
      <w:rFonts w:asciiTheme="minorHAnsi" w:eastAsia="Times New Roman" w:hAnsi="Times New Roman"/>
      <w:sz w:val="22"/>
      <w:szCs w:val="22"/>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4Char">
    <w:name w:val="Heading 4 Char"/>
    <w:basedOn w:val="DefaultParagraphFont"/>
    <w:link w:val="Heading4"/>
    <w:semiHidden/>
    <w:rsid w:val="00C7511F"/>
    <w:rPr>
      <w:rFonts w:asciiTheme="majorHAnsi" w:eastAsiaTheme="majorEastAsia" w:hAnsiTheme="majorHAnsi" w:cstheme="majorBidi"/>
      <w:i/>
      <w:iCs/>
      <w:color w:val="2F5496" w:themeColor="accent1" w:themeShade="BF"/>
      <w:sz w:val="22"/>
      <w:szCs w:val="22"/>
      <w:lang w:val="en-GB" w:eastAsia="en-US"/>
    </w:rPr>
  </w:style>
  <w:style w:type="character" w:customStyle="1" w:styleId="Heading6Char">
    <w:name w:val="Heading 6 Char"/>
    <w:basedOn w:val="DefaultParagraphFont"/>
    <w:link w:val="Heading6"/>
    <w:semiHidden/>
    <w:rsid w:val="00C7511F"/>
    <w:rPr>
      <w:rFonts w:asciiTheme="majorHAnsi" w:eastAsiaTheme="majorEastAsia" w:hAnsiTheme="majorHAnsi" w:cstheme="majorBidi"/>
      <w:color w:val="1F3763" w:themeColor="accent1" w:themeShade="7F"/>
      <w:sz w:val="22"/>
      <w:szCs w:val="22"/>
      <w:lang w:val="en-GB" w:eastAsia="en-US"/>
    </w:rPr>
  </w:style>
  <w:style w:type="character" w:customStyle="1" w:styleId="Heading7Char">
    <w:name w:val="Heading 7 Char"/>
    <w:basedOn w:val="DefaultParagraphFont"/>
    <w:link w:val="Heading7"/>
    <w:semiHidden/>
    <w:rsid w:val="00C7511F"/>
    <w:rPr>
      <w:rFonts w:asciiTheme="majorHAnsi" w:eastAsiaTheme="majorEastAsia" w:hAnsiTheme="majorHAnsi" w:cstheme="majorBidi"/>
      <w:i/>
      <w:iCs/>
      <w:color w:val="1F3763" w:themeColor="accent1" w:themeShade="7F"/>
      <w:sz w:val="22"/>
      <w:szCs w:val="22"/>
      <w:lang w:val="en-GB" w:eastAsia="en-US"/>
    </w:rPr>
  </w:style>
  <w:style w:type="character" w:customStyle="1" w:styleId="Heading9Char">
    <w:name w:val="Heading 9 Char"/>
    <w:basedOn w:val="DefaultParagraphFont"/>
    <w:link w:val="Heading9"/>
    <w:semiHidden/>
    <w:rsid w:val="00C7511F"/>
    <w:rPr>
      <w:rFonts w:asciiTheme="majorHAnsi" w:eastAsiaTheme="majorEastAsia" w:hAnsiTheme="majorHAnsi" w:cstheme="majorBidi"/>
      <w:i/>
      <w:iCs/>
      <w:color w:val="272727" w:themeColor="text1" w:themeTint="D8"/>
      <w:sz w:val="21"/>
      <w:szCs w:val="21"/>
      <w:lang w:val="en-GB" w:eastAsia="en-US"/>
    </w:rPr>
  </w:style>
  <w:style w:type="character" w:styleId="UnresolvedMention">
    <w:name w:val="Unresolved Mention"/>
    <w:basedOn w:val="DefaultParagraphFont"/>
    <w:uiPriority w:val="99"/>
    <w:semiHidden/>
    <w:unhideWhenUsed/>
    <w:rsid w:val="00ED51DC"/>
    <w:rPr>
      <w:color w:val="605E5C"/>
      <w:shd w:val="clear" w:color="auto" w:fill="E1DFDD"/>
    </w:rPr>
  </w:style>
  <w:style w:type="table" w:styleId="GridTable4">
    <w:name w:val="Grid Table 4"/>
    <w:basedOn w:val="TableNormal"/>
    <w:uiPriority w:val="49"/>
    <w:rsid w:val="00636F2C"/>
    <w:rPr>
      <w:rFonts w:asciiTheme="minorHAnsi" w:eastAsia="Times New Roman" w:hAnsi="Times New Roman"/>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uiPriority w:val="39"/>
    <w:rsid w:val="00432DD8"/>
    <w:rPr>
      <w:rFonts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1881140">
      <w:bodyDiv w:val="1"/>
      <w:marLeft w:val="0"/>
      <w:marRight w:val="0"/>
      <w:marTop w:val="0"/>
      <w:marBottom w:val="0"/>
      <w:divBdr>
        <w:top w:val="none" w:sz="0" w:space="0" w:color="auto"/>
        <w:left w:val="none" w:sz="0" w:space="0" w:color="auto"/>
        <w:bottom w:val="none" w:sz="0" w:space="0" w:color="auto"/>
        <w:right w:val="none" w:sz="0" w:space="0" w:color="auto"/>
      </w:divBdr>
    </w:div>
    <w:div w:id="809371642">
      <w:bodyDiv w:val="1"/>
      <w:marLeft w:val="0"/>
      <w:marRight w:val="0"/>
      <w:marTop w:val="0"/>
      <w:marBottom w:val="0"/>
      <w:divBdr>
        <w:top w:val="none" w:sz="0" w:space="0" w:color="auto"/>
        <w:left w:val="none" w:sz="0" w:space="0" w:color="auto"/>
        <w:bottom w:val="none" w:sz="0" w:space="0" w:color="auto"/>
        <w:right w:val="none" w:sz="0" w:space="0" w:color="auto"/>
      </w:divBdr>
    </w:div>
    <w:div w:id="1371951679">
      <w:marLeft w:val="0"/>
      <w:marRight w:val="0"/>
      <w:marTop w:val="0"/>
      <w:marBottom w:val="0"/>
      <w:divBdr>
        <w:top w:val="none" w:sz="0" w:space="0" w:color="auto"/>
        <w:left w:val="none" w:sz="0" w:space="0" w:color="auto"/>
        <w:bottom w:val="none" w:sz="0" w:space="0" w:color="auto"/>
        <w:right w:val="none" w:sz="0" w:space="0" w:color="auto"/>
      </w:divBdr>
    </w:div>
    <w:div w:id="1371951680">
      <w:marLeft w:val="0"/>
      <w:marRight w:val="0"/>
      <w:marTop w:val="0"/>
      <w:marBottom w:val="0"/>
      <w:divBdr>
        <w:top w:val="none" w:sz="0" w:space="0" w:color="auto"/>
        <w:left w:val="none" w:sz="0" w:space="0" w:color="auto"/>
        <w:bottom w:val="none" w:sz="0" w:space="0" w:color="auto"/>
        <w:right w:val="none" w:sz="0" w:space="0" w:color="auto"/>
      </w:divBdr>
    </w:div>
    <w:div w:id="1371951681">
      <w:marLeft w:val="0"/>
      <w:marRight w:val="0"/>
      <w:marTop w:val="0"/>
      <w:marBottom w:val="0"/>
      <w:divBdr>
        <w:top w:val="none" w:sz="0" w:space="0" w:color="auto"/>
        <w:left w:val="none" w:sz="0" w:space="0" w:color="auto"/>
        <w:bottom w:val="none" w:sz="0" w:space="0" w:color="auto"/>
        <w:right w:val="none" w:sz="0" w:space="0" w:color="auto"/>
      </w:divBdr>
    </w:div>
    <w:div w:id="1371951682">
      <w:marLeft w:val="0"/>
      <w:marRight w:val="0"/>
      <w:marTop w:val="0"/>
      <w:marBottom w:val="0"/>
      <w:divBdr>
        <w:top w:val="none" w:sz="0" w:space="0" w:color="auto"/>
        <w:left w:val="none" w:sz="0" w:space="0" w:color="auto"/>
        <w:bottom w:val="none" w:sz="0" w:space="0" w:color="auto"/>
        <w:right w:val="none" w:sz="0" w:space="0" w:color="auto"/>
      </w:divBdr>
    </w:div>
    <w:div w:id="1936085235">
      <w:bodyDiv w:val="1"/>
      <w:marLeft w:val="0"/>
      <w:marRight w:val="0"/>
      <w:marTop w:val="0"/>
      <w:marBottom w:val="0"/>
      <w:divBdr>
        <w:top w:val="none" w:sz="0" w:space="0" w:color="auto"/>
        <w:left w:val="none" w:sz="0" w:space="0" w:color="auto"/>
        <w:bottom w:val="none" w:sz="0" w:space="0" w:color="auto"/>
        <w:right w:val="none" w:sz="0" w:space="0" w:color="auto"/>
      </w:divBdr>
    </w:div>
    <w:div w:id="1946426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etenders.gov.ie" TargetMode="External"/><Relationship Id="rId18" Type="http://schemas.openxmlformats.org/officeDocument/2006/relationships/hyperlink" Target="about:blank"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www.revenue.ie" TargetMode="External"/><Relationship Id="rId7" Type="http://schemas.openxmlformats.org/officeDocument/2006/relationships/settings" Target="settings.xml"/><Relationship Id="rId12" Type="http://schemas.openxmlformats.org/officeDocument/2006/relationships/hyperlink" Target="http://www.etenders.gov.ie" TargetMode="External"/><Relationship Id="rId17" Type="http://schemas.openxmlformats.org/officeDocument/2006/relationships/hyperlink" Target="about:blank"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about:blank"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about:blan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ayo.ie" TargetMode="External"/><Relationship Id="rId22" Type="http://schemas.openxmlformats.org/officeDocument/2006/relationships/hyperlink" Target="mailto:nonrestaxclearance@revenue.i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4c13e8a0-c7da-4d17-8ece-427fb485161e">
      <UserInfo>
        <DisplayName/>
        <AccountId xsi:nil="true"/>
        <AccountType/>
      </UserInfo>
    </SharedWithUsers>
    <TaxCatchAll xmlns="4c13e8a0-c7da-4d17-8ece-427fb485161e" xsi:nil="true"/>
    <_ip_UnifiedCompliancePolicyUIAction xmlns="http://schemas.microsoft.com/sharepoint/v3" xsi:nil="true"/>
    <lcf76f155ced4ddcb4097134ff3c332f xmlns="2426bde3-4823-4d99-b9f3-2d3ab0323198">
      <Terms xmlns="http://schemas.microsoft.com/office/infopath/2007/PartnerControls"/>
    </lcf76f155ced4ddcb4097134ff3c332f>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333331C3A716D4E989AC9894F170C6B" ma:contentTypeVersion="20" ma:contentTypeDescription="Create a new document." ma:contentTypeScope="" ma:versionID="adc0b0b52144ba45e7641539f58472eb">
  <xsd:schema xmlns:xsd="http://www.w3.org/2001/XMLSchema" xmlns:xs="http://www.w3.org/2001/XMLSchema" xmlns:p="http://schemas.microsoft.com/office/2006/metadata/properties" xmlns:ns1="http://schemas.microsoft.com/sharepoint/v3" xmlns:ns2="2426bde3-4823-4d99-b9f3-2d3ab0323198" xmlns:ns3="4c13e8a0-c7da-4d17-8ece-427fb485161e" targetNamespace="http://schemas.microsoft.com/office/2006/metadata/properties" ma:root="true" ma:fieldsID="d37ce199b2ac2fab5a0d60140920b283" ns1:_="" ns2:_="" ns3:_="">
    <xsd:import namespace="http://schemas.microsoft.com/sharepoint/v3"/>
    <xsd:import namespace="2426bde3-4823-4d99-b9f3-2d3ab0323198"/>
    <xsd:import namespace="4c13e8a0-c7da-4d17-8ece-427fb485161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3:SharedWithUsers" minOccurs="0"/>
                <xsd:element ref="ns3:SharedWithDetails" minOccurs="0"/>
                <xsd:element ref="ns2:MediaServiceOCR" minOccurs="0"/>
                <xsd:element ref="ns1:_ip_UnifiedCompliancePolicyProperties" minOccurs="0"/>
                <xsd:element ref="ns1:_ip_UnifiedCompliancePolicyUIAc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26bde3-4823-4d99-b9f3-2d3ab0323198"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5b571885-c2df-46d8-8d02-7144377f89e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c13e8a0-c7da-4d17-8ece-427fb485161e"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aaf521cb-199e-420e-b3cb-489eb72bd9be}" ma:internalName="TaxCatchAll" ma:showField="CatchAllData" ma:web="4c13e8a0-c7da-4d17-8ece-427fb485161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13C662-F3E0-496D-8266-AA524CE0E80D}">
  <ds:schemaRefs>
    <ds:schemaRef ds:uri="http://schemas.openxmlformats.org/officeDocument/2006/bibliography"/>
  </ds:schemaRefs>
</ds:datastoreItem>
</file>

<file path=customXml/itemProps2.xml><?xml version="1.0" encoding="utf-8"?>
<ds:datastoreItem xmlns:ds="http://schemas.openxmlformats.org/officeDocument/2006/customXml" ds:itemID="{5A0C51DB-DE93-434F-AB34-449D4F8C42BA}">
  <ds:schemaRefs>
    <ds:schemaRef ds:uri="http://schemas.microsoft.com/office/2006/metadata/properties"/>
    <ds:schemaRef ds:uri="http://schemas.microsoft.com/office/infopath/2007/PartnerControls"/>
    <ds:schemaRef ds:uri="4c13e8a0-c7da-4d17-8ece-427fb485161e"/>
    <ds:schemaRef ds:uri="http://schemas.microsoft.com/sharepoint/v3"/>
    <ds:schemaRef ds:uri="2426bde3-4823-4d99-b9f3-2d3ab0323198"/>
  </ds:schemaRefs>
</ds:datastoreItem>
</file>

<file path=customXml/itemProps3.xml><?xml version="1.0" encoding="utf-8"?>
<ds:datastoreItem xmlns:ds="http://schemas.openxmlformats.org/officeDocument/2006/customXml" ds:itemID="{CF2851A0-6370-4C05-8A99-8A21267A2407}">
  <ds:schemaRefs>
    <ds:schemaRef ds:uri="http://schemas.microsoft.com/sharepoint/v3/contenttype/forms"/>
  </ds:schemaRefs>
</ds:datastoreItem>
</file>

<file path=customXml/itemProps4.xml><?xml version="1.0" encoding="utf-8"?>
<ds:datastoreItem xmlns:ds="http://schemas.openxmlformats.org/officeDocument/2006/customXml" ds:itemID="{2238F487-8F50-4CA5-9317-7C0778E40C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26bde3-4823-4d99-b9f3-2d3ab0323198"/>
    <ds:schemaRef ds:uri="4c13e8a0-c7da-4d17-8ece-427fb48516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e6a798f-a066-4d9b-8d65-32b08ea2c393}" enabled="0" method="" siteId="{9e6a798f-a066-4d9b-8d65-32b08ea2c393}" removed="1"/>
</clbl:labelList>
</file>

<file path=docProps/app.xml><?xml version="1.0" encoding="utf-8"?>
<Properties xmlns="http://schemas.openxmlformats.org/officeDocument/2006/extended-properties" xmlns:vt="http://schemas.openxmlformats.org/officeDocument/2006/docPropsVTypes">
  <Template>Normal</Template>
  <TotalTime>7</TotalTime>
  <Pages>24</Pages>
  <Words>6689</Words>
  <Characters>36725</Characters>
  <Application>Microsoft Office Word</Application>
  <DocSecurity>0</DocSecurity>
  <Lines>1112</Lines>
  <Paragraphs>678</Paragraphs>
  <ScaleCrop>false</ScaleCrop>
  <HeadingPairs>
    <vt:vector size="2" baseType="variant">
      <vt:variant>
        <vt:lpstr>Title</vt:lpstr>
      </vt:variant>
      <vt:variant>
        <vt:i4>1</vt:i4>
      </vt:variant>
    </vt:vector>
  </HeadingPairs>
  <TitlesOfParts>
    <vt:vector size="1" baseType="lpstr">
      <vt:lpstr>Request for Quotation</vt:lpstr>
    </vt:vector>
  </TitlesOfParts>
  <Company>Achilles</Company>
  <LinksUpToDate>false</LinksUpToDate>
  <CharactersWithSpaces>42736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dc:title>
  <dc:subject/>
  <dc:creator>APS</dc:creator>
  <cp:keywords/>
  <dc:description/>
  <cp:lastModifiedBy>Lorna Dennehy</cp:lastModifiedBy>
  <cp:revision>9</cp:revision>
  <cp:lastPrinted>2017-01-09T08:51:00Z</cp:lastPrinted>
  <dcterms:created xsi:type="dcterms:W3CDTF">2026-06-03T10:49:00Z</dcterms:created>
  <dcterms:modified xsi:type="dcterms:W3CDTF">2026-07-14T17:44:00Z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0x0101004333331C3A716D4E989AC9894F170C6B</vt:lpwstr>
  </property>
  <property fmtid="{D5CDD505-2E9C-101B-9397-08002B2CF9AE}" pid="3" name="Order">
    <vt:r8>469000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Document Type">
    <vt:lpwstr>2;#Templates|aaefb2d5-f1ca-47b8-ab3b-69775ae9ea18</vt:lpwstr>
  </property>
  <property fmtid="{D5CDD505-2E9C-101B-9397-08002B2CF9AE}" pid="11" name="Document_x0020_Type">
    <vt:lpwstr>2;#Templates|aaefb2d5-f1ca-47b8-ab3b-69775ae9ea18</vt:lpwstr>
  </property>
  <property fmtid="{D5CDD505-2E9C-101B-9397-08002B2CF9AE}" pid="12" name="MediaServiceImageTags">
    <vt:lpwstr/>
  </property>
</Properties>
</file>